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pPr>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290661A9" w:rsidR="00E411D1" w:rsidRPr="00886E18" w:rsidRDefault="00981F4D">
            <w:pPr>
              <w:pStyle w:val="CellText"/>
              <w:rPr>
                <w:rFonts w:ascii="Calibri Light" w:hAnsi="Calibri Light"/>
              </w:rPr>
            </w:pPr>
            <w:r w:rsidRPr="00981F4D">
              <w:rPr>
                <w:rFonts w:ascii="Calibri Light" w:hAnsi="Calibri Light"/>
              </w:rPr>
              <w:t>INTCSPL3H29N</w:t>
            </w:r>
          </w:p>
        </w:tc>
      </w:tr>
      <w:tr w:rsidR="00E411D1" w:rsidRPr="00886E18" w14:paraId="32A87134" w14:textId="77777777">
        <w:tc>
          <w:tcPr>
            <w:tcW w:w="3576" w:type="dxa"/>
          </w:tcPr>
          <w:p w14:paraId="32A8712E" w14:textId="77777777" w:rsidR="00E411D1" w:rsidRPr="00886E18" w:rsidRDefault="00E411D1">
            <w:pPr>
              <w:rPr>
                <w:rFonts w:ascii="Calibri Light" w:hAnsi="Calibri Light"/>
              </w:rPr>
            </w:pPr>
          </w:p>
        </w:tc>
        <w:tc>
          <w:tcPr>
            <w:tcW w:w="3576" w:type="dxa"/>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pPr>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AC5BBB">
            <w:pPr>
              <w:ind w:right="1020"/>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77777777" w:rsidR="00E411D1" w:rsidRPr="00886E18" w:rsidRDefault="00E411D1">
            <w:pPr>
              <w:rPr>
                <w:rFonts w:ascii="Calibri Light" w:hAnsi="Calibri Light"/>
              </w:rPr>
            </w:pPr>
          </w:p>
        </w:tc>
      </w:tr>
    </w:tbl>
    <w:p w14:paraId="32A87139" w14:textId="77777777" w:rsidR="00E411D1" w:rsidRPr="00886E18" w:rsidRDefault="00E411D1">
      <w:pPr>
        <w:tabs>
          <w:tab w:val="left" w:pos="3576"/>
          <w:tab w:val="left" w:pos="7152"/>
          <w:tab w:val="left" w:pos="10728"/>
        </w:tabs>
        <w:spacing w:before="40"/>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B55198">
        <w:trPr>
          <w:cantSplit/>
          <w:trHeight w:val="23"/>
        </w:trPr>
        <w:tc>
          <w:tcPr>
            <w:tcW w:w="10728" w:type="dxa"/>
            <w:gridSpan w:val="4"/>
            <w:tcBorders>
              <w:top w:val="single" w:sz="18" w:space="0" w:color="auto"/>
            </w:tcBorders>
          </w:tcPr>
          <w:p w14:paraId="32A8713A" w14:textId="487CD868" w:rsidR="00E411D1" w:rsidRPr="00886E18" w:rsidRDefault="00E411D1">
            <w:pPr>
              <w:spacing w:before="120" w:after="120"/>
              <w:jc w:val="both"/>
              <w:rPr>
                <w:rFonts w:ascii="Calibri Light" w:hAnsi="Calibri Light"/>
              </w:rPr>
            </w:pPr>
            <w:r w:rsidRPr="00886E18">
              <w:rPr>
                <w:rFonts w:ascii="Calibri Light" w:hAnsi="Calibri Light"/>
              </w:rPr>
              <w:t xml:space="preserve">This form is to be completed by the person that occupies the position being described and reviewed by the supervisor and appointing authority to ensure </w:t>
            </w:r>
            <w:proofErr w:type="gramStart"/>
            <w:r w:rsidRPr="00886E18">
              <w:rPr>
                <w:rFonts w:ascii="Calibri Light" w:hAnsi="Calibri Light"/>
              </w:rPr>
              <w:t>its</w:t>
            </w:r>
            <w:proofErr w:type="gramEnd"/>
            <w:r w:rsidRPr="00886E18">
              <w:rPr>
                <w:rFonts w:ascii="Calibri Light" w:hAnsi="Calibri Light"/>
              </w:rPr>
              <w:t xml:space="preserve"> accuracy.</w:t>
            </w:r>
            <w:r w:rsidR="00353135">
              <w:rPr>
                <w:rFonts w:ascii="Calibri Light" w:hAnsi="Calibri Light"/>
              </w:rPr>
              <w:t xml:space="preserve"> </w:t>
            </w:r>
            <w:r w:rsidRPr="00886E18">
              <w:rPr>
                <w:rFonts w:ascii="Calibri Light" w:hAnsi="Calibri Light"/>
              </w:rPr>
              <w:t xml:space="preserve">It is important that each of the </w:t>
            </w:r>
            <w:proofErr w:type="gramStart"/>
            <w:r w:rsidRPr="00886E18">
              <w:rPr>
                <w:rFonts w:ascii="Calibri Light" w:hAnsi="Calibri Light"/>
              </w:rPr>
              <w:t>parties</w:t>
            </w:r>
            <w:proofErr w:type="gramEnd"/>
            <w:r w:rsidRPr="00886E18">
              <w:rPr>
                <w:rFonts w:ascii="Calibri Light" w:hAnsi="Calibri Light"/>
              </w:rPr>
              <w:t xml:space="preserve"> sign and date the form.</w:t>
            </w:r>
            <w:r w:rsidR="00353135">
              <w:rPr>
                <w:rFonts w:ascii="Calibri Light" w:hAnsi="Calibri Light"/>
              </w:rPr>
              <w:t xml:space="preserve"> </w:t>
            </w:r>
            <w:r w:rsidRPr="00886E18">
              <w:rPr>
                <w:rFonts w:ascii="Calibri Light" w:hAnsi="Calibri Light"/>
              </w:rPr>
              <w:t>If the position is vacant, the supervisor and appointing authority should complete the form.</w:t>
            </w:r>
          </w:p>
          <w:p w14:paraId="2DAD93A8" w14:textId="408131FC" w:rsidR="00015C3D"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B55198">
        <w:trPr>
          <w:cantSplit/>
          <w:trHeight w:hRule="exact" w:val="800"/>
        </w:trPr>
        <w:tc>
          <w:tcPr>
            <w:tcW w:w="5364" w:type="dxa"/>
            <w:gridSpan w:val="2"/>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E5D5959" w:rsidR="00E411D1" w:rsidRPr="00886E18" w:rsidRDefault="00E411D1">
            <w:pPr>
              <w:pStyle w:val="CellText"/>
              <w:rPr>
                <w:rFonts w:ascii="Calibri Light" w:hAnsi="Calibri Light"/>
              </w:rPr>
            </w:pPr>
          </w:p>
        </w:tc>
        <w:tc>
          <w:tcPr>
            <w:tcW w:w="5364" w:type="dxa"/>
            <w:gridSpan w:val="2"/>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0FB6C661" w:rsidR="00E411D1" w:rsidRPr="00886E18" w:rsidRDefault="008075EA">
            <w:pPr>
              <w:pStyle w:val="CellText"/>
              <w:rPr>
                <w:rFonts w:ascii="Calibri Light" w:hAnsi="Calibri Light"/>
              </w:rPr>
            </w:pPr>
            <w:r w:rsidRPr="00886E18">
              <w:rPr>
                <w:rFonts w:ascii="Calibri Light" w:hAnsi="Calibri Light"/>
              </w:rPr>
              <w:t>Department of Technology, Management</w:t>
            </w:r>
            <w:r w:rsidR="00A83007">
              <w:rPr>
                <w:rFonts w:ascii="Calibri Light" w:hAnsi="Calibri Light"/>
              </w:rPr>
              <w:t>,</w:t>
            </w:r>
            <w:r w:rsidRPr="00886E18">
              <w:rPr>
                <w:rFonts w:ascii="Calibri Light" w:hAnsi="Calibri Light"/>
              </w:rPr>
              <w:t xml:space="preserve"> &amp; </w:t>
            </w:r>
            <w:r w:rsidR="00A83007">
              <w:rPr>
                <w:rFonts w:ascii="Calibri Light" w:hAnsi="Calibri Light"/>
              </w:rPr>
              <w:t>B</w:t>
            </w:r>
            <w:r w:rsidRPr="00886E18">
              <w:rPr>
                <w:rFonts w:ascii="Calibri Light" w:hAnsi="Calibri Light"/>
              </w:rPr>
              <w:t>udget</w:t>
            </w:r>
          </w:p>
        </w:tc>
      </w:tr>
      <w:tr w:rsidR="00E411D1" w:rsidRPr="00886E18" w14:paraId="32A87146" w14:textId="77777777" w:rsidTr="00B55198">
        <w:trPr>
          <w:cantSplit/>
          <w:trHeight w:val="705"/>
        </w:trPr>
        <w:tc>
          <w:tcPr>
            <w:tcW w:w="5364" w:type="dxa"/>
            <w:gridSpan w:val="2"/>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2"/>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460C6BE"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B55198">
        <w:trPr>
          <w:cantSplit/>
          <w:trHeight w:hRule="exact" w:val="800"/>
        </w:trPr>
        <w:tc>
          <w:tcPr>
            <w:tcW w:w="5364" w:type="dxa"/>
            <w:gridSpan w:val="2"/>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5FB27246" w:rsidR="00E411D1" w:rsidRPr="00886E18" w:rsidRDefault="006E67C5">
            <w:pPr>
              <w:pStyle w:val="CellText"/>
              <w:rPr>
                <w:rFonts w:ascii="Calibri Light" w:hAnsi="Calibri Light"/>
              </w:rPr>
            </w:pPr>
            <w:r>
              <w:rPr>
                <w:rFonts w:ascii="Calibri Light" w:hAnsi="Calibri Light"/>
              </w:rPr>
              <w:t>Information Technology Specialist-3</w:t>
            </w:r>
          </w:p>
        </w:tc>
        <w:tc>
          <w:tcPr>
            <w:tcW w:w="5364" w:type="dxa"/>
            <w:gridSpan w:val="2"/>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34A455FE" w:rsidR="00E411D1" w:rsidRPr="00886E18" w:rsidRDefault="00623402">
            <w:pPr>
              <w:pStyle w:val="CellText"/>
              <w:rPr>
                <w:rFonts w:ascii="Calibri Light" w:hAnsi="Calibri Light"/>
              </w:rPr>
            </w:pPr>
            <w:r>
              <w:rPr>
                <w:rFonts w:ascii="Calibri Light" w:hAnsi="Calibri Light"/>
              </w:rPr>
              <w:t>Technology &amp; Database Support</w:t>
            </w:r>
          </w:p>
        </w:tc>
      </w:tr>
      <w:tr w:rsidR="00E411D1" w:rsidRPr="00886E18" w14:paraId="32A87150" w14:textId="77777777" w:rsidTr="00B55198">
        <w:trPr>
          <w:cantSplit/>
          <w:trHeight w:hRule="exact" w:val="1000"/>
        </w:trPr>
        <w:tc>
          <w:tcPr>
            <w:tcW w:w="5364" w:type="dxa"/>
            <w:gridSpan w:val="2"/>
          </w:tcPr>
          <w:p w14:paraId="32A8714C" w14:textId="3426E95F"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0692E289" w:rsidR="00E411D1" w:rsidRPr="00886E18" w:rsidRDefault="00E92780" w:rsidP="0091180F">
            <w:pPr>
              <w:pStyle w:val="CellText"/>
              <w:rPr>
                <w:rFonts w:ascii="Calibri Light" w:hAnsi="Calibri Light"/>
              </w:rPr>
            </w:pPr>
            <w:r>
              <w:rPr>
                <w:rFonts w:ascii="Calibri Light" w:hAnsi="Calibri Light"/>
              </w:rPr>
              <w:t>ITS14 – Azure DevOps &amp; Tools Administrator</w:t>
            </w:r>
          </w:p>
        </w:tc>
        <w:tc>
          <w:tcPr>
            <w:tcW w:w="5364" w:type="dxa"/>
            <w:gridSpan w:val="2"/>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39DADAC9" w:rsidR="00E411D1" w:rsidRPr="00886E18" w:rsidRDefault="00623402">
            <w:pPr>
              <w:pStyle w:val="CellText"/>
              <w:rPr>
                <w:rFonts w:ascii="Calibri Light" w:hAnsi="Calibri Light"/>
              </w:rPr>
            </w:pPr>
            <w:r>
              <w:rPr>
                <w:rFonts w:ascii="Calibri Light" w:hAnsi="Calibri Light"/>
              </w:rPr>
              <w:t>Tools &amp; Data Integration</w:t>
            </w:r>
          </w:p>
        </w:tc>
      </w:tr>
      <w:tr w:rsidR="00E411D1" w:rsidRPr="00886E18" w14:paraId="32A87155" w14:textId="77777777" w:rsidTr="00B55198">
        <w:trPr>
          <w:cantSplit/>
          <w:trHeight w:hRule="exact" w:val="816"/>
        </w:trPr>
        <w:tc>
          <w:tcPr>
            <w:tcW w:w="5364" w:type="dxa"/>
            <w:gridSpan w:val="2"/>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33EAA1F0" w:rsidR="00E411D1" w:rsidRPr="00886E18" w:rsidRDefault="00D85BDC" w:rsidP="0091180F">
            <w:pPr>
              <w:pStyle w:val="CellText"/>
              <w:rPr>
                <w:rFonts w:ascii="Calibri Light" w:hAnsi="Calibri Light"/>
              </w:rPr>
            </w:pPr>
            <w:r>
              <w:rPr>
                <w:rFonts w:ascii="Calibri Light" w:hAnsi="Calibri Light"/>
              </w:rPr>
              <w:t>Michael Taylor</w:t>
            </w:r>
            <w:r w:rsidR="00E92780">
              <w:rPr>
                <w:rFonts w:ascii="Calibri Light" w:hAnsi="Calibri Light"/>
              </w:rPr>
              <w:t>, ITM14</w:t>
            </w:r>
          </w:p>
        </w:tc>
        <w:tc>
          <w:tcPr>
            <w:tcW w:w="5364" w:type="dxa"/>
            <w:gridSpan w:val="2"/>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50E876F4" w:rsidR="00404C71" w:rsidRPr="00886E18" w:rsidRDefault="00623402" w:rsidP="008075EA">
            <w:pPr>
              <w:pStyle w:val="CellText"/>
              <w:rPr>
                <w:rFonts w:ascii="Calibri Light" w:hAnsi="Calibri Light"/>
              </w:rPr>
            </w:pPr>
            <w:r>
              <w:rPr>
                <w:rFonts w:ascii="Calibri Light" w:hAnsi="Calibri Light"/>
              </w:rPr>
              <w:t xml:space="preserve">TDI Team </w:t>
            </w:r>
            <w:r w:rsidR="00D85BDC">
              <w:rPr>
                <w:rFonts w:ascii="Calibri Light" w:hAnsi="Calibri Light"/>
              </w:rPr>
              <w:t>3</w:t>
            </w:r>
          </w:p>
        </w:tc>
      </w:tr>
      <w:tr w:rsidR="00E411D1" w:rsidRPr="00886E18" w14:paraId="32A8715A" w14:textId="77777777" w:rsidTr="00B55198">
        <w:trPr>
          <w:cantSplit/>
          <w:trHeight w:hRule="exact" w:val="978"/>
        </w:trPr>
        <w:tc>
          <w:tcPr>
            <w:tcW w:w="5364" w:type="dxa"/>
            <w:gridSpan w:val="2"/>
          </w:tcPr>
          <w:p w14:paraId="32A87156" w14:textId="60DAD7E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3FE59D79" w:rsidR="00E411D1" w:rsidRPr="00886E18" w:rsidRDefault="00E92780">
            <w:pPr>
              <w:pStyle w:val="CellText"/>
              <w:rPr>
                <w:rFonts w:ascii="Calibri Light" w:hAnsi="Calibri Light"/>
              </w:rPr>
            </w:pPr>
            <w:r>
              <w:rPr>
                <w:rFonts w:ascii="Calibri Light" w:hAnsi="Calibri Light"/>
              </w:rPr>
              <w:t>Satish Chidura, SAM15</w:t>
            </w:r>
          </w:p>
        </w:tc>
        <w:tc>
          <w:tcPr>
            <w:tcW w:w="5364" w:type="dxa"/>
            <w:gridSpan w:val="2"/>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32A87159" w14:textId="197E4341" w:rsidR="00E411D1" w:rsidRPr="00886E18" w:rsidRDefault="002F764A" w:rsidP="00B0791F">
            <w:pPr>
              <w:pStyle w:val="CellText"/>
              <w:spacing w:before="0" w:after="0"/>
              <w:rPr>
                <w:rFonts w:ascii="Calibri Light" w:hAnsi="Calibri Light"/>
              </w:rPr>
            </w:pPr>
            <w:r>
              <w:rPr>
                <w:rFonts w:ascii="Calibri Light" w:hAnsi="Calibri Light"/>
              </w:rPr>
              <w:t>Grand Tower, 235 S Grand Ave</w:t>
            </w:r>
            <w:r w:rsidR="00A83007">
              <w:rPr>
                <w:rFonts w:ascii="Calibri Light" w:hAnsi="Calibri Light"/>
              </w:rPr>
              <w:t>, Lansing, MI 48933</w:t>
            </w:r>
            <w:r w:rsidR="00B0791F">
              <w:rPr>
                <w:rFonts w:ascii="Calibri Light" w:hAnsi="Calibri Light"/>
              </w:rPr>
              <w:t xml:space="preserve"> </w:t>
            </w:r>
            <w:r w:rsidR="00A83007">
              <w:rPr>
                <w:rFonts w:ascii="Calibri Light" w:hAnsi="Calibri Light"/>
              </w:rPr>
              <w:t>8</w:t>
            </w:r>
            <w:r w:rsidR="00E411D1" w:rsidRPr="00886E18">
              <w:rPr>
                <w:rFonts w:ascii="Calibri Light" w:hAnsi="Calibri Light"/>
              </w:rPr>
              <w:t>:</w:t>
            </w:r>
            <w:r w:rsidR="00A83007">
              <w:rPr>
                <w:rFonts w:ascii="Calibri Light" w:hAnsi="Calibri Light"/>
              </w:rPr>
              <w:t>0</w:t>
            </w:r>
            <w:r w:rsidR="00E411D1" w:rsidRPr="00886E18">
              <w:rPr>
                <w:rFonts w:ascii="Calibri Light" w:hAnsi="Calibri Light"/>
              </w:rPr>
              <w:t>0</w:t>
            </w:r>
            <w:r w:rsidR="00404C71" w:rsidRPr="00886E18">
              <w:rPr>
                <w:rFonts w:ascii="Calibri Light" w:hAnsi="Calibri Light"/>
              </w:rPr>
              <w:t>am</w:t>
            </w:r>
            <w:r w:rsidR="00A83007">
              <w:rPr>
                <w:rFonts w:ascii="Calibri Light" w:hAnsi="Calibri Light"/>
              </w:rPr>
              <w:t>-5</w:t>
            </w:r>
            <w:r w:rsidR="00404C71" w:rsidRPr="00886E18">
              <w:rPr>
                <w:rFonts w:ascii="Calibri Light" w:hAnsi="Calibri Light"/>
              </w:rPr>
              <w:t>:0</w:t>
            </w:r>
            <w:r w:rsidR="00E411D1" w:rsidRPr="00886E18">
              <w:rPr>
                <w:rFonts w:ascii="Calibri Light" w:hAnsi="Calibri Light"/>
              </w:rPr>
              <w:t>0pm</w:t>
            </w:r>
            <w:r w:rsidR="00A83007">
              <w:rPr>
                <w:rFonts w:ascii="Calibri Light" w:hAnsi="Calibri Light"/>
              </w:rPr>
              <w:t>,</w:t>
            </w:r>
            <w:r w:rsidR="00E411D1" w:rsidRPr="00886E18">
              <w:rPr>
                <w:rFonts w:ascii="Calibri Light" w:hAnsi="Calibri Light"/>
              </w:rPr>
              <w:t xml:space="preserve"> Monday-Friday</w:t>
            </w:r>
            <w:r w:rsidR="00856D8E">
              <w:rPr>
                <w:rFonts w:ascii="Calibri Light" w:hAnsi="Calibri Light"/>
              </w:rPr>
              <w:t xml:space="preserve"> / Hybrid schedule</w:t>
            </w:r>
          </w:p>
        </w:tc>
      </w:tr>
      <w:tr w:rsidR="00E411D1" w:rsidRPr="00886E18" w14:paraId="32A87162" w14:textId="77777777" w:rsidTr="006E1338">
        <w:trPr>
          <w:trHeight w:val="2550"/>
        </w:trPr>
        <w:tc>
          <w:tcPr>
            <w:tcW w:w="10728" w:type="dxa"/>
            <w:gridSpan w:val="4"/>
          </w:tcPr>
          <w:p w14:paraId="32A8715B" w14:textId="77777777"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16E0E9D7" w14:textId="315567F4" w:rsidR="005B4E25" w:rsidRPr="005B4E25" w:rsidRDefault="00076269" w:rsidP="005B4E25">
            <w:pPr>
              <w:autoSpaceDE w:val="0"/>
              <w:autoSpaceDN w:val="0"/>
              <w:adjustRightInd w:val="0"/>
              <w:rPr>
                <w:rFonts w:ascii="Calibri Light" w:hAnsi="Calibri Light"/>
              </w:rPr>
            </w:pPr>
            <w:r w:rsidRPr="00076269">
              <w:rPr>
                <w:rFonts w:ascii="Calibri Light" w:hAnsi="Calibri Light"/>
              </w:rPr>
              <w:t>This position functions as a</w:t>
            </w:r>
            <w:r w:rsidR="00F9684F">
              <w:rPr>
                <w:rFonts w:ascii="Calibri Light" w:hAnsi="Calibri Light"/>
              </w:rPr>
              <w:t>n</w:t>
            </w:r>
            <w:r w:rsidRPr="00076269">
              <w:rPr>
                <w:rFonts w:ascii="Calibri Light" w:hAnsi="Calibri Light"/>
              </w:rPr>
              <w:t xml:space="preserve"> </w:t>
            </w:r>
            <w:r w:rsidR="00F9684F">
              <w:rPr>
                <w:rFonts w:ascii="Calibri Light" w:hAnsi="Calibri Light"/>
              </w:rPr>
              <w:t>M</w:t>
            </w:r>
            <w:r w:rsidR="005B4E25">
              <w:rPr>
                <w:rFonts w:ascii="Calibri Light" w:hAnsi="Calibri Light"/>
              </w:rPr>
              <w:t>DHHS</w:t>
            </w:r>
            <w:r w:rsidR="005B4E25" w:rsidRPr="005B4E25">
              <w:rPr>
                <w:rFonts w:ascii="Calibri Light" w:hAnsi="Calibri Light"/>
              </w:rPr>
              <w:t xml:space="preserve"> Azure DevOps and </w:t>
            </w:r>
            <w:r w:rsidR="005B4E25">
              <w:rPr>
                <w:rFonts w:ascii="Calibri Light" w:hAnsi="Calibri Light"/>
              </w:rPr>
              <w:t>T</w:t>
            </w:r>
            <w:r w:rsidR="005B4E25" w:rsidRPr="005B4E25">
              <w:rPr>
                <w:rFonts w:ascii="Calibri Light" w:hAnsi="Calibri Light"/>
              </w:rPr>
              <w:t xml:space="preserve">ools </w:t>
            </w:r>
            <w:r w:rsidR="005B4E25">
              <w:rPr>
                <w:rFonts w:ascii="Calibri Light" w:hAnsi="Calibri Light"/>
              </w:rPr>
              <w:t>A</w:t>
            </w:r>
            <w:r w:rsidR="005B4E25" w:rsidRPr="005B4E25">
              <w:rPr>
                <w:rFonts w:ascii="Calibri Light" w:hAnsi="Calibri Light"/>
              </w:rPr>
              <w:t xml:space="preserve">dministrator within the Agency Support </w:t>
            </w:r>
            <w:r w:rsidR="005B4E25">
              <w:rPr>
                <w:rFonts w:ascii="Calibri Light" w:hAnsi="Calibri Light"/>
              </w:rPr>
              <w:t>department</w:t>
            </w:r>
            <w:r w:rsidR="005B4E25" w:rsidRPr="005B4E25">
              <w:rPr>
                <w:rFonts w:ascii="Calibri Light" w:hAnsi="Calibri Light"/>
              </w:rPr>
              <w:t xml:space="preserve">. This position will incorporate the DTMB DevSecOps methodology into the tools and platforms within the scope of responsibility. This position provides the technical expertise for the complex and intricate </w:t>
            </w:r>
            <w:r w:rsidR="00F9684F">
              <w:rPr>
                <w:rFonts w:ascii="Calibri Light" w:hAnsi="Calibri Light"/>
              </w:rPr>
              <w:t>M</w:t>
            </w:r>
            <w:r w:rsidR="005B4E25" w:rsidRPr="005B4E25">
              <w:rPr>
                <w:rFonts w:ascii="Calibri Light" w:hAnsi="Calibri Light"/>
              </w:rPr>
              <w:t>DHHS Azure DevOps and Containerization Tool Stack including</w:t>
            </w:r>
            <w:r w:rsidR="00F9684F">
              <w:rPr>
                <w:rFonts w:ascii="Calibri Light" w:hAnsi="Calibri Light"/>
              </w:rPr>
              <w:t>,</w:t>
            </w:r>
            <w:r w:rsidR="005B4E25" w:rsidRPr="005B4E25">
              <w:rPr>
                <w:rFonts w:ascii="Calibri Light" w:hAnsi="Calibri Light"/>
              </w:rPr>
              <w:t xml:space="preserve"> but not limited to</w:t>
            </w:r>
            <w:r w:rsidR="00F9684F">
              <w:rPr>
                <w:rFonts w:ascii="Calibri Light" w:hAnsi="Calibri Light"/>
              </w:rPr>
              <w:t>,</w:t>
            </w:r>
            <w:r w:rsidR="005B4E25" w:rsidRPr="005B4E25">
              <w:rPr>
                <w:rFonts w:ascii="Calibri Light" w:hAnsi="Calibri Light"/>
              </w:rPr>
              <w:t xml:space="preserve"> specializing in the support and administration of the OpenShift Container Platform (OCP) Projects Administration for MDHHS and the Azure Dev Ops Project Administration for MDHHS and support for integrations with IIS, Apache Tomcat, JBoss, SQL Server, Windows, Linux, Oracle etc. </w:t>
            </w:r>
          </w:p>
          <w:p w14:paraId="0198D749" w14:textId="3FEAD4CE" w:rsidR="005B4E25" w:rsidRPr="005B4E25" w:rsidRDefault="005B4E25" w:rsidP="005B4E25">
            <w:pPr>
              <w:autoSpaceDE w:val="0"/>
              <w:autoSpaceDN w:val="0"/>
              <w:adjustRightInd w:val="0"/>
              <w:rPr>
                <w:rFonts w:ascii="Calibri Light" w:hAnsi="Calibri Light"/>
              </w:rPr>
            </w:pPr>
            <w:r w:rsidRPr="005B4E25">
              <w:rPr>
                <w:rFonts w:ascii="Calibri Light" w:hAnsi="Calibri Light"/>
              </w:rPr>
              <w:t>This position will act as an escalation point to support OpenShift Container Platform (OCP) and Azure DevOps processes including build, release, management, and deployment using Azure DevOps and OCP tools. This position will be required to support Build and Release Engineer Specialists for related activities and provide these services for MDHHS work areas without Build and Release Engineer Specialists.</w:t>
            </w:r>
          </w:p>
          <w:p w14:paraId="73A0665D" w14:textId="66C6AF92" w:rsidR="005B4E25" w:rsidRPr="005B4E25" w:rsidRDefault="005B4E25" w:rsidP="005B4E25">
            <w:pPr>
              <w:autoSpaceDE w:val="0"/>
              <w:autoSpaceDN w:val="0"/>
              <w:adjustRightInd w:val="0"/>
              <w:rPr>
                <w:rFonts w:ascii="Calibri Light" w:hAnsi="Calibri Light"/>
              </w:rPr>
            </w:pPr>
            <w:r w:rsidRPr="005B4E25">
              <w:rPr>
                <w:rFonts w:ascii="Calibri Light" w:hAnsi="Calibri Light"/>
              </w:rPr>
              <w:t>This specialist is responsible for leading and implementing MDHHS enterprise best practices for secure application lifecycle (SADLC) management build and release processes including, but not limited to, automation to support continuous integration and continuous delivery (CI/CD), branching strategies, automated code review, and testing to meet the goals and mission of the agency collaborating with Build and Release Engineer Specialists across MDHHS</w:t>
            </w:r>
          </w:p>
          <w:p w14:paraId="6B83E1E3" w14:textId="77777777" w:rsidR="005B4E25" w:rsidRPr="005B4E25" w:rsidRDefault="005B4E25" w:rsidP="005B4E25">
            <w:pPr>
              <w:autoSpaceDE w:val="0"/>
              <w:autoSpaceDN w:val="0"/>
              <w:adjustRightInd w:val="0"/>
              <w:rPr>
                <w:rFonts w:ascii="Calibri Light" w:hAnsi="Calibri Light"/>
              </w:rPr>
            </w:pPr>
            <w:r w:rsidRPr="005B4E25">
              <w:rPr>
                <w:rFonts w:ascii="Calibri Light" w:hAnsi="Calibri Light"/>
              </w:rPr>
              <w:lastRenderedPageBreak/>
              <w:t>The position serves as the expert technical advisor/liaison to DTMB/MDHHS developers, contract staff, and MDHHS clients concerning the design, configuration, use, and support of the tools, leadership to middleware , web administrators by developing operational and quality assurance standards and configuration management policies and procedures designed to meet State of Michigan standards and promote security and audit processes to assure these are adhered to during all software development activities. It provides strategic analysis and recommendations for software upgrades.</w:t>
            </w:r>
          </w:p>
          <w:p w14:paraId="3D7DB514" w14:textId="7657BD1F" w:rsidR="005B4E25" w:rsidRPr="005B4E25" w:rsidRDefault="005B4E25" w:rsidP="005B4E25">
            <w:pPr>
              <w:autoSpaceDE w:val="0"/>
              <w:autoSpaceDN w:val="0"/>
              <w:adjustRightInd w:val="0"/>
              <w:rPr>
                <w:rFonts w:ascii="Calibri Light" w:hAnsi="Calibri Light"/>
              </w:rPr>
            </w:pPr>
            <w:r w:rsidRPr="005B4E25">
              <w:rPr>
                <w:rFonts w:ascii="Calibri Light" w:hAnsi="Calibri Light"/>
              </w:rPr>
              <w:t xml:space="preserve">This position is seeking a highly skilled and motivated Tools Administrator specializing in OpenShift Container Platform (OCP), Elasticsearch, Logstash, and Kibana (ELK), SonarQube, Coverity, Black Duck, </w:t>
            </w:r>
            <w:proofErr w:type="spellStart"/>
            <w:r w:rsidRPr="005B4E25">
              <w:rPr>
                <w:rFonts w:ascii="Calibri Light" w:hAnsi="Calibri Light"/>
              </w:rPr>
              <w:t>Hasura</w:t>
            </w:r>
            <w:proofErr w:type="spellEnd"/>
            <w:r w:rsidRPr="005B4E25">
              <w:rPr>
                <w:rFonts w:ascii="Calibri Light" w:hAnsi="Calibri Light"/>
              </w:rPr>
              <w:t>, AWS</w:t>
            </w:r>
            <w:r w:rsidR="006E1338">
              <w:rPr>
                <w:rFonts w:ascii="Calibri Light" w:hAnsi="Calibri Light"/>
              </w:rPr>
              <w:t>,</w:t>
            </w:r>
            <w:r w:rsidRPr="005B4E25">
              <w:rPr>
                <w:rFonts w:ascii="Calibri Light" w:hAnsi="Calibri Light"/>
              </w:rPr>
              <w:t xml:space="preserve"> and other related technologies.</w:t>
            </w:r>
          </w:p>
          <w:p w14:paraId="32A87161" w14:textId="11547767" w:rsidR="00151B3A" w:rsidRPr="00886E18" w:rsidRDefault="005B4E25" w:rsidP="00076269">
            <w:pPr>
              <w:autoSpaceDE w:val="0"/>
              <w:autoSpaceDN w:val="0"/>
              <w:adjustRightInd w:val="0"/>
              <w:rPr>
                <w:rFonts w:ascii="Calibri Light" w:hAnsi="Calibri Light"/>
              </w:rPr>
            </w:pPr>
            <w:r w:rsidRPr="005B4E25">
              <w:rPr>
                <w:rFonts w:ascii="Calibri Light" w:hAnsi="Calibri Light"/>
              </w:rPr>
              <w:t>The position will be responsible for the installation, configuration, maintenance, and optimization of these tools to ensure a seamless and efficient operation of the systems. This role involves collaborating with cross-functional teams, troubleshooting issues, and implementing best practices to enhance the performance and reliability of overall infrastructure.</w:t>
            </w:r>
          </w:p>
        </w:tc>
      </w:tr>
      <w:tr w:rsidR="00E411D1" w:rsidRPr="00886E18" w14:paraId="32A87165" w14:textId="77777777" w:rsidTr="004F54DB">
        <w:trPr>
          <w:cantSplit/>
          <w:trHeight w:hRule="exact" w:val="1608"/>
        </w:trPr>
        <w:tc>
          <w:tcPr>
            <w:tcW w:w="10728" w:type="dxa"/>
            <w:gridSpan w:val="4"/>
          </w:tcPr>
          <w:p w14:paraId="7D290EA5" w14:textId="5D7DA363" w:rsidR="008564CA" w:rsidRDefault="00E411D1" w:rsidP="004F54DB">
            <w:pPr>
              <w:pStyle w:val="CellNumber"/>
              <w:rPr>
                <w:rFonts w:ascii="Calibri Light" w:hAnsi="Calibri Light"/>
                <w:sz w:val="20"/>
              </w:rPr>
            </w:pPr>
            <w:r w:rsidRPr="00886E18">
              <w:rPr>
                <w:rFonts w:ascii="Calibri Light" w:hAnsi="Calibri Light"/>
                <w:sz w:val="20"/>
              </w:rPr>
              <w:lastRenderedPageBreak/>
              <w:t>For Civil Service Use Only</w:t>
            </w:r>
          </w:p>
          <w:p w14:paraId="18AA051E" w14:textId="77777777" w:rsidR="008564CA" w:rsidRDefault="008564CA" w:rsidP="00E7680A">
            <w:pPr>
              <w:pStyle w:val="CellNumber"/>
              <w:rPr>
                <w:rFonts w:ascii="Calibri Light" w:hAnsi="Calibri Light"/>
                <w:sz w:val="20"/>
              </w:rPr>
            </w:pPr>
          </w:p>
          <w:p w14:paraId="32A87164" w14:textId="2B23D4DE" w:rsidR="008564CA" w:rsidRPr="00E7680A" w:rsidRDefault="008564CA" w:rsidP="00E7680A">
            <w:pPr>
              <w:pStyle w:val="CellNumber"/>
              <w:rPr>
                <w:rFonts w:ascii="Calibri Light" w:hAnsi="Calibri Light"/>
                <w:sz w:val="20"/>
              </w:rPr>
            </w:pPr>
          </w:p>
        </w:tc>
      </w:tr>
      <w:tr w:rsidR="00E411D1" w:rsidRPr="00886E18" w14:paraId="32A87168" w14:textId="77777777" w:rsidTr="00B55198">
        <w:trPr>
          <w:trHeight w:val="1020"/>
        </w:trPr>
        <w:tc>
          <w:tcPr>
            <w:tcW w:w="10728" w:type="dxa"/>
            <w:gridSpan w:val="4"/>
          </w:tcPr>
          <w:p w14:paraId="32A87166" w14:textId="63635120" w:rsidR="00E411D1" w:rsidRPr="00886E18" w:rsidRDefault="00E411D1">
            <w:pPr>
              <w:pStyle w:val="CellNumber"/>
              <w:rPr>
                <w:rFonts w:ascii="Calibri Light" w:hAnsi="Calibri Light"/>
                <w:sz w:val="20"/>
              </w:rPr>
            </w:pPr>
            <w:r w:rsidRPr="00886E18">
              <w:rPr>
                <w:rFonts w:ascii="Calibri Light" w:hAnsi="Calibri Light"/>
                <w:sz w:val="20"/>
              </w:rPr>
              <w:tab/>
              <w:t>15.</w:t>
            </w:r>
            <w:r w:rsidRPr="00886E18">
              <w:rPr>
                <w:rFonts w:ascii="Calibri Light" w:hAnsi="Calibri Light"/>
                <w:sz w:val="20"/>
              </w:rPr>
              <w:tab/>
              <w:t xml:space="preserve">Please describe your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p>
          <w:p w14:paraId="32A87167" w14:textId="4685FCA9" w:rsidR="00E411D1" w:rsidRPr="00886E18" w:rsidRDefault="00E411D1">
            <w:pPr>
              <w:pStyle w:val="CellNumber"/>
              <w:spacing w:after="120"/>
              <w:rPr>
                <w:rFonts w:ascii="Calibri Light" w:hAnsi="Calibri Light"/>
                <w:sz w:val="20"/>
              </w:rPr>
            </w:pPr>
            <w:r w:rsidRPr="00886E18">
              <w:rPr>
                <w:rFonts w:ascii="Calibri Light" w:hAnsi="Calibri Light"/>
                <w:sz w:val="20"/>
              </w:rPr>
              <w:tab/>
            </w:r>
            <w:r w:rsidRPr="00886E18">
              <w:rPr>
                <w:rFonts w:ascii="Calibri Light" w:hAnsi="Calibri Light"/>
                <w:sz w:val="20"/>
              </w:rPr>
              <w:tab/>
              <w:t>List your duties in the order of importance, from most important to least important.</w:t>
            </w:r>
            <w:r w:rsidR="00353135">
              <w:rPr>
                <w:rFonts w:ascii="Calibri Light" w:hAnsi="Calibri Light"/>
                <w:sz w:val="20"/>
              </w:rPr>
              <w:t xml:space="preserve"> </w:t>
            </w:r>
            <w:r w:rsidRPr="00886E18">
              <w:rPr>
                <w:rFonts w:ascii="Calibri Light" w:hAnsi="Calibri Light"/>
                <w:sz w:val="20"/>
              </w:rPr>
              <w:t>The total percentage of all duties performed must equal 100 percent.</w:t>
            </w:r>
          </w:p>
        </w:tc>
      </w:tr>
      <w:tr w:rsidR="00E411D1" w:rsidRPr="00886E18" w14:paraId="32A8716C" w14:textId="77777777" w:rsidTr="00B55198">
        <w:trPr>
          <w:trHeight w:val="1065"/>
        </w:trPr>
        <w:tc>
          <w:tcPr>
            <w:tcW w:w="10728" w:type="dxa"/>
            <w:gridSpan w:val="4"/>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2A51443B"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353135">
              <w:rPr>
                <w:rFonts w:ascii="Calibri Light" w:hAnsi="Calibri Light"/>
                <w:b/>
              </w:rPr>
              <w:t xml:space="preserve"> </w:t>
            </w:r>
            <w:r w:rsidR="00286C9B">
              <w:rPr>
                <w:rFonts w:ascii="Calibri Light" w:hAnsi="Calibri Light"/>
                <w:b/>
              </w:rPr>
              <w:t>80</w:t>
            </w:r>
            <w:r w:rsidR="000510FD">
              <w:rPr>
                <w:rFonts w:ascii="Calibri Light" w:hAnsi="Calibri Light"/>
                <w:b/>
              </w:rPr>
              <w:t xml:space="preserve"> </w:t>
            </w:r>
            <w:r w:rsidRPr="00886E18">
              <w:rPr>
                <w:rFonts w:ascii="Calibri Light" w:hAnsi="Calibri Light"/>
                <w:b/>
              </w:rPr>
              <w:t>% of Time</w:t>
            </w:r>
            <w:r w:rsidRPr="00886E18">
              <w:rPr>
                <w:rFonts w:ascii="Calibri Light" w:hAnsi="Calibri Light"/>
                <w:b/>
              </w:rPr>
              <w:tab/>
              <w:t xml:space="preserve"> </w:t>
            </w:r>
          </w:p>
          <w:p w14:paraId="32A8716B" w14:textId="106B30A6" w:rsidR="00302077" w:rsidRPr="00886E18" w:rsidRDefault="00193232" w:rsidP="00267508">
            <w:pPr>
              <w:tabs>
                <w:tab w:val="left" w:pos="2010"/>
              </w:tabs>
              <w:rPr>
                <w:rFonts w:ascii="Calibri Light" w:hAnsi="Calibri Light"/>
              </w:rPr>
            </w:pPr>
            <w:r w:rsidRPr="00193232">
              <w:rPr>
                <w:rFonts w:ascii="Calibri Light" w:hAnsi="Calibri Light"/>
              </w:rPr>
              <w:t xml:space="preserve">Serve as </w:t>
            </w:r>
            <w:r w:rsidR="00267508">
              <w:rPr>
                <w:rFonts w:ascii="Calibri Light" w:hAnsi="Calibri Light"/>
              </w:rPr>
              <w:t>A</w:t>
            </w:r>
            <w:r w:rsidR="00267508" w:rsidRPr="00267508">
              <w:rPr>
                <w:rFonts w:ascii="Calibri Light" w:hAnsi="Calibri Light"/>
              </w:rPr>
              <w:t xml:space="preserve">zure DevOps </w:t>
            </w:r>
            <w:r w:rsidR="00267508">
              <w:rPr>
                <w:rFonts w:ascii="Calibri Light" w:hAnsi="Calibri Light"/>
              </w:rPr>
              <w:t>&amp;</w:t>
            </w:r>
            <w:r w:rsidR="00267508" w:rsidRPr="00267508">
              <w:rPr>
                <w:rFonts w:ascii="Calibri Light" w:hAnsi="Calibri Light"/>
              </w:rPr>
              <w:t xml:space="preserve"> Tools administrator responsible for the design, development. Testing and documentation of all security, processes, functions, and implementation. Provide system design, configuration, and scripting guidance. Ensure solutions are integrated and enhanced to meet the needs of the agency’s business plans.</w:t>
            </w:r>
            <w:r w:rsidR="00267508">
              <w:rPr>
                <w:rFonts w:ascii="Calibri Light" w:hAnsi="Calibri Light"/>
              </w:rPr>
              <w:tab/>
            </w:r>
          </w:p>
        </w:tc>
      </w:tr>
      <w:tr w:rsidR="00E411D1" w:rsidRPr="00886E18" w14:paraId="32A8716F" w14:textId="77777777" w:rsidTr="00662314">
        <w:trPr>
          <w:trHeight w:val="6357"/>
        </w:trPr>
        <w:tc>
          <w:tcPr>
            <w:tcW w:w="10728" w:type="dxa"/>
            <w:gridSpan w:val="4"/>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5C1453A1" w14:textId="0510736C" w:rsidR="00AD41FA" w:rsidRPr="00AD41FA" w:rsidRDefault="00AD41FA" w:rsidP="00AD41FA">
            <w:pPr>
              <w:pStyle w:val="DutyText"/>
              <w:numPr>
                <w:ilvl w:val="0"/>
                <w:numId w:val="35"/>
              </w:numPr>
              <w:rPr>
                <w:rFonts w:ascii="Calibri Light" w:hAnsi="Calibri Light"/>
              </w:rPr>
            </w:pPr>
            <w:r w:rsidRPr="00AD41FA">
              <w:rPr>
                <w:rFonts w:ascii="Calibri Light" w:hAnsi="Calibri Light"/>
              </w:rPr>
              <w:t>Design and provide technical leadership for deployments to OpenShift Container Platform (OCP) and ELK stack integrations to meet State of Michigan’s standards and requirements.</w:t>
            </w:r>
          </w:p>
          <w:p w14:paraId="12D93842"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Design and provide technical leadership to ensure proper integration with other tools and systems within the environment.</w:t>
            </w:r>
          </w:p>
          <w:p w14:paraId="324FFD9D"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Design and Provide Technical Leadership for regular maintenance activities, including patching, updates, and version upgrades.</w:t>
            </w:r>
          </w:p>
          <w:p w14:paraId="41C14E5F"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Provide technical leadership to monitor and evaluate the health of OCP and ELK components, addressing issues proactively.</w:t>
            </w:r>
          </w:p>
          <w:p w14:paraId="2FE8604A"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Analyze and optimize system performance, addressing bottlenecks and implementing improvements.</w:t>
            </w:r>
          </w:p>
          <w:p w14:paraId="00C2BF31"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Collaborate with other teams to ensure resource utilization aligns with business needs.</w:t>
            </w:r>
          </w:p>
          <w:p w14:paraId="4A2D7924" w14:textId="77777777" w:rsidR="00AD41FA" w:rsidRPr="00AD41FA" w:rsidRDefault="00AD41FA" w:rsidP="00AD41FA">
            <w:pPr>
              <w:pStyle w:val="DutyText"/>
              <w:numPr>
                <w:ilvl w:val="0"/>
                <w:numId w:val="35"/>
              </w:numPr>
              <w:rPr>
                <w:rFonts w:ascii="Calibri Light" w:hAnsi="Calibri Light"/>
              </w:rPr>
            </w:pPr>
            <w:proofErr w:type="gramStart"/>
            <w:r w:rsidRPr="00AD41FA">
              <w:rPr>
                <w:rFonts w:ascii="Calibri Light" w:hAnsi="Calibri Light"/>
              </w:rPr>
              <w:t>Diagnose</w:t>
            </w:r>
            <w:proofErr w:type="gramEnd"/>
            <w:r w:rsidRPr="00AD41FA">
              <w:rPr>
                <w:rFonts w:ascii="Calibri Light" w:hAnsi="Calibri Light"/>
              </w:rPr>
              <w:t xml:space="preserve"> and </w:t>
            </w:r>
            <w:proofErr w:type="gramStart"/>
            <w:r w:rsidRPr="00AD41FA">
              <w:rPr>
                <w:rFonts w:ascii="Calibri Light" w:hAnsi="Calibri Light"/>
              </w:rPr>
              <w:t>resolve</w:t>
            </w:r>
            <w:proofErr w:type="gramEnd"/>
            <w:r w:rsidRPr="00AD41FA">
              <w:rPr>
                <w:rFonts w:ascii="Calibri Light" w:hAnsi="Calibri Light"/>
              </w:rPr>
              <w:t xml:space="preserve"> issues related to tool functionalities, system performance, and integration.</w:t>
            </w:r>
          </w:p>
          <w:p w14:paraId="4D8D38B7"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Provide timely and effective support to end-users and stakeholders.</w:t>
            </w:r>
          </w:p>
          <w:p w14:paraId="3DC5933B"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Develop and maintain automation scripts to streamline repetitive tasks and enhance efficiency.</w:t>
            </w:r>
          </w:p>
          <w:p w14:paraId="5FAE1499"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Explore opportunities for continuous integration and deployment to improve workflows.</w:t>
            </w:r>
          </w:p>
          <w:p w14:paraId="34592D71"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 xml:space="preserve">Create and maintain comprehensive documentation for configurations, processes, and troubleshooting steps. </w:t>
            </w:r>
          </w:p>
          <w:p w14:paraId="5C310531"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Ensure knowledge transfer within the team for seamless operations.</w:t>
            </w:r>
          </w:p>
          <w:p w14:paraId="5FA10B08"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Collaborate with Azure DevOps, infrastructure, and application teams to align tools with overall business objectives.</w:t>
            </w:r>
          </w:p>
          <w:p w14:paraId="403110C4"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Participate in cross-functional projects and provide expertise on OCP, ELK, and related technologies.</w:t>
            </w:r>
          </w:p>
          <w:p w14:paraId="355D0765"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Provide technical approval for design and production release(s).</w:t>
            </w:r>
          </w:p>
          <w:p w14:paraId="4CF17F83" w14:textId="77777777" w:rsidR="00AD41FA" w:rsidRPr="00AD41FA" w:rsidRDefault="00AD41FA" w:rsidP="00AD41FA">
            <w:pPr>
              <w:pStyle w:val="DutyText"/>
              <w:numPr>
                <w:ilvl w:val="0"/>
                <w:numId w:val="35"/>
              </w:numPr>
              <w:rPr>
                <w:rFonts w:ascii="Calibri Light" w:hAnsi="Calibri Light"/>
              </w:rPr>
            </w:pPr>
            <w:r w:rsidRPr="00AD41FA">
              <w:rPr>
                <w:rFonts w:ascii="Calibri Light" w:hAnsi="Calibri Light"/>
              </w:rPr>
              <w:t>Ensure technical design strategies or applications adhere to State and agency policies, standards, and guidelines.</w:t>
            </w:r>
          </w:p>
          <w:p w14:paraId="32A8716E" w14:textId="4FF85638" w:rsidR="00302077" w:rsidRPr="00AD41FA" w:rsidRDefault="00AD41FA" w:rsidP="00AD41FA">
            <w:pPr>
              <w:pStyle w:val="DutyText"/>
              <w:numPr>
                <w:ilvl w:val="0"/>
                <w:numId w:val="35"/>
              </w:numPr>
              <w:rPr>
                <w:rFonts w:ascii="Calibri Light" w:hAnsi="Calibri Light"/>
              </w:rPr>
            </w:pPr>
            <w:r w:rsidRPr="00AD41FA">
              <w:rPr>
                <w:rFonts w:ascii="Calibri Light" w:hAnsi="Calibri Light"/>
              </w:rPr>
              <w:t>Provide technical leadership and mentoring on build and release design techniques.</w:t>
            </w:r>
          </w:p>
        </w:tc>
      </w:tr>
      <w:tr w:rsidR="00E411D1" w:rsidRPr="00886E18" w14:paraId="32A87173" w14:textId="77777777" w:rsidTr="00B55198">
        <w:trPr>
          <w:trHeight w:val="930"/>
        </w:trPr>
        <w:tc>
          <w:tcPr>
            <w:tcW w:w="10728" w:type="dxa"/>
            <w:gridSpan w:val="4"/>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lastRenderedPageBreak/>
              <w:t>Duty 2</w:t>
            </w:r>
          </w:p>
          <w:p w14:paraId="32A87171" w14:textId="317774CF"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353135">
              <w:rPr>
                <w:rFonts w:ascii="Calibri Light" w:hAnsi="Calibri Light"/>
                <w:b/>
              </w:rPr>
              <w:t xml:space="preserve"> </w:t>
            </w:r>
            <w:r w:rsidR="00953DA8">
              <w:rPr>
                <w:rFonts w:ascii="Calibri Light" w:hAnsi="Calibri Light"/>
                <w:b/>
              </w:rPr>
              <w:t>15</w:t>
            </w:r>
            <w:r w:rsidRPr="00886E18">
              <w:rPr>
                <w:rFonts w:ascii="Calibri Light" w:hAnsi="Calibri Light"/>
                <w:b/>
              </w:rPr>
              <w:t xml:space="preserve"> % of Time</w:t>
            </w:r>
          </w:p>
          <w:p w14:paraId="32A87172" w14:textId="0FF9BE9B" w:rsidR="00302077" w:rsidRPr="00886E18" w:rsidRDefault="00790E2D" w:rsidP="00491571">
            <w:pPr>
              <w:pStyle w:val="DutyText"/>
              <w:rPr>
                <w:rFonts w:ascii="Calibri Light" w:hAnsi="Calibri Light"/>
              </w:rPr>
            </w:pPr>
            <w:r>
              <w:rPr>
                <w:rFonts w:ascii="Calibri Light" w:hAnsi="Calibri Light"/>
              </w:rPr>
              <w:t xml:space="preserve">Provide </w:t>
            </w:r>
            <w:r w:rsidR="004F54DB" w:rsidRPr="004F54DB">
              <w:rPr>
                <w:rFonts w:ascii="Calibri Light" w:hAnsi="Calibri Light"/>
              </w:rPr>
              <w:t xml:space="preserve">technical leadership and </w:t>
            </w:r>
            <w:proofErr w:type="gramStart"/>
            <w:r w:rsidR="004F54DB" w:rsidRPr="004F54DB">
              <w:rPr>
                <w:rFonts w:ascii="Calibri Light" w:hAnsi="Calibri Light"/>
              </w:rPr>
              <w:t>consult</w:t>
            </w:r>
            <w:proofErr w:type="gramEnd"/>
            <w:r w:rsidR="004F54DB" w:rsidRPr="004F54DB">
              <w:rPr>
                <w:rFonts w:ascii="Calibri Light" w:hAnsi="Calibri Light"/>
              </w:rPr>
              <w:t xml:space="preserve"> with managers and staff in the design, maintenance, and implementation of OCP and Azure DevOps components, new workflows, and new projects. Provide time and cost estimates on proposed projects. Develop and provide presentations and recommendations of proposals to management staff for the implementation of workflows and projects for all application systems.</w:t>
            </w:r>
          </w:p>
        </w:tc>
      </w:tr>
      <w:tr w:rsidR="000510FD" w:rsidRPr="00886E18" w14:paraId="3A62802E" w14:textId="77777777" w:rsidTr="004019DA">
        <w:trPr>
          <w:trHeight w:val="2235"/>
        </w:trPr>
        <w:tc>
          <w:tcPr>
            <w:tcW w:w="10728" w:type="dxa"/>
            <w:gridSpan w:val="4"/>
            <w:tcBorders>
              <w:bottom w:val="single" w:sz="6" w:space="0" w:color="auto"/>
            </w:tcBorders>
          </w:tcPr>
          <w:p w14:paraId="0FC25F4F" w14:textId="77777777" w:rsidR="000510FD" w:rsidRPr="00886E18" w:rsidRDefault="000510FD" w:rsidP="000510FD">
            <w:pPr>
              <w:pStyle w:val="DutyText"/>
              <w:rPr>
                <w:rFonts w:ascii="Calibri Light" w:hAnsi="Calibri Light"/>
                <w:b/>
              </w:rPr>
            </w:pPr>
            <w:r w:rsidRPr="00886E18">
              <w:rPr>
                <w:rFonts w:ascii="Calibri Light" w:hAnsi="Calibri Light"/>
                <w:b/>
              </w:rPr>
              <w:t>Individual tasks related to the duty.</w:t>
            </w:r>
          </w:p>
          <w:p w14:paraId="4E677664" w14:textId="77777777" w:rsidR="004019DA" w:rsidRPr="004019DA" w:rsidRDefault="004019DA" w:rsidP="004019DA">
            <w:pPr>
              <w:pStyle w:val="DutyText"/>
              <w:numPr>
                <w:ilvl w:val="0"/>
                <w:numId w:val="36"/>
              </w:numPr>
              <w:rPr>
                <w:rFonts w:ascii="Calibri Light" w:hAnsi="Calibri Light"/>
              </w:rPr>
            </w:pPr>
            <w:r w:rsidRPr="004019DA">
              <w:rPr>
                <w:rFonts w:ascii="Calibri Light" w:hAnsi="Calibri Light"/>
              </w:rPr>
              <w:t xml:space="preserve">Perform business and technical requirements analysis for all supported system/services configuration. Middleware, and development tools. </w:t>
            </w:r>
          </w:p>
          <w:p w14:paraId="7235A81A" w14:textId="77777777" w:rsidR="004019DA" w:rsidRPr="004019DA" w:rsidRDefault="004019DA" w:rsidP="004019DA">
            <w:pPr>
              <w:pStyle w:val="DutyText"/>
              <w:numPr>
                <w:ilvl w:val="0"/>
                <w:numId w:val="36"/>
              </w:numPr>
              <w:rPr>
                <w:rFonts w:ascii="Calibri Light" w:hAnsi="Calibri Light"/>
              </w:rPr>
            </w:pPr>
            <w:r w:rsidRPr="004019DA">
              <w:rPr>
                <w:rFonts w:ascii="Calibri Light" w:hAnsi="Calibri Light"/>
              </w:rPr>
              <w:t xml:space="preserve">Provide oversight and serve as the primary point of contact for the team. </w:t>
            </w:r>
          </w:p>
          <w:p w14:paraId="0F7EDC1E" w14:textId="77777777" w:rsidR="004019DA" w:rsidRPr="004019DA" w:rsidRDefault="004019DA" w:rsidP="004019DA">
            <w:pPr>
              <w:pStyle w:val="DutyText"/>
              <w:numPr>
                <w:ilvl w:val="0"/>
                <w:numId w:val="36"/>
              </w:numPr>
              <w:rPr>
                <w:rFonts w:ascii="Calibri Light" w:hAnsi="Calibri Light"/>
              </w:rPr>
            </w:pPr>
            <w:r w:rsidRPr="004019DA">
              <w:rPr>
                <w:rFonts w:ascii="Calibri Light" w:hAnsi="Calibri Light"/>
              </w:rPr>
              <w:t xml:space="preserve">Prepare and gather program specific information about OCP and Azure DevOps software for analytical use. </w:t>
            </w:r>
          </w:p>
          <w:p w14:paraId="10CF2951" w14:textId="77777777" w:rsidR="004019DA" w:rsidRPr="004019DA" w:rsidRDefault="004019DA" w:rsidP="004019DA">
            <w:pPr>
              <w:pStyle w:val="DutyText"/>
              <w:numPr>
                <w:ilvl w:val="0"/>
                <w:numId w:val="36"/>
              </w:numPr>
              <w:rPr>
                <w:rFonts w:ascii="Calibri Light" w:hAnsi="Calibri Light"/>
              </w:rPr>
            </w:pPr>
            <w:r w:rsidRPr="004019DA">
              <w:rPr>
                <w:rFonts w:ascii="Calibri Light" w:hAnsi="Calibri Light"/>
              </w:rPr>
              <w:t xml:space="preserve">Develop, coordinate, troubleshoot and implement system solutions. </w:t>
            </w:r>
          </w:p>
          <w:p w14:paraId="7670C7AA" w14:textId="77777777" w:rsidR="004019DA" w:rsidRPr="004019DA" w:rsidRDefault="004019DA" w:rsidP="004019DA">
            <w:pPr>
              <w:pStyle w:val="DutyText"/>
              <w:numPr>
                <w:ilvl w:val="0"/>
                <w:numId w:val="36"/>
              </w:numPr>
              <w:rPr>
                <w:rFonts w:ascii="Calibri Light" w:hAnsi="Calibri Light"/>
              </w:rPr>
            </w:pPr>
            <w:r w:rsidRPr="004019DA">
              <w:rPr>
                <w:rFonts w:ascii="Calibri Light" w:hAnsi="Calibri Light"/>
              </w:rPr>
              <w:t>Provide various types of reports as required by management.</w:t>
            </w:r>
          </w:p>
          <w:p w14:paraId="6E6F2EC7" w14:textId="1E8EE58F" w:rsidR="00F662F0" w:rsidRPr="004019DA" w:rsidRDefault="004019DA" w:rsidP="004019DA">
            <w:pPr>
              <w:pStyle w:val="DutyText"/>
              <w:numPr>
                <w:ilvl w:val="0"/>
                <w:numId w:val="36"/>
              </w:numPr>
              <w:rPr>
                <w:rFonts w:ascii="Calibri Light" w:hAnsi="Calibri Light"/>
              </w:rPr>
            </w:pPr>
            <w:r w:rsidRPr="004019DA">
              <w:rPr>
                <w:rFonts w:ascii="Calibri Light" w:hAnsi="Calibri Light"/>
              </w:rPr>
              <w:t xml:space="preserve">Represent team in meetings regarding the technical aspects of the tool components and functionality in IT applications. </w:t>
            </w:r>
          </w:p>
        </w:tc>
      </w:tr>
      <w:tr w:rsidR="0072464B" w:rsidRPr="00886E18" w14:paraId="1B87D692" w14:textId="77777777" w:rsidTr="00B55198">
        <w:trPr>
          <w:trHeight w:val="966"/>
        </w:trPr>
        <w:tc>
          <w:tcPr>
            <w:tcW w:w="10728" w:type="dxa"/>
            <w:gridSpan w:val="4"/>
            <w:tcBorders>
              <w:bottom w:val="single" w:sz="6" w:space="0" w:color="auto"/>
            </w:tcBorders>
          </w:tcPr>
          <w:p w14:paraId="271B7F2E" w14:textId="77777777" w:rsidR="0072464B" w:rsidRPr="00886E18" w:rsidRDefault="0072464B" w:rsidP="0072464B">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64EAE093" w14:textId="7AF59A92" w:rsidR="0072464B" w:rsidRPr="00886E18" w:rsidRDefault="0072464B" w:rsidP="0072464B">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sidR="00353135">
              <w:rPr>
                <w:rFonts w:ascii="Calibri Light" w:hAnsi="Calibri Light"/>
                <w:b/>
              </w:rPr>
              <w:t xml:space="preserve"> </w:t>
            </w:r>
            <w:r w:rsidR="004019DA">
              <w:rPr>
                <w:rFonts w:ascii="Calibri Light" w:hAnsi="Calibri Light"/>
                <w:b/>
              </w:rPr>
              <w:t>5</w:t>
            </w:r>
            <w:r w:rsidRPr="00886E18">
              <w:rPr>
                <w:rFonts w:ascii="Calibri Light" w:hAnsi="Calibri Light"/>
                <w:b/>
              </w:rPr>
              <w:t xml:space="preserve"> % of Time</w:t>
            </w:r>
          </w:p>
          <w:p w14:paraId="73263338" w14:textId="37C1E180" w:rsidR="00525D3D" w:rsidRPr="00B55198" w:rsidRDefault="00F75EF4" w:rsidP="0072464B">
            <w:pPr>
              <w:pStyle w:val="DutyText"/>
              <w:rPr>
                <w:rFonts w:ascii="Calibri Light" w:hAnsi="Calibri Light"/>
              </w:rPr>
            </w:pPr>
            <w:r>
              <w:rPr>
                <w:rFonts w:ascii="Calibri Light" w:hAnsi="Calibri Light"/>
              </w:rPr>
              <w:t>Provide</w:t>
            </w:r>
            <w:r w:rsidR="004019DA">
              <w:rPr>
                <w:rFonts w:ascii="Calibri Light" w:hAnsi="Calibri Light"/>
              </w:rPr>
              <w:t xml:space="preserve"> additional duties as assigned.</w:t>
            </w:r>
          </w:p>
        </w:tc>
      </w:tr>
      <w:tr w:rsidR="0072464B" w:rsidRPr="00886E18" w14:paraId="61875DE1" w14:textId="77777777" w:rsidTr="00B55198">
        <w:trPr>
          <w:trHeight w:val="1200"/>
        </w:trPr>
        <w:tc>
          <w:tcPr>
            <w:tcW w:w="10728" w:type="dxa"/>
            <w:gridSpan w:val="4"/>
            <w:tcBorders>
              <w:bottom w:val="single" w:sz="6" w:space="0" w:color="auto"/>
            </w:tcBorders>
          </w:tcPr>
          <w:p w14:paraId="5E890BF5" w14:textId="77777777" w:rsidR="0072464B" w:rsidRPr="00886E18" w:rsidRDefault="0072464B" w:rsidP="0072464B">
            <w:pPr>
              <w:pStyle w:val="DutyText"/>
              <w:rPr>
                <w:rFonts w:ascii="Calibri Light" w:hAnsi="Calibri Light"/>
                <w:b/>
              </w:rPr>
            </w:pPr>
            <w:r w:rsidRPr="00886E18">
              <w:rPr>
                <w:rFonts w:ascii="Calibri Light" w:hAnsi="Calibri Light"/>
                <w:b/>
              </w:rPr>
              <w:t>Individual tasks related to the duty.</w:t>
            </w:r>
          </w:p>
          <w:p w14:paraId="6688C871" w14:textId="77777777" w:rsidR="007A4891" w:rsidRPr="007A4891" w:rsidRDefault="007A4891" w:rsidP="007A4891">
            <w:pPr>
              <w:pStyle w:val="DutyText"/>
              <w:numPr>
                <w:ilvl w:val="0"/>
                <w:numId w:val="36"/>
              </w:numPr>
              <w:rPr>
                <w:rFonts w:ascii="Calibri Light" w:hAnsi="Calibri Light"/>
              </w:rPr>
            </w:pPr>
            <w:r w:rsidRPr="007A4891">
              <w:rPr>
                <w:rFonts w:ascii="Calibri Light" w:hAnsi="Calibri Light"/>
              </w:rPr>
              <w:t xml:space="preserve">Develop training materials for OpenShift Container Platform and Azure DevOps and related technical standards. </w:t>
            </w:r>
          </w:p>
          <w:p w14:paraId="287E7709" w14:textId="77777777" w:rsidR="007A4891" w:rsidRPr="007A4891" w:rsidRDefault="007A4891" w:rsidP="007A4891">
            <w:pPr>
              <w:pStyle w:val="DutyText"/>
              <w:numPr>
                <w:ilvl w:val="0"/>
                <w:numId w:val="36"/>
              </w:numPr>
              <w:rPr>
                <w:rFonts w:ascii="Calibri Light" w:hAnsi="Calibri Light"/>
              </w:rPr>
            </w:pPr>
            <w:r w:rsidRPr="007A4891">
              <w:rPr>
                <w:rFonts w:ascii="Calibri Light" w:hAnsi="Calibri Light"/>
              </w:rPr>
              <w:t>Recommend changes to infrastructure to promote state-of -the art technology for agencies applications.</w:t>
            </w:r>
          </w:p>
          <w:p w14:paraId="16A961E6" w14:textId="77777777" w:rsidR="007A4891" w:rsidRPr="007A4891" w:rsidRDefault="007A4891" w:rsidP="007A4891">
            <w:pPr>
              <w:pStyle w:val="DutyText"/>
              <w:numPr>
                <w:ilvl w:val="0"/>
                <w:numId w:val="36"/>
              </w:numPr>
              <w:rPr>
                <w:rFonts w:ascii="Calibri Light" w:hAnsi="Calibri Light"/>
              </w:rPr>
            </w:pPr>
            <w:r w:rsidRPr="007A4891">
              <w:rPr>
                <w:rFonts w:ascii="Calibri Light" w:hAnsi="Calibri Light"/>
              </w:rPr>
              <w:t xml:space="preserve">Continue to refine and recommend configuration management tools best practice. </w:t>
            </w:r>
          </w:p>
          <w:p w14:paraId="778B99CE" w14:textId="7B1D6EEC" w:rsidR="006665F1" w:rsidRPr="006665F1" w:rsidRDefault="007A4891" w:rsidP="007A4891">
            <w:pPr>
              <w:pStyle w:val="DutyText"/>
              <w:numPr>
                <w:ilvl w:val="0"/>
                <w:numId w:val="36"/>
              </w:numPr>
              <w:rPr>
                <w:rFonts w:ascii="Calibri Light" w:hAnsi="Calibri Light"/>
              </w:rPr>
            </w:pPr>
            <w:r w:rsidRPr="007A4891">
              <w:rPr>
                <w:rFonts w:ascii="Calibri Light" w:hAnsi="Calibri Light"/>
              </w:rPr>
              <w:t xml:space="preserve">Maintain thorough, up to date knowledge of </w:t>
            </w:r>
            <w:proofErr w:type="gramStart"/>
            <w:r w:rsidRPr="007A4891">
              <w:rPr>
                <w:rFonts w:ascii="Calibri Light" w:hAnsi="Calibri Light"/>
              </w:rPr>
              <w:t>build</w:t>
            </w:r>
            <w:proofErr w:type="gramEnd"/>
            <w:r w:rsidRPr="007A4891">
              <w:rPr>
                <w:rFonts w:ascii="Calibri Light" w:hAnsi="Calibri Light"/>
              </w:rPr>
              <w:t xml:space="preserve"> techniques used in software development in line with the DTMB technology standards.</w:t>
            </w:r>
          </w:p>
          <w:p w14:paraId="499E85FF" w14:textId="63B14933" w:rsidR="00720C06" w:rsidRPr="00B55198" w:rsidRDefault="006665F1" w:rsidP="00720C06">
            <w:pPr>
              <w:pStyle w:val="DutyText"/>
              <w:numPr>
                <w:ilvl w:val="0"/>
                <w:numId w:val="36"/>
              </w:numPr>
              <w:rPr>
                <w:rFonts w:ascii="Calibri Light" w:hAnsi="Calibri Light"/>
              </w:rPr>
            </w:pPr>
            <w:r w:rsidRPr="006665F1">
              <w:rPr>
                <w:rFonts w:ascii="Calibri Light" w:hAnsi="Calibri Light"/>
              </w:rPr>
              <w:t>All other duties as assigned</w:t>
            </w:r>
          </w:p>
        </w:tc>
      </w:tr>
      <w:tr w:rsidR="00E411D1" w:rsidRPr="00886E18" w14:paraId="32A87187" w14:textId="77777777" w:rsidTr="00B504A0">
        <w:trPr>
          <w:trHeight w:val="2025"/>
        </w:trPr>
        <w:tc>
          <w:tcPr>
            <w:tcW w:w="10728" w:type="dxa"/>
            <w:gridSpan w:val="4"/>
            <w:tcBorders>
              <w:top w:val="single" w:sz="18" w:space="0" w:color="auto"/>
            </w:tcBorders>
          </w:tcPr>
          <w:p w14:paraId="32A87185" w14:textId="47D014FC" w:rsidR="00E411D1" w:rsidRPr="00886E18" w:rsidRDefault="00E411D1">
            <w:pPr>
              <w:pStyle w:val="CellNumber"/>
              <w:rPr>
                <w:rFonts w:ascii="Calibri Light" w:hAnsi="Calibri Light"/>
                <w:sz w:val="20"/>
              </w:rPr>
            </w:pPr>
            <w:bookmarkStart w:id="0" w:name="AddPage"/>
            <w:bookmarkEnd w:id="0"/>
            <w:r w:rsidRPr="00886E18">
              <w:rPr>
                <w:rFonts w:ascii="Calibri Light" w:hAnsi="Calibri Light"/>
                <w:sz w:val="20"/>
              </w:rPr>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sidR="00353135">
              <w:rPr>
                <w:rFonts w:ascii="Calibri Light" w:hAnsi="Calibri Light"/>
                <w:sz w:val="20"/>
              </w:rPr>
              <w:t xml:space="preserve"> </w:t>
            </w:r>
            <w:r w:rsidRPr="00886E18">
              <w:rPr>
                <w:rFonts w:ascii="Calibri Light" w:hAnsi="Calibri Light"/>
                <w:sz w:val="20"/>
              </w:rPr>
              <w:t>Use additional sheets, if necessary.</w:t>
            </w:r>
          </w:p>
          <w:p w14:paraId="75455479" w14:textId="77777777" w:rsidR="00B637C7" w:rsidRDefault="00B637C7" w:rsidP="00B637C7">
            <w:pPr>
              <w:pStyle w:val="CellText"/>
              <w:numPr>
                <w:ilvl w:val="0"/>
                <w:numId w:val="39"/>
              </w:numPr>
              <w:ind w:left="720"/>
              <w:rPr>
                <w:rFonts w:ascii="Calibri Light" w:hAnsi="Calibri Light"/>
              </w:rPr>
            </w:pPr>
            <w:r w:rsidRPr="00B637C7">
              <w:rPr>
                <w:rFonts w:ascii="Calibri Light" w:hAnsi="Calibri Light"/>
              </w:rPr>
              <w:t>OCP and DevOps architecture and designs affecting agency projects, development staff and users.</w:t>
            </w:r>
          </w:p>
          <w:p w14:paraId="6C8A65E5" w14:textId="77777777" w:rsidR="00B637C7" w:rsidRDefault="00B637C7" w:rsidP="00B637C7">
            <w:pPr>
              <w:pStyle w:val="CellText"/>
              <w:numPr>
                <w:ilvl w:val="0"/>
                <w:numId w:val="39"/>
              </w:numPr>
              <w:ind w:left="720"/>
              <w:rPr>
                <w:rFonts w:ascii="Calibri Light" w:hAnsi="Calibri Light"/>
              </w:rPr>
            </w:pPr>
            <w:r w:rsidRPr="00B637C7">
              <w:rPr>
                <w:rFonts w:ascii="Calibri Light" w:hAnsi="Calibri Light"/>
              </w:rPr>
              <w:t>Using official standards and state methodologies, designing, coding, and testing applications and processes to meet the needs of the agency and its stakeholders.</w:t>
            </w:r>
          </w:p>
          <w:p w14:paraId="74B39321" w14:textId="3F4F64F3" w:rsidR="00B637C7" w:rsidRPr="00B637C7" w:rsidRDefault="00B504A0" w:rsidP="00B637C7">
            <w:pPr>
              <w:pStyle w:val="CellText"/>
              <w:numPr>
                <w:ilvl w:val="0"/>
                <w:numId w:val="39"/>
              </w:numPr>
              <w:ind w:left="720"/>
              <w:rPr>
                <w:rFonts w:ascii="Calibri Light" w:hAnsi="Calibri Light"/>
              </w:rPr>
            </w:pPr>
            <w:r>
              <w:rPr>
                <w:rFonts w:ascii="Calibri Light" w:hAnsi="Calibri Light"/>
              </w:rPr>
              <w:t>B</w:t>
            </w:r>
            <w:r w:rsidR="00B637C7" w:rsidRPr="00B637C7">
              <w:rPr>
                <w:rFonts w:ascii="Calibri Light" w:hAnsi="Calibri Light"/>
              </w:rPr>
              <w:t>est approach to resolve technical issues and troubleshoot problems affecting development and technical support teams.</w:t>
            </w:r>
          </w:p>
          <w:p w14:paraId="32A87186" w14:textId="5AABB048" w:rsidR="00CE7D63" w:rsidRPr="00CE7D63" w:rsidRDefault="00B637C7" w:rsidP="00CE7D63">
            <w:pPr>
              <w:pStyle w:val="CellText"/>
              <w:numPr>
                <w:ilvl w:val="0"/>
                <w:numId w:val="39"/>
              </w:numPr>
              <w:ind w:left="720"/>
              <w:rPr>
                <w:rFonts w:ascii="Calibri Light" w:hAnsi="Calibri Light"/>
              </w:rPr>
            </w:pPr>
            <w:r w:rsidRPr="00B637C7">
              <w:rPr>
                <w:rFonts w:ascii="Calibri Light" w:hAnsi="Calibri Light"/>
              </w:rPr>
              <w:t>Plan, develop and administer OCP and DevOps related policies and procedures.</w:t>
            </w:r>
          </w:p>
        </w:tc>
      </w:tr>
      <w:tr w:rsidR="00E411D1" w:rsidRPr="00886E18" w14:paraId="32A8718A" w14:textId="77777777" w:rsidTr="00B55198">
        <w:trPr>
          <w:trHeight w:val="750"/>
        </w:trPr>
        <w:tc>
          <w:tcPr>
            <w:tcW w:w="10728" w:type="dxa"/>
            <w:gridSpan w:val="4"/>
          </w:tcPr>
          <w:p w14:paraId="32A87188" w14:textId="77777777" w:rsidR="00E411D1" w:rsidRPr="00886E18" w:rsidRDefault="00E411D1">
            <w:pPr>
              <w:pStyle w:val="CellNumber"/>
              <w:rPr>
                <w:rFonts w:ascii="Calibri Light" w:hAnsi="Calibri Light"/>
                <w:sz w:val="20"/>
              </w:rPr>
            </w:pPr>
            <w:r w:rsidRPr="00886E18">
              <w:rPr>
                <w:rFonts w:ascii="Calibri Light" w:hAnsi="Calibri Light"/>
                <w:sz w:val="20"/>
              </w:rPr>
              <w:tab/>
              <w:t>17.</w:t>
            </w:r>
            <w:r w:rsidRPr="00886E18">
              <w:rPr>
                <w:rFonts w:ascii="Calibri Light" w:hAnsi="Calibri Light"/>
                <w:sz w:val="20"/>
              </w:rPr>
              <w:tab/>
              <w:t>Describe the types of decisions that require your supervisor’s review.</w:t>
            </w:r>
          </w:p>
          <w:p w14:paraId="6F0B711B" w14:textId="77777777" w:rsidR="00CE7D63" w:rsidRDefault="00163B16" w:rsidP="00CE7D63">
            <w:pPr>
              <w:pStyle w:val="CellText"/>
              <w:numPr>
                <w:ilvl w:val="0"/>
                <w:numId w:val="40"/>
              </w:numPr>
              <w:spacing w:after="0"/>
              <w:ind w:left="720"/>
              <w:rPr>
                <w:rFonts w:ascii="Calibri Light" w:hAnsi="Calibri Light"/>
              </w:rPr>
            </w:pPr>
            <w:r w:rsidRPr="00163B16">
              <w:rPr>
                <w:rFonts w:ascii="Calibri Light" w:hAnsi="Calibri Light"/>
              </w:rPr>
              <w:t>Re-evaluation of project assignment priorities and deadlines when unexpected changes occur corresponding to the complexity or amount of effort required for completion in relationship to other priority projects that come up.</w:t>
            </w:r>
          </w:p>
          <w:p w14:paraId="4ECEDDFA" w14:textId="77777777" w:rsidR="00CE7D63" w:rsidRDefault="00CE7D63" w:rsidP="00CE7D63">
            <w:pPr>
              <w:pStyle w:val="CellText"/>
              <w:numPr>
                <w:ilvl w:val="0"/>
                <w:numId w:val="40"/>
              </w:numPr>
              <w:spacing w:after="0"/>
              <w:ind w:left="720"/>
              <w:rPr>
                <w:rFonts w:ascii="Calibri Light" w:hAnsi="Calibri Light"/>
              </w:rPr>
            </w:pPr>
            <w:r w:rsidRPr="00CE7D63">
              <w:rPr>
                <w:rFonts w:ascii="Calibri Light" w:hAnsi="Calibri Light"/>
              </w:rPr>
              <w:t>Deviation from practices, standards, or written policies.</w:t>
            </w:r>
          </w:p>
          <w:p w14:paraId="32A87189" w14:textId="4981CD58" w:rsidR="00CE7D63" w:rsidRPr="00CE7D63" w:rsidRDefault="00CE7D63" w:rsidP="00CE7D63">
            <w:pPr>
              <w:pStyle w:val="CellText"/>
              <w:numPr>
                <w:ilvl w:val="0"/>
                <w:numId w:val="40"/>
              </w:numPr>
              <w:spacing w:after="0"/>
              <w:ind w:left="720"/>
              <w:rPr>
                <w:rFonts w:ascii="Calibri Light" w:hAnsi="Calibri Light"/>
              </w:rPr>
            </w:pPr>
            <w:r w:rsidRPr="00CE7D63">
              <w:rPr>
                <w:rFonts w:ascii="Calibri Light" w:hAnsi="Calibri Light"/>
              </w:rPr>
              <w:t>Security considerations impacting the application or requiring additional review by policy</w:t>
            </w:r>
            <w:r>
              <w:rPr>
                <w:rFonts w:ascii="Calibri Light" w:hAnsi="Calibri Light"/>
              </w:rPr>
              <w:t>.</w:t>
            </w:r>
          </w:p>
        </w:tc>
      </w:tr>
      <w:tr w:rsidR="00E411D1" w:rsidRPr="00886E18" w14:paraId="32A8718D" w14:textId="77777777" w:rsidTr="00CE7D63">
        <w:trPr>
          <w:trHeight w:val="2685"/>
        </w:trPr>
        <w:tc>
          <w:tcPr>
            <w:tcW w:w="10728" w:type="dxa"/>
            <w:gridSpan w:val="4"/>
          </w:tcPr>
          <w:p w14:paraId="32A8718B" w14:textId="781CA9FD" w:rsidR="00E411D1" w:rsidRPr="00886E18" w:rsidRDefault="00E411D1">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sidR="00353135">
              <w:rPr>
                <w:rFonts w:ascii="Calibri Light" w:hAnsi="Calibri Light"/>
                <w:sz w:val="20"/>
              </w:rPr>
              <w:t xml:space="preserve"> </w:t>
            </w:r>
            <w:r w:rsidRPr="00886E18">
              <w:rPr>
                <w:rFonts w:ascii="Calibri Light" w:hAnsi="Calibri Light"/>
                <w:sz w:val="20"/>
              </w:rPr>
              <w:t>What environmental conditions are you physically exposed to in your position?</w:t>
            </w:r>
            <w:r w:rsidR="00353135">
              <w:rPr>
                <w:rFonts w:ascii="Calibri Light" w:hAnsi="Calibri Light"/>
                <w:sz w:val="20"/>
              </w:rPr>
              <w:t xml:space="preserve"> </w:t>
            </w:r>
            <w:r w:rsidRPr="00886E18">
              <w:rPr>
                <w:rFonts w:ascii="Calibri Light" w:hAnsi="Calibri Light"/>
                <w:sz w:val="20"/>
              </w:rPr>
              <w:t>Indicate the amount of time and intensity of each activity and condition.</w:t>
            </w:r>
            <w:r w:rsidR="00353135">
              <w:rPr>
                <w:rFonts w:ascii="Calibri Light" w:hAnsi="Calibri Light"/>
                <w:sz w:val="20"/>
              </w:rPr>
              <w:t xml:space="preserve"> </w:t>
            </w:r>
            <w:r w:rsidRPr="00886E18">
              <w:rPr>
                <w:rFonts w:ascii="Calibri Light" w:hAnsi="Calibri Light"/>
                <w:sz w:val="20"/>
              </w:rPr>
              <w:t>Refer to instructions on page 2.</w:t>
            </w:r>
          </w:p>
          <w:p w14:paraId="527C18FD" w14:textId="1B4FF6FA" w:rsidR="00AF4005" w:rsidRDefault="00E7680A" w:rsidP="00AC5BBB">
            <w:pPr>
              <w:pStyle w:val="CellText"/>
              <w:spacing w:after="0"/>
              <w:rPr>
                <w:rFonts w:ascii="Calibri Light" w:hAnsi="Calibri Light"/>
              </w:rPr>
            </w:pPr>
            <w:r>
              <w:rPr>
                <w:rFonts w:ascii="Calibri Light" w:hAnsi="Calibri Light"/>
              </w:rPr>
              <w:t xml:space="preserve">Position is </w:t>
            </w:r>
            <w:r w:rsidR="00E17B9C">
              <w:rPr>
                <w:rFonts w:ascii="Calibri Light" w:hAnsi="Calibri Light"/>
              </w:rPr>
              <w:t xml:space="preserve">located </w:t>
            </w:r>
            <w:r>
              <w:rPr>
                <w:rFonts w:ascii="Calibri Light" w:hAnsi="Calibri Light"/>
              </w:rPr>
              <w:t>within a</w:t>
            </w:r>
            <w:r w:rsidR="00A05D73">
              <w:rPr>
                <w:rFonts w:ascii="Calibri Light" w:hAnsi="Calibri Light"/>
              </w:rPr>
              <w:t xml:space="preserve"> standard</w:t>
            </w:r>
            <w:r>
              <w:rPr>
                <w:rFonts w:ascii="Calibri Light" w:hAnsi="Calibri Light"/>
              </w:rPr>
              <w:t xml:space="preserve"> office </w:t>
            </w:r>
            <w:r w:rsidR="00A33E39">
              <w:rPr>
                <w:rFonts w:ascii="Calibri Light" w:hAnsi="Calibri Light"/>
              </w:rPr>
              <w:t xml:space="preserve">location </w:t>
            </w:r>
            <w:r w:rsidR="008169B6">
              <w:rPr>
                <w:rFonts w:ascii="Calibri Light" w:hAnsi="Calibri Light"/>
              </w:rPr>
              <w:t>or standard conference room settings.</w:t>
            </w:r>
          </w:p>
          <w:p w14:paraId="567B4118" w14:textId="2BBF5203" w:rsidR="00AF4005" w:rsidRDefault="00AF4005" w:rsidP="00AC5BBB">
            <w:pPr>
              <w:pStyle w:val="CellText"/>
              <w:spacing w:after="0"/>
              <w:rPr>
                <w:rFonts w:ascii="Calibri Light" w:hAnsi="Calibri Light"/>
              </w:rPr>
            </w:pPr>
            <w:r>
              <w:rPr>
                <w:rFonts w:ascii="Calibri Light" w:hAnsi="Calibri Light"/>
              </w:rPr>
              <w:t xml:space="preserve">A minimum amount of effort may be required to walk or drive to </w:t>
            </w:r>
            <w:r w:rsidR="006743F4">
              <w:rPr>
                <w:rFonts w:ascii="Calibri Light" w:hAnsi="Calibri Light"/>
              </w:rPr>
              <w:t>locations other than primary work location.</w:t>
            </w:r>
          </w:p>
          <w:p w14:paraId="32A8718C" w14:textId="39E0A075" w:rsidR="002C02DD" w:rsidRPr="00886E18" w:rsidRDefault="005F5DC9" w:rsidP="00B55198">
            <w:pPr>
              <w:pStyle w:val="CellText"/>
              <w:spacing w:after="0"/>
              <w:rPr>
                <w:rFonts w:ascii="Calibri Light" w:hAnsi="Calibri Light"/>
              </w:rPr>
            </w:pPr>
            <w:r>
              <w:rPr>
                <w:rFonts w:ascii="Calibri Light" w:hAnsi="Calibri Light"/>
              </w:rPr>
              <w:t>Position subject to stress and pressure to resolve problems quickly and effectively.</w:t>
            </w:r>
          </w:p>
        </w:tc>
      </w:tr>
      <w:tr w:rsidR="00E411D1" w:rsidRPr="00886E18" w14:paraId="32A8718F" w14:textId="77777777" w:rsidTr="00B55198">
        <w:trPr>
          <w:trHeight w:hRule="exact" w:val="560"/>
        </w:trPr>
        <w:tc>
          <w:tcPr>
            <w:tcW w:w="10728" w:type="dxa"/>
            <w:gridSpan w:val="4"/>
          </w:tcPr>
          <w:p w14:paraId="32A8718E" w14:textId="19D9B9FA" w:rsidR="00E411D1" w:rsidRPr="00886E18" w:rsidRDefault="00E411D1">
            <w:pPr>
              <w:pStyle w:val="CellNumber"/>
              <w:rPr>
                <w:rFonts w:ascii="Calibri Light" w:hAnsi="Calibri Light"/>
                <w:sz w:val="20"/>
              </w:rPr>
            </w:pPr>
            <w:r w:rsidRPr="00886E18">
              <w:rPr>
                <w:rFonts w:ascii="Calibri Light" w:hAnsi="Calibri Light"/>
                <w:sz w:val="20"/>
              </w:rPr>
              <w:lastRenderedPageBreak/>
              <w:tab/>
              <w:t>19.</w:t>
            </w:r>
            <w:r w:rsidRPr="00886E18">
              <w:rPr>
                <w:rFonts w:ascii="Calibri Light" w:hAnsi="Calibri Light"/>
                <w:sz w:val="20"/>
              </w:rPr>
              <w:tab/>
              <w:t>List the names and classification titles of classified employees whom you immediately supervise or oversee on a full-time, on-going basis.</w:t>
            </w:r>
            <w:r w:rsidR="00353135">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E411D1" w:rsidRPr="00886E18" w14:paraId="32A87194" w14:textId="77777777" w:rsidTr="00B55198">
        <w:trPr>
          <w:trHeight w:hRule="exact" w:val="400"/>
        </w:trPr>
        <w:tc>
          <w:tcPr>
            <w:tcW w:w="2682" w:type="dxa"/>
            <w:vAlign w:val="center"/>
          </w:tcPr>
          <w:p w14:paraId="32A87190"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r>
      <w:tr w:rsidR="00E411D1" w:rsidRPr="00886E18" w14:paraId="32A87199" w14:textId="77777777" w:rsidTr="00B55198">
        <w:trPr>
          <w:trHeight w:val="400"/>
        </w:trPr>
        <w:tc>
          <w:tcPr>
            <w:tcW w:w="2682" w:type="dxa"/>
            <w:vAlign w:val="center"/>
          </w:tcPr>
          <w:p w14:paraId="32A87195" w14:textId="77777777" w:rsidR="00E411D1" w:rsidRPr="00886E18" w:rsidRDefault="00E411D1">
            <w:pPr>
              <w:pStyle w:val="CellText"/>
              <w:ind w:left="0"/>
              <w:rPr>
                <w:rFonts w:ascii="Calibri Light" w:hAnsi="Calibri Light"/>
              </w:rPr>
            </w:pPr>
          </w:p>
        </w:tc>
        <w:tc>
          <w:tcPr>
            <w:tcW w:w="2682" w:type="dxa"/>
            <w:vAlign w:val="center"/>
          </w:tcPr>
          <w:p w14:paraId="32A87196" w14:textId="77777777" w:rsidR="00E411D1" w:rsidRPr="00886E18" w:rsidRDefault="00E411D1">
            <w:pPr>
              <w:pStyle w:val="CellText"/>
              <w:ind w:left="0"/>
              <w:rPr>
                <w:rFonts w:ascii="Calibri Light" w:hAnsi="Calibri Light"/>
              </w:rPr>
            </w:pPr>
          </w:p>
        </w:tc>
        <w:tc>
          <w:tcPr>
            <w:tcW w:w="2682" w:type="dxa"/>
            <w:vAlign w:val="center"/>
          </w:tcPr>
          <w:p w14:paraId="32A87197" w14:textId="77777777" w:rsidR="00E411D1" w:rsidRPr="00886E18" w:rsidRDefault="00E411D1">
            <w:pPr>
              <w:pStyle w:val="CellText"/>
              <w:ind w:left="0"/>
              <w:rPr>
                <w:rFonts w:ascii="Calibri Light" w:hAnsi="Calibri Light"/>
              </w:rPr>
            </w:pPr>
          </w:p>
        </w:tc>
        <w:tc>
          <w:tcPr>
            <w:tcW w:w="2682" w:type="dxa"/>
            <w:vAlign w:val="center"/>
          </w:tcPr>
          <w:p w14:paraId="32A87198" w14:textId="77777777" w:rsidR="00E411D1" w:rsidRPr="00886E18" w:rsidRDefault="00E411D1">
            <w:pPr>
              <w:pStyle w:val="CellText"/>
              <w:ind w:left="0"/>
              <w:rPr>
                <w:rFonts w:ascii="Calibri Light" w:hAnsi="Calibri Light"/>
              </w:rPr>
            </w:pPr>
          </w:p>
        </w:tc>
      </w:tr>
      <w:tr w:rsidR="00E411D1" w:rsidRPr="00886E18" w14:paraId="32A8719E" w14:textId="77777777" w:rsidTr="00B55198">
        <w:trPr>
          <w:trHeight w:val="400"/>
        </w:trPr>
        <w:tc>
          <w:tcPr>
            <w:tcW w:w="2682" w:type="dxa"/>
            <w:vAlign w:val="center"/>
          </w:tcPr>
          <w:p w14:paraId="32A8719A" w14:textId="77777777" w:rsidR="00E411D1" w:rsidRPr="00886E18" w:rsidRDefault="00E411D1">
            <w:pPr>
              <w:rPr>
                <w:rFonts w:ascii="Calibri Light" w:hAnsi="Calibri Light"/>
              </w:rPr>
            </w:pPr>
          </w:p>
        </w:tc>
        <w:tc>
          <w:tcPr>
            <w:tcW w:w="2682" w:type="dxa"/>
            <w:vAlign w:val="center"/>
          </w:tcPr>
          <w:p w14:paraId="32A8719B" w14:textId="77777777" w:rsidR="00E411D1" w:rsidRPr="00886E18" w:rsidRDefault="00E411D1">
            <w:pPr>
              <w:pStyle w:val="CellText"/>
              <w:ind w:left="0"/>
              <w:rPr>
                <w:rFonts w:ascii="Calibri Light" w:hAnsi="Calibri Light"/>
              </w:rPr>
            </w:pPr>
          </w:p>
        </w:tc>
        <w:tc>
          <w:tcPr>
            <w:tcW w:w="2682" w:type="dxa"/>
            <w:vAlign w:val="center"/>
          </w:tcPr>
          <w:p w14:paraId="32A8719C" w14:textId="77777777" w:rsidR="00E411D1" w:rsidRPr="00886E18" w:rsidRDefault="00E411D1">
            <w:pPr>
              <w:pStyle w:val="CellText"/>
              <w:ind w:left="0"/>
              <w:rPr>
                <w:rFonts w:ascii="Calibri Light" w:hAnsi="Calibri Light"/>
              </w:rPr>
            </w:pPr>
          </w:p>
        </w:tc>
        <w:tc>
          <w:tcPr>
            <w:tcW w:w="2682" w:type="dxa"/>
            <w:vAlign w:val="center"/>
          </w:tcPr>
          <w:p w14:paraId="32A8719D" w14:textId="77777777" w:rsidR="00E411D1" w:rsidRPr="00886E18" w:rsidRDefault="00E411D1">
            <w:pPr>
              <w:pStyle w:val="CellText"/>
              <w:ind w:left="0"/>
              <w:rPr>
                <w:rFonts w:ascii="Calibri Light" w:hAnsi="Calibri Light"/>
              </w:rPr>
            </w:pPr>
          </w:p>
        </w:tc>
      </w:tr>
      <w:tr w:rsidR="00E411D1" w:rsidRPr="00886E18" w14:paraId="32A871B4" w14:textId="77777777" w:rsidTr="00B55198">
        <w:trPr>
          <w:trHeight w:hRule="exact" w:val="2400"/>
        </w:trPr>
        <w:tc>
          <w:tcPr>
            <w:tcW w:w="10728" w:type="dxa"/>
            <w:gridSpan w:val="4"/>
          </w:tcPr>
          <w:p w14:paraId="32A871AE" w14:textId="77777777" w:rsidR="00E411D1" w:rsidRPr="00886E18" w:rsidRDefault="00E411D1">
            <w:pPr>
              <w:pStyle w:val="CellNumber"/>
              <w:rPr>
                <w:rFonts w:ascii="Calibri Light" w:hAnsi="Calibri Light"/>
                <w:sz w:val="20"/>
              </w:rPr>
            </w:pPr>
            <w:r w:rsidRPr="00886E18">
              <w:rPr>
                <w:rFonts w:ascii="Calibri Light" w:hAnsi="Calibri Light"/>
                <w:sz w:val="20"/>
              </w:rPr>
              <w:tab/>
              <w:t>20.</w:t>
            </w:r>
            <w:r w:rsidRPr="00886E18">
              <w:rPr>
                <w:rFonts w:ascii="Calibri Light" w:hAnsi="Calibri Light"/>
                <w:sz w:val="20"/>
              </w:rPr>
              <w:tab/>
              <w:t>My responsibility for the above-listed employees includes the following (check as many as apply):</w:t>
            </w:r>
          </w:p>
          <w:p w14:paraId="32A871AF" w14:textId="528757B7" w:rsidR="00E411D1" w:rsidRPr="00886E18" w:rsidRDefault="00353135">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Complete and sign service ratings.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Assign work.</w:t>
            </w:r>
          </w:p>
          <w:p w14:paraId="32A871B0" w14:textId="58131EB7"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formal written counseling.</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work.</w:t>
            </w:r>
          </w:p>
          <w:p w14:paraId="32A871B1" w14:textId="0DB95A59"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leave requests.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Review work.</w:t>
            </w:r>
          </w:p>
          <w:p w14:paraId="32A871B2" w14:textId="34AB017C"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time and attendance.</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guidance on work methods.</w:t>
            </w:r>
          </w:p>
          <w:p w14:paraId="32A871B3" w14:textId="1B8F8BCB" w:rsidR="00E411D1" w:rsidRPr="00886E18" w:rsidRDefault="00353135">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Orally reprimand.</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Train employees in the work.</w:t>
            </w:r>
          </w:p>
        </w:tc>
      </w:tr>
      <w:tr w:rsidR="00E411D1" w:rsidRPr="00886E18" w14:paraId="32A871B8" w14:textId="77777777" w:rsidTr="00B55198">
        <w:trPr>
          <w:trHeight w:hRule="exact" w:val="1500"/>
        </w:trPr>
        <w:tc>
          <w:tcPr>
            <w:tcW w:w="10728" w:type="dxa"/>
            <w:gridSpan w:val="4"/>
            <w:tcBorders>
              <w:bottom w:val="single" w:sz="18" w:space="0" w:color="auto"/>
            </w:tcBorders>
          </w:tcPr>
          <w:p w14:paraId="32A871B5" w14:textId="77777777" w:rsidR="00E411D1" w:rsidRPr="00886E18" w:rsidRDefault="00E411D1">
            <w:pPr>
              <w:pStyle w:val="CellNumber"/>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52402C8F" w14:textId="77777777" w:rsidR="00BE0D9F" w:rsidRDefault="00BE0D9F">
      <w:pPr>
        <w:spacing w:before="120"/>
        <w:jc w:val="center"/>
        <w:rPr>
          <w:rFonts w:ascii="Calibri Light" w:hAnsi="Calibri Light"/>
          <w:b/>
        </w:rPr>
      </w:pPr>
    </w:p>
    <w:p w14:paraId="32A871B9" w14:textId="345BEEFB" w:rsidR="00E411D1" w:rsidRDefault="00E411D1">
      <w:pPr>
        <w:spacing w:before="120"/>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B55198">
        <w:trPr>
          <w:trHeight w:val="1098"/>
        </w:trPr>
        <w:tc>
          <w:tcPr>
            <w:tcW w:w="10728" w:type="dxa"/>
            <w:tcBorders>
              <w:top w:val="single" w:sz="18" w:space="0" w:color="auto"/>
            </w:tcBorders>
          </w:tcPr>
          <w:p w14:paraId="32A871BA" w14:textId="77777777" w:rsidR="00E411D1" w:rsidRPr="00886E18" w:rsidRDefault="00E411D1" w:rsidP="00794386">
            <w:pPr>
              <w:pStyle w:val="Heading1"/>
              <w:keepNext w:val="0"/>
              <w:spacing w:before="60" w:after="60"/>
              <w:jc w:val="center"/>
              <w:rPr>
                <w:rFonts w:ascii="Calibri Light" w:hAnsi="Calibri Light"/>
                <w:u w:val="single"/>
              </w:rPr>
            </w:pPr>
            <w:r w:rsidRPr="00886E18">
              <w:rPr>
                <w:rFonts w:ascii="Calibri Light" w:hAnsi="Calibri Light"/>
                <w:b w:val="0"/>
              </w:rPr>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pPr>
              <w:pStyle w:val="CellNumber"/>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308A220C" w14:textId="77777777" w:rsidR="006D6304" w:rsidRDefault="00B05FA3" w:rsidP="00B55198">
            <w:pPr>
              <w:pStyle w:val="CellText"/>
              <w:ind w:left="405"/>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p w14:paraId="32A871BC" w14:textId="1BA553BC" w:rsidR="00B55198" w:rsidRPr="00886E18" w:rsidRDefault="00B55198" w:rsidP="00B55198">
            <w:pPr>
              <w:pStyle w:val="CellText"/>
              <w:ind w:left="405"/>
              <w:rPr>
                <w:rFonts w:ascii="Calibri Light" w:hAnsi="Calibri Light"/>
              </w:rPr>
            </w:pPr>
          </w:p>
        </w:tc>
      </w:tr>
      <w:tr w:rsidR="00E411D1" w:rsidRPr="00886E18" w14:paraId="32A871C0" w14:textId="77777777" w:rsidTr="00A23519">
        <w:trPr>
          <w:trHeight w:val="1182"/>
        </w:trPr>
        <w:tc>
          <w:tcPr>
            <w:tcW w:w="10728" w:type="dxa"/>
          </w:tcPr>
          <w:p w14:paraId="32A871BE" w14:textId="77777777" w:rsidR="00E411D1" w:rsidRPr="00886E18" w:rsidRDefault="00E411D1">
            <w:pPr>
              <w:pStyle w:val="CellNumber"/>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3F73DF94" w14:textId="77777777" w:rsidR="00A77387" w:rsidRPr="00A77387" w:rsidRDefault="003E272E" w:rsidP="00A77387">
            <w:pPr>
              <w:pStyle w:val="CellText"/>
              <w:tabs>
                <w:tab w:val="center" w:pos="5458"/>
              </w:tabs>
              <w:ind w:left="405"/>
              <w:rPr>
                <w:rFonts w:ascii="Calibri Light" w:hAnsi="Calibri Light"/>
              </w:rPr>
            </w:pPr>
            <w:r w:rsidRPr="003E272E">
              <w:rPr>
                <w:rFonts w:ascii="Calibri Light" w:hAnsi="Calibri Light"/>
              </w:rPr>
              <w:t xml:space="preserve">The essential duties of this position are to </w:t>
            </w:r>
            <w:r w:rsidR="00A77387" w:rsidRPr="00A77387">
              <w:rPr>
                <w:rFonts w:ascii="Calibri Light" w:hAnsi="Calibri Light"/>
              </w:rPr>
              <w:t>serve as the Tools admin for MDHHS to handle application deployment and development work, related to supporting agency’s business needs with these systems. This position oversees and leads any changes made to the systems and ensures that the design of new features and functions integrates with existing architecture.</w:t>
            </w:r>
          </w:p>
          <w:p w14:paraId="5B550C8D" w14:textId="77777777" w:rsidR="00A77387" w:rsidRPr="00A77387" w:rsidRDefault="00A77387" w:rsidP="00A77387">
            <w:pPr>
              <w:pStyle w:val="CellText"/>
              <w:tabs>
                <w:tab w:val="center" w:pos="5458"/>
              </w:tabs>
              <w:ind w:left="405"/>
              <w:rPr>
                <w:rFonts w:ascii="Calibri Light" w:hAnsi="Calibri Light"/>
              </w:rPr>
            </w:pPr>
            <w:r w:rsidRPr="00A77387">
              <w:rPr>
                <w:rFonts w:ascii="Calibri Light" w:hAnsi="Calibri Light"/>
              </w:rPr>
              <w:t xml:space="preserve"> </w:t>
            </w:r>
          </w:p>
          <w:p w14:paraId="68B7FAB9" w14:textId="50DD24BA" w:rsidR="00D10AD0" w:rsidRDefault="00A77387" w:rsidP="00A77387">
            <w:pPr>
              <w:pStyle w:val="CellText"/>
              <w:tabs>
                <w:tab w:val="center" w:pos="5458"/>
              </w:tabs>
              <w:spacing w:after="0"/>
              <w:ind w:left="0"/>
              <w:rPr>
                <w:rFonts w:ascii="Calibri Light" w:hAnsi="Calibri Light"/>
              </w:rPr>
            </w:pPr>
            <w:r w:rsidRPr="00A77387">
              <w:rPr>
                <w:rFonts w:ascii="Calibri Light" w:hAnsi="Calibri Light"/>
              </w:rPr>
              <w:t xml:space="preserve">Competencies: </w:t>
            </w:r>
            <w:r w:rsidR="00A72F1E" w:rsidRPr="00A77387">
              <w:rPr>
                <w:rFonts w:ascii="Calibri Light" w:hAnsi="Calibri Light"/>
              </w:rPr>
              <w:t xml:space="preserve">Building Trust, </w:t>
            </w:r>
            <w:r w:rsidR="00A72F1E">
              <w:rPr>
                <w:rFonts w:ascii="Calibri Light" w:hAnsi="Calibri Light"/>
              </w:rPr>
              <w:t xml:space="preserve">Communication, </w:t>
            </w:r>
            <w:r w:rsidR="00A72F1E" w:rsidRPr="00A77387">
              <w:rPr>
                <w:rFonts w:ascii="Calibri Light" w:hAnsi="Calibri Light"/>
              </w:rPr>
              <w:t xml:space="preserve">Continuous Learning, </w:t>
            </w:r>
            <w:r w:rsidRPr="00A77387">
              <w:rPr>
                <w:rFonts w:ascii="Calibri Light" w:hAnsi="Calibri Light"/>
              </w:rPr>
              <w:t xml:space="preserve">Contributing to Team Success, </w:t>
            </w:r>
            <w:r w:rsidR="00A72F1E" w:rsidRPr="00A77387">
              <w:rPr>
                <w:rFonts w:ascii="Calibri Light" w:hAnsi="Calibri Light"/>
              </w:rPr>
              <w:t>Customer Focus, Technical</w:t>
            </w:r>
            <w:r w:rsidR="00A72F1E">
              <w:rPr>
                <w:rFonts w:ascii="Calibri Light" w:hAnsi="Calibri Light"/>
              </w:rPr>
              <w:t>/</w:t>
            </w:r>
            <w:r w:rsidR="00A72F1E" w:rsidRPr="00A77387">
              <w:rPr>
                <w:rFonts w:ascii="Calibri Light" w:hAnsi="Calibri Light"/>
              </w:rPr>
              <w:t>Professional Knowledge</w:t>
            </w:r>
          </w:p>
          <w:p w14:paraId="32A871BF" w14:textId="3D4E3EFC" w:rsidR="00A23519" w:rsidRPr="00F21426" w:rsidRDefault="00A23519" w:rsidP="00A77387">
            <w:pPr>
              <w:pStyle w:val="CellText"/>
              <w:spacing w:after="0"/>
              <w:ind w:left="0"/>
              <w:rPr>
                <w:rFonts w:ascii="Calibri Light" w:hAnsi="Calibri Light"/>
              </w:rPr>
            </w:pPr>
          </w:p>
        </w:tc>
      </w:tr>
      <w:tr w:rsidR="00E411D1" w:rsidRPr="00886E18" w14:paraId="32A871C3" w14:textId="77777777" w:rsidTr="00B55198">
        <w:trPr>
          <w:trHeight w:val="507"/>
        </w:trPr>
        <w:tc>
          <w:tcPr>
            <w:tcW w:w="10728" w:type="dxa"/>
          </w:tcPr>
          <w:p w14:paraId="32A871C1" w14:textId="77777777" w:rsidR="00E411D1" w:rsidRPr="00886E18" w:rsidRDefault="00E411D1">
            <w:pPr>
              <w:pStyle w:val="CellNumber"/>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259A52D1" w14:textId="54E87EA4" w:rsidR="00B55198" w:rsidRDefault="00F37BF1" w:rsidP="00E3781D">
            <w:pPr>
              <w:pStyle w:val="CellText"/>
              <w:spacing w:after="0"/>
              <w:ind w:left="405"/>
              <w:rPr>
                <w:rFonts w:ascii="Calibri Light" w:hAnsi="Calibri Light"/>
              </w:rPr>
            </w:pPr>
            <w:r>
              <w:rPr>
                <w:rFonts w:ascii="Calibri Light" w:hAnsi="Calibri Light"/>
              </w:rPr>
              <w:t xml:space="preserve">No changes since </w:t>
            </w:r>
            <w:proofErr w:type="gramStart"/>
            <w:r>
              <w:rPr>
                <w:rFonts w:ascii="Calibri Light" w:hAnsi="Calibri Light"/>
              </w:rPr>
              <w:t>last</w:t>
            </w:r>
            <w:proofErr w:type="gramEnd"/>
            <w:r>
              <w:rPr>
                <w:rFonts w:ascii="Calibri Light" w:hAnsi="Calibri Light"/>
              </w:rPr>
              <w:t xml:space="preserve"> reviewed</w:t>
            </w:r>
          </w:p>
          <w:p w14:paraId="32A871C2" w14:textId="362431E1" w:rsidR="00E3781D" w:rsidRPr="00886E18" w:rsidRDefault="00E3781D" w:rsidP="00E3781D">
            <w:pPr>
              <w:pStyle w:val="CellText"/>
              <w:spacing w:after="0"/>
              <w:ind w:left="405"/>
              <w:rPr>
                <w:rFonts w:ascii="Calibri Light" w:hAnsi="Calibri Light"/>
              </w:rPr>
            </w:pPr>
          </w:p>
        </w:tc>
      </w:tr>
      <w:tr w:rsidR="00E411D1" w:rsidRPr="00886E18" w14:paraId="32A871C6" w14:textId="77777777" w:rsidTr="00657C37">
        <w:trPr>
          <w:trHeight w:val="642"/>
        </w:trPr>
        <w:tc>
          <w:tcPr>
            <w:tcW w:w="10728" w:type="dxa"/>
          </w:tcPr>
          <w:p w14:paraId="32A871C4" w14:textId="77777777" w:rsidR="00E411D1" w:rsidRPr="00886E18" w:rsidRDefault="00E411D1">
            <w:pPr>
              <w:pStyle w:val="CellNumber"/>
              <w:rPr>
                <w:rFonts w:ascii="Calibri Light" w:hAnsi="Calibri Light"/>
                <w:sz w:val="20"/>
              </w:rPr>
            </w:pPr>
            <w:r w:rsidRPr="00886E18">
              <w:rPr>
                <w:rFonts w:ascii="Calibri Light" w:hAnsi="Calibri Light"/>
                <w:sz w:val="20"/>
              </w:rPr>
              <w:tab/>
              <w:t>25.</w:t>
            </w:r>
            <w:r w:rsidRPr="00886E18">
              <w:rPr>
                <w:rFonts w:ascii="Calibri Light" w:hAnsi="Calibri Light"/>
                <w:sz w:val="20"/>
              </w:rPr>
              <w:tab/>
              <w:t>What is the function of the work area and how does this position fit into that function?</w:t>
            </w:r>
          </w:p>
          <w:p w14:paraId="08C01AFE" w14:textId="18227830" w:rsidR="00105DA7" w:rsidRPr="00105DA7" w:rsidRDefault="00105DA7" w:rsidP="00105DA7">
            <w:pPr>
              <w:pStyle w:val="CellText"/>
              <w:ind w:left="405"/>
              <w:rPr>
                <w:rFonts w:ascii="Calibri Light" w:hAnsi="Calibri Light"/>
              </w:rPr>
            </w:pPr>
            <w:r>
              <w:rPr>
                <w:rFonts w:ascii="Calibri Light" w:hAnsi="Calibri Light"/>
              </w:rPr>
              <w:t xml:space="preserve">The </w:t>
            </w:r>
            <w:r w:rsidRPr="00105DA7">
              <w:rPr>
                <w:rFonts w:ascii="Calibri Light" w:hAnsi="Calibri Light"/>
              </w:rPr>
              <w:t xml:space="preserve">Technology </w:t>
            </w:r>
            <w:r>
              <w:rPr>
                <w:rFonts w:ascii="Calibri Light" w:hAnsi="Calibri Light"/>
              </w:rPr>
              <w:t xml:space="preserve">&amp; </w:t>
            </w:r>
            <w:r w:rsidRPr="00105DA7">
              <w:rPr>
                <w:rFonts w:ascii="Calibri Light" w:hAnsi="Calibri Light"/>
              </w:rPr>
              <w:t xml:space="preserve">Database </w:t>
            </w:r>
            <w:r>
              <w:rPr>
                <w:rFonts w:ascii="Calibri Light" w:hAnsi="Calibri Light"/>
              </w:rPr>
              <w:t>Support d</w:t>
            </w:r>
            <w:r w:rsidRPr="00105DA7">
              <w:rPr>
                <w:rFonts w:ascii="Calibri Light" w:hAnsi="Calibri Light"/>
              </w:rPr>
              <w:t>ivision provides Client, Enterprise services, Database Administration, Middleware Administration, and Configuration Management support to MDHHS.</w:t>
            </w:r>
          </w:p>
          <w:p w14:paraId="1BF7CAEB" w14:textId="02AD8344" w:rsidR="00105DA7" w:rsidRPr="00105DA7" w:rsidRDefault="00105DA7" w:rsidP="00105DA7">
            <w:pPr>
              <w:pStyle w:val="CellText"/>
              <w:ind w:left="405"/>
              <w:rPr>
                <w:rFonts w:ascii="Calibri Light" w:hAnsi="Calibri Light"/>
              </w:rPr>
            </w:pPr>
            <w:r w:rsidRPr="00105DA7">
              <w:rPr>
                <w:rFonts w:ascii="Calibri Light" w:hAnsi="Calibri Light"/>
              </w:rPr>
              <w:t xml:space="preserve">This position is part of the support structure of a service-oriented organization. Knowledgeable, technical staff </w:t>
            </w:r>
            <w:proofErr w:type="gramStart"/>
            <w:r w:rsidRPr="00105DA7">
              <w:rPr>
                <w:rFonts w:ascii="Calibri Light" w:hAnsi="Calibri Light"/>
              </w:rPr>
              <w:t>is</w:t>
            </w:r>
            <w:proofErr w:type="gramEnd"/>
            <w:r w:rsidRPr="00105DA7">
              <w:rPr>
                <w:rFonts w:ascii="Calibri Light" w:hAnsi="Calibri Light"/>
              </w:rPr>
              <w:t xml:space="preserve"> needed to meet the commitments of the Agency without further compromising staffing of other priority projects. </w:t>
            </w:r>
          </w:p>
          <w:p w14:paraId="0C65977B" w14:textId="18E5B139" w:rsidR="00A23519" w:rsidRDefault="00105DA7" w:rsidP="00105DA7">
            <w:pPr>
              <w:pStyle w:val="CellText"/>
              <w:ind w:left="405"/>
              <w:rPr>
                <w:rFonts w:ascii="Calibri Light" w:hAnsi="Calibri Light"/>
              </w:rPr>
            </w:pPr>
            <w:r w:rsidRPr="00105DA7">
              <w:rPr>
                <w:rFonts w:ascii="Calibri Light" w:hAnsi="Calibri Light"/>
              </w:rPr>
              <w:t>This position supports OCP, Azure DevOps, ELK, Coverity, SonarQube, AWS tools which are used to implement and maintain applications for MDHHS. This support requires, but is not limited to, recommendations for change, communication across DTMB, and regulatory bodies, and ensuring compliance with all requirements imposed by the State, the Agency, and DTMB.</w:t>
            </w:r>
          </w:p>
          <w:p w14:paraId="32A871C5" w14:textId="0582ECD8" w:rsidR="00B55198" w:rsidRPr="00886E18" w:rsidRDefault="00B55198" w:rsidP="00A23519">
            <w:pPr>
              <w:pStyle w:val="CellText"/>
              <w:spacing w:after="0"/>
              <w:ind w:left="0"/>
              <w:rPr>
                <w:rFonts w:ascii="Calibri Light" w:hAnsi="Calibri Light"/>
              </w:rPr>
            </w:pPr>
          </w:p>
        </w:tc>
      </w:tr>
      <w:tr w:rsidR="00E411D1" w:rsidRPr="00886E18" w14:paraId="32A871C8" w14:textId="77777777" w:rsidTr="006D6304">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6D6304">
        <w:trPr>
          <w:trHeight w:val="822"/>
        </w:trPr>
        <w:tc>
          <w:tcPr>
            <w:tcW w:w="10728" w:type="dxa"/>
          </w:tcPr>
          <w:p w14:paraId="32A871C9" w14:textId="77777777"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6C7F8473" w:rsidR="00B55198" w:rsidRPr="00886E18" w:rsidRDefault="00A20110" w:rsidP="00E3781D">
            <w:pPr>
              <w:pStyle w:val="CellText"/>
              <w:spacing w:before="40" w:after="0"/>
              <w:ind w:left="405"/>
              <w:rPr>
                <w:rFonts w:ascii="Calibri Light" w:hAnsi="Calibri Light"/>
              </w:rPr>
            </w:pPr>
            <w:r w:rsidRPr="00A20110">
              <w:rPr>
                <w:rFonts w:ascii="Calibri Light" w:hAnsi="Calibri Light"/>
              </w:rPr>
              <w:t xml:space="preserve">Possession of a bachelor's degree with not less than 21 semester (32 term) credits in one or a combination of the following: computer science, data processing, computer information systems, data communications, networking, systems analysis, computer programming, or mathematics or Programmer/Analyst 11 or two </w:t>
            </w:r>
            <w:proofErr w:type="gramStart"/>
            <w:r w:rsidRPr="00A20110">
              <w:rPr>
                <w:rFonts w:ascii="Calibri Light" w:hAnsi="Calibri Light"/>
              </w:rPr>
              <w:t>year</w:t>
            </w:r>
            <w:proofErr w:type="gramEnd"/>
            <w:r w:rsidRPr="00A20110">
              <w:rPr>
                <w:rFonts w:ascii="Calibri Light" w:hAnsi="Calibri Light"/>
              </w:rPr>
              <w:t xml:space="preserve"> of professional experience equivalent to an Information Technology Infrastructure or Programmer/Analyst 12</w:t>
            </w:r>
            <w:r>
              <w:rPr>
                <w:rFonts w:ascii="Calibri Light" w:hAnsi="Calibri Light"/>
              </w:rPr>
              <w:t>.</w:t>
            </w:r>
          </w:p>
        </w:tc>
      </w:tr>
      <w:tr w:rsidR="00E411D1" w:rsidRPr="00886E18" w14:paraId="32A871CE" w14:textId="77777777" w:rsidTr="006D6304">
        <w:trPr>
          <w:trHeight w:val="633"/>
        </w:trPr>
        <w:tc>
          <w:tcPr>
            <w:tcW w:w="10728" w:type="dxa"/>
          </w:tcPr>
          <w:p w14:paraId="32A871CC" w14:textId="77777777" w:rsidR="00E411D1" w:rsidRPr="00886E18" w:rsidRDefault="00E411D1">
            <w:pPr>
              <w:pStyle w:val="CellNumber"/>
              <w:rPr>
                <w:rFonts w:ascii="Calibri Light" w:hAnsi="Calibri Light"/>
                <w:sz w:val="20"/>
              </w:rPr>
            </w:pPr>
            <w:r w:rsidRPr="00886E18">
              <w:rPr>
                <w:rFonts w:ascii="Calibri Light" w:hAnsi="Calibri Light"/>
                <w:sz w:val="20"/>
              </w:rPr>
              <w:t>EXPERIENCE:</w:t>
            </w:r>
          </w:p>
          <w:p w14:paraId="49A75424" w14:textId="2239829A" w:rsidR="00AC5BBB" w:rsidRDefault="00106488" w:rsidP="00106488">
            <w:pPr>
              <w:pStyle w:val="CellText"/>
              <w:tabs>
                <w:tab w:val="left" w:pos="1890"/>
              </w:tabs>
              <w:spacing w:before="40" w:after="0"/>
              <w:ind w:left="405"/>
              <w:rPr>
                <w:rFonts w:ascii="Calibri Light" w:hAnsi="Calibri Light"/>
              </w:rPr>
            </w:pPr>
            <w:r w:rsidRPr="00106488">
              <w:rPr>
                <w:rFonts w:ascii="Calibri Light" w:hAnsi="Calibri Light"/>
              </w:rPr>
              <w:t>Four years of professional experience equivalent to an Information Technology Programmer/Analyst P11 or one year equivalent to an Information Technology Programmer/Analyst P12. Note: Equivalent combinations of education and experience that can be shown to provide the required knowledge, skills, and abilities will be evaluated on an individual basis.</w:t>
            </w:r>
          </w:p>
          <w:p w14:paraId="2D333C86" w14:textId="77777777" w:rsidR="009875BE" w:rsidRDefault="009875BE" w:rsidP="00B55198">
            <w:pPr>
              <w:pStyle w:val="CellText"/>
              <w:spacing w:before="40" w:after="0"/>
              <w:ind w:left="405"/>
              <w:rPr>
                <w:rFonts w:ascii="Calibri Light" w:hAnsi="Calibri Light"/>
              </w:rPr>
            </w:pPr>
          </w:p>
          <w:p w14:paraId="4AE7FBAA" w14:textId="77777777" w:rsidR="009875BE" w:rsidRDefault="009875BE" w:rsidP="00B55198">
            <w:pPr>
              <w:pStyle w:val="CellText"/>
              <w:spacing w:before="40" w:after="0"/>
              <w:ind w:left="0"/>
              <w:rPr>
                <w:rFonts w:ascii="Calibri Light" w:hAnsi="Calibri Light"/>
              </w:rPr>
            </w:pPr>
            <w:r w:rsidRPr="00171BC2">
              <w:rPr>
                <w:rFonts w:ascii="Calibri Light" w:hAnsi="Calibri Light"/>
              </w:rPr>
              <w:t>Note: Equivalent combinations of education and experience that can be shown to provide the required knowledge, skills, and abilities will be evaluated on an individual basis</w:t>
            </w:r>
            <w:r>
              <w:rPr>
                <w:rFonts w:ascii="Calibri Light" w:hAnsi="Calibri Light"/>
              </w:rPr>
              <w:t>.</w:t>
            </w:r>
          </w:p>
          <w:p w14:paraId="32A871CD" w14:textId="69610ACB" w:rsidR="00B55198" w:rsidRPr="00886E18" w:rsidRDefault="00B55198" w:rsidP="00B55198">
            <w:pPr>
              <w:pStyle w:val="CellText"/>
              <w:spacing w:before="40" w:after="0"/>
              <w:ind w:left="0"/>
              <w:rPr>
                <w:rFonts w:ascii="Calibri Light" w:hAnsi="Calibri Light"/>
              </w:rPr>
            </w:pPr>
          </w:p>
        </w:tc>
      </w:tr>
      <w:tr w:rsidR="00E411D1" w:rsidRPr="00886E18" w14:paraId="32A871D1" w14:textId="77777777" w:rsidTr="006D6304">
        <w:trPr>
          <w:trHeight w:val="1695"/>
        </w:trPr>
        <w:tc>
          <w:tcPr>
            <w:tcW w:w="10728" w:type="dxa"/>
          </w:tcPr>
          <w:p w14:paraId="32A871CF" w14:textId="77777777" w:rsidR="00E411D1" w:rsidRPr="00886E18" w:rsidRDefault="00E411D1">
            <w:pPr>
              <w:pStyle w:val="CellNumber"/>
              <w:rPr>
                <w:rFonts w:ascii="Calibri Light" w:hAnsi="Calibri Light"/>
                <w:sz w:val="20"/>
              </w:rPr>
            </w:pPr>
            <w:r w:rsidRPr="00886E18">
              <w:rPr>
                <w:rFonts w:ascii="Calibri Light" w:hAnsi="Calibri Light"/>
                <w:sz w:val="20"/>
              </w:rPr>
              <w:t>KNOWLEDGE, SKILLS, AND ABILITIES:</w:t>
            </w:r>
          </w:p>
          <w:p w14:paraId="303A416D" w14:textId="31C6AB7E" w:rsidR="001048AB" w:rsidRDefault="001048AB" w:rsidP="001048AB">
            <w:pPr>
              <w:pStyle w:val="CellText"/>
              <w:spacing w:before="40"/>
              <w:ind w:left="0"/>
              <w:rPr>
                <w:rFonts w:ascii="Calibri Light" w:hAnsi="Calibri Light"/>
              </w:rPr>
            </w:pPr>
            <w:r>
              <w:rPr>
                <w:rFonts w:ascii="Calibri Light" w:hAnsi="Calibri Light"/>
              </w:rPr>
              <w:t>KNOWLEDGE OF</w:t>
            </w:r>
            <w:r w:rsidR="004149D1">
              <w:rPr>
                <w:rFonts w:ascii="Calibri Light" w:hAnsi="Calibri Light"/>
              </w:rPr>
              <w:t>:</w:t>
            </w:r>
          </w:p>
          <w:p w14:paraId="2C23873F"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VMware, physical server configuration, and network configurations</w:t>
            </w:r>
          </w:p>
          <w:p w14:paraId="5BCADDE1" w14:textId="68A457D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LDAP, Load Balancers, F5, and related systems</w:t>
            </w:r>
          </w:p>
          <w:p w14:paraId="10AEF3C2" w14:textId="77777777" w:rsidR="00F751E7" w:rsidRPr="00F751E7" w:rsidRDefault="00F751E7" w:rsidP="00F751E7">
            <w:pPr>
              <w:pStyle w:val="CellText"/>
              <w:spacing w:before="40"/>
              <w:ind w:left="0"/>
              <w:rPr>
                <w:rFonts w:ascii="Calibri Light" w:hAnsi="Calibri Light"/>
              </w:rPr>
            </w:pPr>
            <w:r w:rsidRPr="00F751E7">
              <w:rPr>
                <w:rFonts w:ascii="Calibri Light" w:hAnsi="Calibri Light"/>
              </w:rPr>
              <w:t>SKILLED IN/EXPERIENCE WITH:</w:t>
            </w:r>
          </w:p>
          <w:p w14:paraId="22CA05FC" w14:textId="13D4D502" w:rsidR="00F751E7" w:rsidRPr="00F751E7" w:rsidRDefault="00F751E7" w:rsidP="00F751E7">
            <w:pPr>
              <w:pStyle w:val="CellText"/>
              <w:numPr>
                <w:ilvl w:val="0"/>
                <w:numId w:val="41"/>
              </w:numPr>
              <w:spacing w:before="40"/>
              <w:rPr>
                <w:rFonts w:ascii="Calibri Light" w:hAnsi="Calibri Light"/>
              </w:rPr>
            </w:pPr>
            <w:r>
              <w:rPr>
                <w:rFonts w:ascii="Calibri Light" w:hAnsi="Calibri Light"/>
              </w:rPr>
              <w:t>D</w:t>
            </w:r>
            <w:r w:rsidRPr="00F751E7">
              <w:rPr>
                <w:rFonts w:ascii="Calibri Light" w:hAnsi="Calibri Light"/>
              </w:rPr>
              <w:t>esign, installation, and technical configurations of OCP and Azure DevOps.</w:t>
            </w:r>
          </w:p>
          <w:p w14:paraId="3B546A57" w14:textId="7C96E922" w:rsidR="00F751E7" w:rsidRPr="00F751E7" w:rsidRDefault="00F751E7" w:rsidP="00F751E7">
            <w:pPr>
              <w:pStyle w:val="CellText"/>
              <w:numPr>
                <w:ilvl w:val="0"/>
                <w:numId w:val="41"/>
              </w:numPr>
              <w:spacing w:before="40"/>
              <w:rPr>
                <w:rFonts w:ascii="Calibri Light" w:hAnsi="Calibri Light"/>
              </w:rPr>
            </w:pPr>
            <w:r>
              <w:rPr>
                <w:rFonts w:ascii="Calibri Light" w:hAnsi="Calibri Light"/>
              </w:rPr>
              <w:t>D</w:t>
            </w:r>
            <w:r w:rsidRPr="00F751E7">
              <w:rPr>
                <w:rFonts w:ascii="Calibri Light" w:hAnsi="Calibri Light"/>
              </w:rPr>
              <w:t xml:space="preserve">eveloping CI/CD pipelines, </w:t>
            </w:r>
            <w:proofErr w:type="gramStart"/>
            <w:r w:rsidRPr="00F751E7">
              <w:rPr>
                <w:rFonts w:ascii="Calibri Light" w:hAnsi="Calibri Light"/>
              </w:rPr>
              <w:t>build</w:t>
            </w:r>
            <w:proofErr w:type="gramEnd"/>
            <w:r w:rsidRPr="00F751E7">
              <w:rPr>
                <w:rFonts w:ascii="Calibri Light" w:hAnsi="Calibri Light"/>
              </w:rPr>
              <w:t xml:space="preserve"> pipelines and configuring HELM charts.</w:t>
            </w:r>
          </w:p>
          <w:p w14:paraId="3080649F" w14:textId="447ACAD1"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Working and installation in tools like Black Duck, ELK, Coverity, Nginx-Plus, SonarQube, Quay and Docker, AWS tools</w:t>
            </w:r>
          </w:p>
          <w:p w14:paraId="48A0F982" w14:textId="29C66E04" w:rsidR="00F751E7" w:rsidRPr="00F751E7" w:rsidRDefault="00F751E7" w:rsidP="00F751E7">
            <w:pPr>
              <w:pStyle w:val="CellText"/>
              <w:numPr>
                <w:ilvl w:val="0"/>
                <w:numId w:val="41"/>
              </w:numPr>
              <w:spacing w:before="40"/>
              <w:rPr>
                <w:rFonts w:ascii="Calibri Light" w:hAnsi="Calibri Light"/>
              </w:rPr>
            </w:pPr>
            <w:r>
              <w:rPr>
                <w:rFonts w:ascii="Calibri Light" w:hAnsi="Calibri Light"/>
              </w:rPr>
              <w:t>P</w:t>
            </w:r>
            <w:r w:rsidRPr="00F751E7">
              <w:rPr>
                <w:rFonts w:ascii="Calibri Light" w:hAnsi="Calibri Light"/>
              </w:rPr>
              <w:t>erforming analysis and requirements gathering with customers.</w:t>
            </w:r>
          </w:p>
          <w:p w14:paraId="6290D095" w14:textId="0BD39672" w:rsidR="00F751E7" w:rsidRPr="00F751E7" w:rsidRDefault="00D62C27" w:rsidP="00F751E7">
            <w:pPr>
              <w:pStyle w:val="CellText"/>
              <w:numPr>
                <w:ilvl w:val="0"/>
                <w:numId w:val="41"/>
              </w:numPr>
              <w:spacing w:before="40"/>
              <w:rPr>
                <w:rFonts w:ascii="Calibri Light" w:hAnsi="Calibri Light"/>
              </w:rPr>
            </w:pPr>
            <w:r>
              <w:rPr>
                <w:rFonts w:ascii="Calibri Light" w:hAnsi="Calibri Light"/>
              </w:rPr>
              <w:t>W</w:t>
            </w:r>
            <w:r w:rsidR="00F751E7" w:rsidRPr="00F751E7">
              <w:rPr>
                <w:rFonts w:ascii="Calibri Light" w:hAnsi="Calibri Light"/>
              </w:rPr>
              <w:t>ork</w:t>
            </w:r>
            <w:r>
              <w:rPr>
                <w:rFonts w:ascii="Calibri Light" w:hAnsi="Calibri Light"/>
              </w:rPr>
              <w:t>ing</w:t>
            </w:r>
            <w:r w:rsidR="00F751E7" w:rsidRPr="00F751E7">
              <w:rPr>
                <w:rFonts w:ascii="Calibri Light" w:hAnsi="Calibri Light"/>
              </w:rPr>
              <w:t xml:space="preserve"> in multiple platforms such as Windows, Linux, Oracle, SQL Server etc.</w:t>
            </w:r>
          </w:p>
          <w:p w14:paraId="689ED498"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Strong understanding of Containers, Kubernetes, and microservices.</w:t>
            </w:r>
          </w:p>
          <w:p w14:paraId="304EBDB6"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Proven experience as a Tools Administrator with a focus on OCP, ELK, and similar technologies.</w:t>
            </w:r>
          </w:p>
          <w:p w14:paraId="57D0B792"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Working in Linux environments</w:t>
            </w:r>
          </w:p>
          <w:p w14:paraId="7D1F4EAD" w14:textId="77777777" w:rsidR="00F751E7" w:rsidRDefault="00F751E7" w:rsidP="00F751E7">
            <w:pPr>
              <w:pStyle w:val="CellText"/>
              <w:numPr>
                <w:ilvl w:val="0"/>
                <w:numId w:val="41"/>
              </w:numPr>
              <w:spacing w:before="40"/>
              <w:rPr>
                <w:rFonts w:ascii="Calibri Light" w:hAnsi="Calibri Light"/>
              </w:rPr>
            </w:pPr>
            <w:r w:rsidRPr="00F751E7">
              <w:rPr>
                <w:rFonts w:ascii="Calibri Light" w:hAnsi="Calibri Light"/>
              </w:rPr>
              <w:t>Working in Windows Server environments</w:t>
            </w:r>
          </w:p>
          <w:p w14:paraId="3DC83DE7" w14:textId="77777777" w:rsidR="00D62C27" w:rsidRPr="00F751E7" w:rsidRDefault="00D62C27" w:rsidP="00D62C27">
            <w:pPr>
              <w:pStyle w:val="CellText"/>
              <w:numPr>
                <w:ilvl w:val="0"/>
                <w:numId w:val="41"/>
              </w:numPr>
              <w:spacing w:before="40"/>
              <w:rPr>
                <w:rFonts w:ascii="Calibri Light" w:hAnsi="Calibri Light"/>
              </w:rPr>
            </w:pPr>
            <w:r w:rsidRPr="00F751E7">
              <w:rPr>
                <w:rFonts w:ascii="Calibri Light" w:hAnsi="Calibri Light"/>
              </w:rPr>
              <w:t>Certification in OCP or ELK technologies</w:t>
            </w:r>
          </w:p>
          <w:p w14:paraId="45FB9C57" w14:textId="77777777" w:rsidR="00D62C27" w:rsidRPr="00F751E7" w:rsidRDefault="00D62C27" w:rsidP="00D62C27">
            <w:pPr>
              <w:pStyle w:val="CellText"/>
              <w:numPr>
                <w:ilvl w:val="0"/>
                <w:numId w:val="41"/>
              </w:numPr>
              <w:spacing w:before="40"/>
              <w:rPr>
                <w:rFonts w:ascii="Calibri Light" w:hAnsi="Calibri Light"/>
              </w:rPr>
            </w:pPr>
            <w:r w:rsidRPr="00F751E7">
              <w:rPr>
                <w:rFonts w:ascii="Calibri Light" w:hAnsi="Calibri Light"/>
              </w:rPr>
              <w:t>Experience with other relevant tools such as Docker, Prometheus, Grafana etc.</w:t>
            </w:r>
          </w:p>
          <w:p w14:paraId="60A982C8" w14:textId="77777777" w:rsidR="00D62C27" w:rsidRPr="00F751E7" w:rsidRDefault="00D62C27" w:rsidP="00D62C27">
            <w:pPr>
              <w:pStyle w:val="CellText"/>
              <w:numPr>
                <w:ilvl w:val="0"/>
                <w:numId w:val="41"/>
              </w:numPr>
              <w:spacing w:before="40"/>
              <w:rPr>
                <w:rFonts w:ascii="Calibri Light" w:hAnsi="Calibri Light"/>
              </w:rPr>
            </w:pPr>
            <w:r w:rsidRPr="00F751E7">
              <w:rPr>
                <w:rFonts w:ascii="Calibri Light" w:hAnsi="Calibri Light"/>
              </w:rPr>
              <w:t>Familiarity with cloud platforms (e.g., AWS, Azure)</w:t>
            </w:r>
          </w:p>
          <w:p w14:paraId="02F9A1FE" w14:textId="620B0FF1" w:rsidR="00D62C27" w:rsidRPr="00F751E7" w:rsidRDefault="00D62C27" w:rsidP="00D62C27">
            <w:pPr>
              <w:pStyle w:val="CellText"/>
              <w:numPr>
                <w:ilvl w:val="0"/>
                <w:numId w:val="41"/>
              </w:numPr>
              <w:spacing w:before="40"/>
              <w:rPr>
                <w:rFonts w:ascii="Calibri Light" w:hAnsi="Calibri Light"/>
              </w:rPr>
            </w:pPr>
            <w:r w:rsidRPr="00F751E7">
              <w:rPr>
                <w:rFonts w:ascii="Calibri Light" w:hAnsi="Calibri Light"/>
              </w:rPr>
              <w:t>Knowledge of CI/CD pipelines and infrastructures as code (e.g., Ansible)</w:t>
            </w:r>
          </w:p>
          <w:p w14:paraId="351A3F9B" w14:textId="77777777" w:rsidR="00F751E7" w:rsidRPr="00F751E7" w:rsidRDefault="00F751E7" w:rsidP="00D62C27">
            <w:pPr>
              <w:pStyle w:val="CellText"/>
              <w:spacing w:before="40"/>
              <w:ind w:left="0"/>
              <w:rPr>
                <w:rFonts w:ascii="Calibri Light" w:hAnsi="Calibri Light"/>
              </w:rPr>
            </w:pPr>
            <w:r w:rsidRPr="00F751E7">
              <w:rPr>
                <w:rFonts w:ascii="Calibri Light" w:hAnsi="Calibri Light"/>
              </w:rPr>
              <w:t>ABILITY TO:</w:t>
            </w:r>
          </w:p>
          <w:p w14:paraId="6202A3FB"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Self-</w:t>
            </w:r>
            <w:proofErr w:type="gramStart"/>
            <w:r w:rsidRPr="00F751E7">
              <w:rPr>
                <w:rFonts w:ascii="Calibri Light" w:hAnsi="Calibri Light"/>
              </w:rPr>
              <w:t>motivate</w:t>
            </w:r>
            <w:proofErr w:type="gramEnd"/>
            <w:r w:rsidRPr="00F751E7">
              <w:rPr>
                <w:rFonts w:ascii="Calibri Light" w:hAnsi="Calibri Light"/>
              </w:rPr>
              <w:t xml:space="preserve"> and be results oriented; be able to motivate others.</w:t>
            </w:r>
          </w:p>
          <w:p w14:paraId="1A59B36C"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Demonstrate excellent oral and written communication skills, experience leading groups of people through discussions, technical or otherwise.</w:t>
            </w:r>
          </w:p>
          <w:p w14:paraId="7E44E489"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Be a strong team player and work effectively within a team and more broadly with people from a variety of backgrounds and areas across the organization.</w:t>
            </w:r>
          </w:p>
          <w:p w14:paraId="340065B7"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Prepare detailed written instructions and documentation.</w:t>
            </w:r>
          </w:p>
          <w:p w14:paraId="0E4AE065"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Effectively make oral and written reports and presentations and prepare clear and concise documentation.</w:t>
            </w:r>
          </w:p>
          <w:p w14:paraId="698F3E08"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Establish and maintain effective relationships with clients and matrix support teams.</w:t>
            </w:r>
          </w:p>
          <w:p w14:paraId="374BB3B7"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Resolve complex problems in a timely manner and the ability to seek optimum solutions.</w:t>
            </w:r>
          </w:p>
          <w:p w14:paraId="6E3A4227"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Communicate technical terminology at a level appropriate to the audience.</w:t>
            </w:r>
          </w:p>
          <w:p w14:paraId="4C08C7BB" w14:textId="77777777" w:rsidR="00F751E7" w:rsidRPr="00F751E7" w:rsidRDefault="00F751E7" w:rsidP="00F751E7">
            <w:pPr>
              <w:pStyle w:val="CellText"/>
              <w:numPr>
                <w:ilvl w:val="0"/>
                <w:numId w:val="41"/>
              </w:numPr>
              <w:spacing w:before="40"/>
              <w:rPr>
                <w:rFonts w:ascii="Calibri Light" w:hAnsi="Calibri Light"/>
              </w:rPr>
            </w:pPr>
            <w:r w:rsidRPr="00F751E7">
              <w:rPr>
                <w:rFonts w:ascii="Calibri Light" w:hAnsi="Calibri Light"/>
              </w:rPr>
              <w:t>Be effective at creating highly complex assignments in a high stress work environment.</w:t>
            </w:r>
          </w:p>
          <w:p w14:paraId="32A871D0" w14:textId="1B9B3BD0" w:rsidR="00AC5BBB" w:rsidRPr="00D62C27" w:rsidRDefault="00F751E7" w:rsidP="00D62C27">
            <w:pPr>
              <w:pStyle w:val="CellText"/>
              <w:numPr>
                <w:ilvl w:val="0"/>
                <w:numId w:val="41"/>
              </w:numPr>
              <w:spacing w:before="40"/>
              <w:rPr>
                <w:rFonts w:ascii="Calibri Light" w:hAnsi="Calibri Light"/>
              </w:rPr>
            </w:pPr>
            <w:r w:rsidRPr="00F751E7">
              <w:rPr>
                <w:rFonts w:ascii="Calibri Light" w:hAnsi="Calibri Light"/>
              </w:rPr>
              <w:t>Troubleshoot application issues under pressure.</w:t>
            </w:r>
          </w:p>
        </w:tc>
      </w:tr>
      <w:tr w:rsidR="00E411D1" w:rsidRPr="00886E18" w14:paraId="32A871D4" w14:textId="77777777" w:rsidTr="00B55198">
        <w:trPr>
          <w:trHeight w:val="597"/>
        </w:trPr>
        <w:tc>
          <w:tcPr>
            <w:tcW w:w="10728" w:type="dxa"/>
          </w:tcPr>
          <w:p w14:paraId="32A871D2" w14:textId="77777777" w:rsidR="00E411D1" w:rsidRPr="00886E18" w:rsidRDefault="00E411D1">
            <w:pPr>
              <w:pStyle w:val="CellNumber"/>
              <w:rPr>
                <w:rFonts w:ascii="Calibri Light" w:hAnsi="Calibri Light"/>
                <w:sz w:val="20"/>
              </w:rPr>
            </w:pPr>
            <w:r w:rsidRPr="00886E18">
              <w:rPr>
                <w:rFonts w:ascii="Calibri Light" w:hAnsi="Calibri Light"/>
                <w:sz w:val="20"/>
              </w:rPr>
              <w:t>CERTIFICATES, LICENSES, REGISTRATIONS:</w:t>
            </w:r>
          </w:p>
          <w:p w14:paraId="32A871D3" w14:textId="358504F1" w:rsidR="00B55198" w:rsidRPr="00886E18" w:rsidRDefault="00671101" w:rsidP="00270840">
            <w:pPr>
              <w:pStyle w:val="CellText"/>
              <w:spacing w:before="40" w:after="0"/>
              <w:ind w:left="0"/>
              <w:rPr>
                <w:rFonts w:ascii="Calibri Light" w:hAnsi="Calibri Light"/>
              </w:rPr>
            </w:pPr>
            <w:r>
              <w:rPr>
                <w:rFonts w:ascii="Calibri Light" w:hAnsi="Calibri Light"/>
              </w:rPr>
              <w:t>Duties may involve the use of a personal vehicle</w:t>
            </w:r>
            <w:r w:rsidR="00AC5BBB" w:rsidRPr="00886E18">
              <w:rPr>
                <w:rFonts w:ascii="Calibri Light" w:hAnsi="Calibri Light"/>
              </w:rPr>
              <w:t>.</w:t>
            </w:r>
          </w:p>
        </w:tc>
      </w:tr>
      <w:tr w:rsidR="00E411D1" w:rsidRPr="00886E18" w14:paraId="32A871D6" w14:textId="77777777" w:rsidTr="006D6304">
        <w:trPr>
          <w:trHeight w:hRule="exact" w:val="654"/>
        </w:trPr>
        <w:tc>
          <w:tcPr>
            <w:tcW w:w="10728" w:type="dxa"/>
          </w:tcPr>
          <w:p w14:paraId="32A871D5" w14:textId="02DFA08E" w:rsidR="00E411D1" w:rsidRPr="00886E18" w:rsidRDefault="00E411D1">
            <w:pPr>
              <w:pStyle w:val="CellNumber"/>
              <w:rPr>
                <w:rFonts w:ascii="Calibri Light" w:hAnsi="Calibri Light"/>
                <w:i/>
                <w:sz w:val="20"/>
              </w:rPr>
            </w:pPr>
            <w:r w:rsidRPr="00886E18">
              <w:rPr>
                <w:rFonts w:ascii="Calibri Light" w:hAnsi="Calibri Light"/>
                <w:i/>
                <w:sz w:val="20"/>
              </w:rPr>
              <w:lastRenderedPageBreak/>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006D6304">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I certify that the information presented in this position description provides a complete and accurate depiction of the duties and responsibilities assigned to this position.</w:t>
            </w:r>
          </w:p>
        </w:tc>
      </w:tr>
      <w:tr w:rsidR="00E411D1" w:rsidRPr="00886E18" w14:paraId="32A871DB" w14:textId="77777777" w:rsidTr="006D6304">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006D6304">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6D6304">
        <w:trPr>
          <w:trHeight w:val="840"/>
        </w:trPr>
        <w:tc>
          <w:tcPr>
            <w:tcW w:w="10728" w:type="dxa"/>
          </w:tcPr>
          <w:p w14:paraId="32A871DE" w14:textId="77777777" w:rsidR="00E411D1" w:rsidRPr="00886E18" w:rsidRDefault="00E411D1">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p w14:paraId="32A871DF" w14:textId="77777777" w:rsidR="00E411D1" w:rsidRPr="00886E18" w:rsidRDefault="00E411D1">
            <w:pPr>
              <w:pStyle w:val="CellText"/>
              <w:spacing w:before="40" w:after="0"/>
              <w:rPr>
                <w:rFonts w:ascii="Calibri Light" w:hAnsi="Calibri Light"/>
              </w:rPr>
            </w:pPr>
          </w:p>
        </w:tc>
      </w:tr>
      <w:tr w:rsidR="00E411D1" w:rsidRPr="00886E18" w14:paraId="32A871E4" w14:textId="77777777" w:rsidTr="006D6304">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E57D" w14:textId="77777777" w:rsidR="00045745" w:rsidRDefault="00045745">
      <w:r>
        <w:separator/>
      </w:r>
    </w:p>
  </w:endnote>
  <w:endnote w:type="continuationSeparator" w:id="0">
    <w:p w14:paraId="700DA9DB" w14:textId="77777777" w:rsidR="00045745" w:rsidRDefault="00045745">
      <w:r>
        <w:continuationSeparator/>
      </w:r>
    </w:p>
  </w:endnote>
  <w:endnote w:type="continuationNotice" w:id="1">
    <w:p w14:paraId="701FBF7A" w14:textId="77777777" w:rsidR="00045745" w:rsidRDefault="00045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1E04" w14:textId="77777777" w:rsidR="00045745" w:rsidRDefault="00045745">
      <w:r>
        <w:separator/>
      </w:r>
    </w:p>
  </w:footnote>
  <w:footnote w:type="continuationSeparator" w:id="0">
    <w:p w14:paraId="550EA104" w14:textId="77777777" w:rsidR="00045745" w:rsidRDefault="00045745">
      <w:r>
        <w:continuationSeparator/>
      </w:r>
    </w:p>
  </w:footnote>
  <w:footnote w:type="continuationNotice" w:id="1">
    <w:p w14:paraId="234F1472" w14:textId="77777777" w:rsidR="00045745" w:rsidRDefault="00045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E3A0D"/>
    <w:multiLevelType w:val="hybridMultilevel"/>
    <w:tmpl w:val="998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93839">
    <w:abstractNumId w:val="3"/>
  </w:num>
  <w:num w:numId="2" w16cid:durableId="962006080">
    <w:abstractNumId w:val="12"/>
  </w:num>
  <w:num w:numId="3" w16cid:durableId="1754158486">
    <w:abstractNumId w:val="4"/>
  </w:num>
  <w:num w:numId="4" w16cid:durableId="712266673">
    <w:abstractNumId w:val="25"/>
  </w:num>
  <w:num w:numId="5" w16cid:durableId="455561227">
    <w:abstractNumId w:val="8"/>
  </w:num>
  <w:num w:numId="6" w16cid:durableId="1146557070">
    <w:abstractNumId w:val="5"/>
  </w:num>
  <w:num w:numId="7" w16cid:durableId="1679887418">
    <w:abstractNumId w:val="13"/>
  </w:num>
  <w:num w:numId="8" w16cid:durableId="677778006">
    <w:abstractNumId w:val="16"/>
  </w:num>
  <w:num w:numId="9" w16cid:durableId="299657090">
    <w:abstractNumId w:val="23"/>
  </w:num>
  <w:num w:numId="10" w16cid:durableId="2105299935">
    <w:abstractNumId w:val="11"/>
  </w:num>
  <w:num w:numId="11" w16cid:durableId="530270060">
    <w:abstractNumId w:val="26"/>
  </w:num>
  <w:num w:numId="12" w16cid:durableId="1371296237">
    <w:abstractNumId w:val="27"/>
  </w:num>
  <w:num w:numId="13" w16cid:durableId="33505048">
    <w:abstractNumId w:val="18"/>
  </w:num>
  <w:num w:numId="14" w16cid:durableId="1951860220">
    <w:abstractNumId w:val="24"/>
  </w:num>
  <w:num w:numId="15" w16cid:durableId="1453742005">
    <w:abstractNumId w:val="37"/>
  </w:num>
  <w:num w:numId="16" w16cid:durableId="1126657074">
    <w:abstractNumId w:val="34"/>
  </w:num>
  <w:num w:numId="17" w16cid:durableId="1295940498">
    <w:abstractNumId w:val="22"/>
  </w:num>
  <w:num w:numId="18" w16cid:durableId="1469207780">
    <w:abstractNumId w:val="28"/>
  </w:num>
  <w:num w:numId="19" w16cid:durableId="454297758">
    <w:abstractNumId w:val="14"/>
  </w:num>
  <w:num w:numId="20" w16cid:durableId="146827304">
    <w:abstractNumId w:val="6"/>
  </w:num>
  <w:num w:numId="21" w16cid:durableId="1231967987">
    <w:abstractNumId w:val="10"/>
  </w:num>
  <w:num w:numId="22" w16cid:durableId="343677684">
    <w:abstractNumId w:val="1"/>
  </w:num>
  <w:num w:numId="23" w16cid:durableId="1198809522">
    <w:abstractNumId w:val="33"/>
  </w:num>
  <w:num w:numId="24" w16cid:durableId="1617906244">
    <w:abstractNumId w:val="9"/>
  </w:num>
  <w:num w:numId="25" w16cid:durableId="1383823652">
    <w:abstractNumId w:val="40"/>
  </w:num>
  <w:num w:numId="26" w16cid:durableId="469254460">
    <w:abstractNumId w:val="38"/>
  </w:num>
  <w:num w:numId="27" w16cid:durableId="1781679000">
    <w:abstractNumId w:val="32"/>
  </w:num>
  <w:num w:numId="28" w16cid:durableId="737288612">
    <w:abstractNumId w:val="31"/>
  </w:num>
  <w:num w:numId="29" w16cid:durableId="46416404">
    <w:abstractNumId w:val="2"/>
  </w:num>
  <w:num w:numId="30" w16cid:durableId="473374164">
    <w:abstractNumId w:val="21"/>
  </w:num>
  <w:num w:numId="31" w16cid:durableId="205487954">
    <w:abstractNumId w:val="20"/>
  </w:num>
  <w:num w:numId="32" w16cid:durableId="219488299">
    <w:abstractNumId w:val="39"/>
  </w:num>
  <w:num w:numId="33" w16cid:durableId="937637127">
    <w:abstractNumId w:val="29"/>
  </w:num>
  <w:num w:numId="34" w16cid:durableId="942154002">
    <w:abstractNumId w:val="7"/>
  </w:num>
  <w:num w:numId="35" w16cid:durableId="316885626">
    <w:abstractNumId w:val="0"/>
  </w:num>
  <w:num w:numId="36" w16cid:durableId="1967658274">
    <w:abstractNumId w:val="30"/>
  </w:num>
  <w:num w:numId="37" w16cid:durableId="1079450573">
    <w:abstractNumId w:val="35"/>
  </w:num>
  <w:num w:numId="38" w16cid:durableId="1674575903">
    <w:abstractNumId w:val="19"/>
  </w:num>
  <w:num w:numId="39" w16cid:durableId="132990336">
    <w:abstractNumId w:val="15"/>
  </w:num>
  <w:num w:numId="40" w16cid:durableId="909729616">
    <w:abstractNumId w:val="17"/>
  </w:num>
  <w:num w:numId="41" w16cid:durableId="638410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DBB"/>
    <w:rsid w:val="00004FFB"/>
    <w:rsid w:val="00015C3D"/>
    <w:rsid w:val="0004411E"/>
    <w:rsid w:val="00044844"/>
    <w:rsid w:val="00045745"/>
    <w:rsid w:val="000510FD"/>
    <w:rsid w:val="0005570B"/>
    <w:rsid w:val="00057969"/>
    <w:rsid w:val="000601B3"/>
    <w:rsid w:val="000629FA"/>
    <w:rsid w:val="00076269"/>
    <w:rsid w:val="0007646B"/>
    <w:rsid w:val="00076E4A"/>
    <w:rsid w:val="0008428E"/>
    <w:rsid w:val="00084BF5"/>
    <w:rsid w:val="00087043"/>
    <w:rsid w:val="000957EE"/>
    <w:rsid w:val="000A75D5"/>
    <w:rsid w:val="000B299B"/>
    <w:rsid w:val="000C1C19"/>
    <w:rsid w:val="000C34F0"/>
    <w:rsid w:val="000D000F"/>
    <w:rsid w:val="000D192E"/>
    <w:rsid w:val="000E7FAD"/>
    <w:rsid w:val="000F0A28"/>
    <w:rsid w:val="001048AB"/>
    <w:rsid w:val="00105DA7"/>
    <w:rsid w:val="00106488"/>
    <w:rsid w:val="00120821"/>
    <w:rsid w:val="00130635"/>
    <w:rsid w:val="001311C1"/>
    <w:rsid w:val="0013129B"/>
    <w:rsid w:val="00137100"/>
    <w:rsid w:val="0014527C"/>
    <w:rsid w:val="001516DE"/>
    <w:rsid w:val="00151B3A"/>
    <w:rsid w:val="0015259D"/>
    <w:rsid w:val="00152FD2"/>
    <w:rsid w:val="001610DF"/>
    <w:rsid w:val="00163B16"/>
    <w:rsid w:val="001662A7"/>
    <w:rsid w:val="00171C63"/>
    <w:rsid w:val="00180A41"/>
    <w:rsid w:val="001829CD"/>
    <w:rsid w:val="00182E74"/>
    <w:rsid w:val="0018392A"/>
    <w:rsid w:val="00193232"/>
    <w:rsid w:val="001A7AEF"/>
    <w:rsid w:val="001D4DD4"/>
    <w:rsid w:val="001E06CC"/>
    <w:rsid w:val="001E278E"/>
    <w:rsid w:val="001E6D7D"/>
    <w:rsid w:val="001F5114"/>
    <w:rsid w:val="00227095"/>
    <w:rsid w:val="0023076F"/>
    <w:rsid w:val="002359CC"/>
    <w:rsid w:val="00250D34"/>
    <w:rsid w:val="0025622D"/>
    <w:rsid w:val="00267508"/>
    <w:rsid w:val="00270840"/>
    <w:rsid w:val="002774FE"/>
    <w:rsid w:val="00286C9B"/>
    <w:rsid w:val="002B15DC"/>
    <w:rsid w:val="002B4589"/>
    <w:rsid w:val="002C02DD"/>
    <w:rsid w:val="002C0839"/>
    <w:rsid w:val="002C284E"/>
    <w:rsid w:val="002C5BA4"/>
    <w:rsid w:val="002C6868"/>
    <w:rsid w:val="002D0417"/>
    <w:rsid w:val="002D32FB"/>
    <w:rsid w:val="002D5623"/>
    <w:rsid w:val="002E1898"/>
    <w:rsid w:val="002E4E60"/>
    <w:rsid w:val="002E5831"/>
    <w:rsid w:val="002E79D4"/>
    <w:rsid w:val="002F764A"/>
    <w:rsid w:val="00302077"/>
    <w:rsid w:val="00302E58"/>
    <w:rsid w:val="003072C1"/>
    <w:rsid w:val="00307A04"/>
    <w:rsid w:val="00316F71"/>
    <w:rsid w:val="00330252"/>
    <w:rsid w:val="003441BB"/>
    <w:rsid w:val="00353135"/>
    <w:rsid w:val="00361392"/>
    <w:rsid w:val="0036189D"/>
    <w:rsid w:val="00365342"/>
    <w:rsid w:val="003739FF"/>
    <w:rsid w:val="00374A14"/>
    <w:rsid w:val="00376385"/>
    <w:rsid w:val="00377F28"/>
    <w:rsid w:val="003871D6"/>
    <w:rsid w:val="00387BB3"/>
    <w:rsid w:val="003908AF"/>
    <w:rsid w:val="003A0DA6"/>
    <w:rsid w:val="003A1CFA"/>
    <w:rsid w:val="003A37E3"/>
    <w:rsid w:val="003B1CF0"/>
    <w:rsid w:val="003B23D4"/>
    <w:rsid w:val="003B3AFF"/>
    <w:rsid w:val="003B7371"/>
    <w:rsid w:val="003C01D6"/>
    <w:rsid w:val="003C472C"/>
    <w:rsid w:val="003C5B04"/>
    <w:rsid w:val="003C6772"/>
    <w:rsid w:val="003D234F"/>
    <w:rsid w:val="003E1DDB"/>
    <w:rsid w:val="003E272E"/>
    <w:rsid w:val="003E2FF7"/>
    <w:rsid w:val="003F282E"/>
    <w:rsid w:val="003F5622"/>
    <w:rsid w:val="003F60A2"/>
    <w:rsid w:val="003F69AE"/>
    <w:rsid w:val="004019DA"/>
    <w:rsid w:val="00404C71"/>
    <w:rsid w:val="00407B84"/>
    <w:rsid w:val="004149D1"/>
    <w:rsid w:val="00422E9B"/>
    <w:rsid w:val="0043233C"/>
    <w:rsid w:val="00432D7B"/>
    <w:rsid w:val="004334DC"/>
    <w:rsid w:val="00434530"/>
    <w:rsid w:val="004362F7"/>
    <w:rsid w:val="0044577F"/>
    <w:rsid w:val="004457DA"/>
    <w:rsid w:val="00446D02"/>
    <w:rsid w:val="00447743"/>
    <w:rsid w:val="00453144"/>
    <w:rsid w:val="004677BB"/>
    <w:rsid w:val="004734E7"/>
    <w:rsid w:val="00491571"/>
    <w:rsid w:val="004963E5"/>
    <w:rsid w:val="004A0A1D"/>
    <w:rsid w:val="004A51DF"/>
    <w:rsid w:val="004C3705"/>
    <w:rsid w:val="004D3DBC"/>
    <w:rsid w:val="004E0B30"/>
    <w:rsid w:val="004F54DB"/>
    <w:rsid w:val="0050054C"/>
    <w:rsid w:val="00501EF0"/>
    <w:rsid w:val="00505808"/>
    <w:rsid w:val="00514A60"/>
    <w:rsid w:val="00525D3D"/>
    <w:rsid w:val="00526CFB"/>
    <w:rsid w:val="00543256"/>
    <w:rsid w:val="005432A7"/>
    <w:rsid w:val="005471D5"/>
    <w:rsid w:val="005476C0"/>
    <w:rsid w:val="00552C1F"/>
    <w:rsid w:val="00562FE5"/>
    <w:rsid w:val="00570B7E"/>
    <w:rsid w:val="0057289F"/>
    <w:rsid w:val="00574DDF"/>
    <w:rsid w:val="0058756E"/>
    <w:rsid w:val="00590478"/>
    <w:rsid w:val="0059112A"/>
    <w:rsid w:val="00592237"/>
    <w:rsid w:val="005929E8"/>
    <w:rsid w:val="0059333A"/>
    <w:rsid w:val="005A70C6"/>
    <w:rsid w:val="005B4E25"/>
    <w:rsid w:val="005D4071"/>
    <w:rsid w:val="005D5AD5"/>
    <w:rsid w:val="005D6845"/>
    <w:rsid w:val="005E5868"/>
    <w:rsid w:val="005E59C1"/>
    <w:rsid w:val="005E5E12"/>
    <w:rsid w:val="005F1A37"/>
    <w:rsid w:val="005F1AE0"/>
    <w:rsid w:val="005F4D23"/>
    <w:rsid w:val="005F5DC9"/>
    <w:rsid w:val="005F60DC"/>
    <w:rsid w:val="005F667F"/>
    <w:rsid w:val="005F6DC0"/>
    <w:rsid w:val="006022A9"/>
    <w:rsid w:val="0061017C"/>
    <w:rsid w:val="00617525"/>
    <w:rsid w:val="00623402"/>
    <w:rsid w:val="0063280F"/>
    <w:rsid w:val="00635E08"/>
    <w:rsid w:val="00640208"/>
    <w:rsid w:val="006460F7"/>
    <w:rsid w:val="0065034F"/>
    <w:rsid w:val="00650DB2"/>
    <w:rsid w:val="00654F01"/>
    <w:rsid w:val="0065586C"/>
    <w:rsid w:val="00657C37"/>
    <w:rsid w:val="00662314"/>
    <w:rsid w:val="00665E98"/>
    <w:rsid w:val="006665F1"/>
    <w:rsid w:val="006672AF"/>
    <w:rsid w:val="00671101"/>
    <w:rsid w:val="006743F4"/>
    <w:rsid w:val="006849EC"/>
    <w:rsid w:val="00684D8B"/>
    <w:rsid w:val="006A017E"/>
    <w:rsid w:val="006A2113"/>
    <w:rsid w:val="006A4022"/>
    <w:rsid w:val="006A420B"/>
    <w:rsid w:val="006B06C9"/>
    <w:rsid w:val="006C02B7"/>
    <w:rsid w:val="006C7194"/>
    <w:rsid w:val="006D6304"/>
    <w:rsid w:val="006E1338"/>
    <w:rsid w:val="006E4249"/>
    <w:rsid w:val="006E49D4"/>
    <w:rsid w:val="006E67C5"/>
    <w:rsid w:val="00705C9D"/>
    <w:rsid w:val="00707319"/>
    <w:rsid w:val="00720C06"/>
    <w:rsid w:val="0072464B"/>
    <w:rsid w:val="00726854"/>
    <w:rsid w:val="00734306"/>
    <w:rsid w:val="00734505"/>
    <w:rsid w:val="007347F6"/>
    <w:rsid w:val="007356EF"/>
    <w:rsid w:val="0074332E"/>
    <w:rsid w:val="00746621"/>
    <w:rsid w:val="007567CC"/>
    <w:rsid w:val="00756E39"/>
    <w:rsid w:val="00757E57"/>
    <w:rsid w:val="007638C7"/>
    <w:rsid w:val="00775372"/>
    <w:rsid w:val="0078555B"/>
    <w:rsid w:val="00787F6B"/>
    <w:rsid w:val="00790E2D"/>
    <w:rsid w:val="00794386"/>
    <w:rsid w:val="007A4891"/>
    <w:rsid w:val="007B0619"/>
    <w:rsid w:val="007B0C67"/>
    <w:rsid w:val="007B129C"/>
    <w:rsid w:val="007B3155"/>
    <w:rsid w:val="007B625C"/>
    <w:rsid w:val="007C15DB"/>
    <w:rsid w:val="007C521B"/>
    <w:rsid w:val="007C62BD"/>
    <w:rsid w:val="007C7EB1"/>
    <w:rsid w:val="007D0D58"/>
    <w:rsid w:val="007D2E85"/>
    <w:rsid w:val="007D4ED0"/>
    <w:rsid w:val="007E7C2C"/>
    <w:rsid w:val="007F0B73"/>
    <w:rsid w:val="007F1675"/>
    <w:rsid w:val="007F5C38"/>
    <w:rsid w:val="007F6B0F"/>
    <w:rsid w:val="00801203"/>
    <w:rsid w:val="00805203"/>
    <w:rsid w:val="008075EA"/>
    <w:rsid w:val="00811038"/>
    <w:rsid w:val="00814B54"/>
    <w:rsid w:val="008169B6"/>
    <w:rsid w:val="00816E97"/>
    <w:rsid w:val="00821832"/>
    <w:rsid w:val="0082604B"/>
    <w:rsid w:val="00830F2D"/>
    <w:rsid w:val="008332C2"/>
    <w:rsid w:val="00837A74"/>
    <w:rsid w:val="00842B06"/>
    <w:rsid w:val="00842D8C"/>
    <w:rsid w:val="008432A7"/>
    <w:rsid w:val="0085023D"/>
    <w:rsid w:val="00850EED"/>
    <w:rsid w:val="008564CA"/>
    <w:rsid w:val="00856D8E"/>
    <w:rsid w:val="00861D44"/>
    <w:rsid w:val="00863FF7"/>
    <w:rsid w:val="00874211"/>
    <w:rsid w:val="00876A52"/>
    <w:rsid w:val="008802A0"/>
    <w:rsid w:val="008806AE"/>
    <w:rsid w:val="00881C5E"/>
    <w:rsid w:val="00886E18"/>
    <w:rsid w:val="008938A3"/>
    <w:rsid w:val="008A186D"/>
    <w:rsid w:val="008A2367"/>
    <w:rsid w:val="008A2458"/>
    <w:rsid w:val="008B48DC"/>
    <w:rsid w:val="008B5E0F"/>
    <w:rsid w:val="008B7C77"/>
    <w:rsid w:val="008D20CB"/>
    <w:rsid w:val="008D35D3"/>
    <w:rsid w:val="008D6A18"/>
    <w:rsid w:val="008E2A8C"/>
    <w:rsid w:val="008E416B"/>
    <w:rsid w:val="008E7B55"/>
    <w:rsid w:val="008F7BE2"/>
    <w:rsid w:val="00901721"/>
    <w:rsid w:val="0090450F"/>
    <w:rsid w:val="009112DE"/>
    <w:rsid w:val="0091180F"/>
    <w:rsid w:val="0091702A"/>
    <w:rsid w:val="009235B7"/>
    <w:rsid w:val="009240BE"/>
    <w:rsid w:val="00940842"/>
    <w:rsid w:val="0094279F"/>
    <w:rsid w:val="00945410"/>
    <w:rsid w:val="009460D0"/>
    <w:rsid w:val="00953DA8"/>
    <w:rsid w:val="0096369F"/>
    <w:rsid w:val="00966AB0"/>
    <w:rsid w:val="00970B53"/>
    <w:rsid w:val="00971286"/>
    <w:rsid w:val="0097445A"/>
    <w:rsid w:val="0097516D"/>
    <w:rsid w:val="0097774C"/>
    <w:rsid w:val="009802AD"/>
    <w:rsid w:val="009819BB"/>
    <w:rsid w:val="00981F4D"/>
    <w:rsid w:val="00984950"/>
    <w:rsid w:val="009875BE"/>
    <w:rsid w:val="00990C01"/>
    <w:rsid w:val="009A5B4A"/>
    <w:rsid w:val="009A68CE"/>
    <w:rsid w:val="009C1B9F"/>
    <w:rsid w:val="009C7EE4"/>
    <w:rsid w:val="009D108C"/>
    <w:rsid w:val="009D34F4"/>
    <w:rsid w:val="009D7BDC"/>
    <w:rsid w:val="009E295F"/>
    <w:rsid w:val="009E4134"/>
    <w:rsid w:val="009E45C1"/>
    <w:rsid w:val="009E4774"/>
    <w:rsid w:val="009F3455"/>
    <w:rsid w:val="009F4EA7"/>
    <w:rsid w:val="00A008B7"/>
    <w:rsid w:val="00A035A0"/>
    <w:rsid w:val="00A05D73"/>
    <w:rsid w:val="00A171EE"/>
    <w:rsid w:val="00A20110"/>
    <w:rsid w:val="00A23519"/>
    <w:rsid w:val="00A2607E"/>
    <w:rsid w:val="00A27AA1"/>
    <w:rsid w:val="00A33E39"/>
    <w:rsid w:val="00A34ABD"/>
    <w:rsid w:val="00A41EAF"/>
    <w:rsid w:val="00A46F44"/>
    <w:rsid w:val="00A557FE"/>
    <w:rsid w:val="00A72F1E"/>
    <w:rsid w:val="00A743F8"/>
    <w:rsid w:val="00A77387"/>
    <w:rsid w:val="00A83007"/>
    <w:rsid w:val="00A9095B"/>
    <w:rsid w:val="00A93E24"/>
    <w:rsid w:val="00A97BFC"/>
    <w:rsid w:val="00AA0854"/>
    <w:rsid w:val="00AA7B69"/>
    <w:rsid w:val="00AB0A99"/>
    <w:rsid w:val="00AB2A89"/>
    <w:rsid w:val="00AB4CA5"/>
    <w:rsid w:val="00AB7044"/>
    <w:rsid w:val="00AC40FD"/>
    <w:rsid w:val="00AC5BBB"/>
    <w:rsid w:val="00AD0860"/>
    <w:rsid w:val="00AD11F0"/>
    <w:rsid w:val="00AD41FA"/>
    <w:rsid w:val="00AD4325"/>
    <w:rsid w:val="00AD6622"/>
    <w:rsid w:val="00AE0FDD"/>
    <w:rsid w:val="00AE6709"/>
    <w:rsid w:val="00AF4005"/>
    <w:rsid w:val="00B0135B"/>
    <w:rsid w:val="00B021CD"/>
    <w:rsid w:val="00B05FA3"/>
    <w:rsid w:val="00B06DF6"/>
    <w:rsid w:val="00B0791F"/>
    <w:rsid w:val="00B11EB2"/>
    <w:rsid w:val="00B255C5"/>
    <w:rsid w:val="00B256D4"/>
    <w:rsid w:val="00B25F6A"/>
    <w:rsid w:val="00B32DDC"/>
    <w:rsid w:val="00B46AE2"/>
    <w:rsid w:val="00B503B4"/>
    <w:rsid w:val="00B504A0"/>
    <w:rsid w:val="00B50AAC"/>
    <w:rsid w:val="00B53852"/>
    <w:rsid w:val="00B55198"/>
    <w:rsid w:val="00B637C7"/>
    <w:rsid w:val="00B85348"/>
    <w:rsid w:val="00B918C1"/>
    <w:rsid w:val="00B964EC"/>
    <w:rsid w:val="00BA0B0F"/>
    <w:rsid w:val="00BA6641"/>
    <w:rsid w:val="00BC6D27"/>
    <w:rsid w:val="00BC701A"/>
    <w:rsid w:val="00BC72AF"/>
    <w:rsid w:val="00BC7544"/>
    <w:rsid w:val="00BD0CBF"/>
    <w:rsid w:val="00BD5A78"/>
    <w:rsid w:val="00BE0D9F"/>
    <w:rsid w:val="00BE4235"/>
    <w:rsid w:val="00BE72AA"/>
    <w:rsid w:val="00BF378B"/>
    <w:rsid w:val="00BF5D9C"/>
    <w:rsid w:val="00C05084"/>
    <w:rsid w:val="00C237C8"/>
    <w:rsid w:val="00C24B21"/>
    <w:rsid w:val="00C26286"/>
    <w:rsid w:val="00C31D67"/>
    <w:rsid w:val="00C33EF0"/>
    <w:rsid w:val="00C400A1"/>
    <w:rsid w:val="00C41625"/>
    <w:rsid w:val="00C50A29"/>
    <w:rsid w:val="00C51D28"/>
    <w:rsid w:val="00C54AD0"/>
    <w:rsid w:val="00C559F9"/>
    <w:rsid w:val="00C603CE"/>
    <w:rsid w:val="00C6413C"/>
    <w:rsid w:val="00C73D41"/>
    <w:rsid w:val="00C74260"/>
    <w:rsid w:val="00C82838"/>
    <w:rsid w:val="00C83ADF"/>
    <w:rsid w:val="00C83E5A"/>
    <w:rsid w:val="00C9246A"/>
    <w:rsid w:val="00CB0828"/>
    <w:rsid w:val="00CB5DE4"/>
    <w:rsid w:val="00CC315B"/>
    <w:rsid w:val="00CC33C8"/>
    <w:rsid w:val="00CC3AAA"/>
    <w:rsid w:val="00CD3F6A"/>
    <w:rsid w:val="00CD4196"/>
    <w:rsid w:val="00CE7D63"/>
    <w:rsid w:val="00CF02B4"/>
    <w:rsid w:val="00D00DA7"/>
    <w:rsid w:val="00D01424"/>
    <w:rsid w:val="00D0662F"/>
    <w:rsid w:val="00D10AD0"/>
    <w:rsid w:val="00D133C2"/>
    <w:rsid w:val="00D1537C"/>
    <w:rsid w:val="00D16EC0"/>
    <w:rsid w:val="00D207E1"/>
    <w:rsid w:val="00D23146"/>
    <w:rsid w:val="00D34DFF"/>
    <w:rsid w:val="00D364D0"/>
    <w:rsid w:val="00D378CA"/>
    <w:rsid w:val="00D379AB"/>
    <w:rsid w:val="00D41C7E"/>
    <w:rsid w:val="00D62C27"/>
    <w:rsid w:val="00D63366"/>
    <w:rsid w:val="00D6480B"/>
    <w:rsid w:val="00D734C0"/>
    <w:rsid w:val="00D76EA2"/>
    <w:rsid w:val="00D8589E"/>
    <w:rsid w:val="00D85BDC"/>
    <w:rsid w:val="00D91FEC"/>
    <w:rsid w:val="00D944D1"/>
    <w:rsid w:val="00DA235E"/>
    <w:rsid w:val="00DB6F13"/>
    <w:rsid w:val="00DC1F0D"/>
    <w:rsid w:val="00DD1D0A"/>
    <w:rsid w:val="00DD75A7"/>
    <w:rsid w:val="00DF5219"/>
    <w:rsid w:val="00DF6C45"/>
    <w:rsid w:val="00E03EC1"/>
    <w:rsid w:val="00E04C68"/>
    <w:rsid w:val="00E10364"/>
    <w:rsid w:val="00E17B9C"/>
    <w:rsid w:val="00E17CDF"/>
    <w:rsid w:val="00E22658"/>
    <w:rsid w:val="00E22D61"/>
    <w:rsid w:val="00E30902"/>
    <w:rsid w:val="00E343E6"/>
    <w:rsid w:val="00E3779F"/>
    <w:rsid w:val="00E3781D"/>
    <w:rsid w:val="00E37E9D"/>
    <w:rsid w:val="00E411D1"/>
    <w:rsid w:val="00E506B7"/>
    <w:rsid w:val="00E52DE6"/>
    <w:rsid w:val="00E5483B"/>
    <w:rsid w:val="00E569F9"/>
    <w:rsid w:val="00E57D67"/>
    <w:rsid w:val="00E6188D"/>
    <w:rsid w:val="00E65113"/>
    <w:rsid w:val="00E67404"/>
    <w:rsid w:val="00E7540F"/>
    <w:rsid w:val="00E7680A"/>
    <w:rsid w:val="00E768D3"/>
    <w:rsid w:val="00E76CA2"/>
    <w:rsid w:val="00E866A9"/>
    <w:rsid w:val="00E87F32"/>
    <w:rsid w:val="00E9075A"/>
    <w:rsid w:val="00E92780"/>
    <w:rsid w:val="00E9572C"/>
    <w:rsid w:val="00EA572E"/>
    <w:rsid w:val="00EB1117"/>
    <w:rsid w:val="00EB1B4B"/>
    <w:rsid w:val="00EB407B"/>
    <w:rsid w:val="00EB56D9"/>
    <w:rsid w:val="00ED077B"/>
    <w:rsid w:val="00ED4525"/>
    <w:rsid w:val="00ED635C"/>
    <w:rsid w:val="00EE6709"/>
    <w:rsid w:val="00EE7B8E"/>
    <w:rsid w:val="00EF119E"/>
    <w:rsid w:val="00F07E8D"/>
    <w:rsid w:val="00F13F0F"/>
    <w:rsid w:val="00F21426"/>
    <w:rsid w:val="00F25B0E"/>
    <w:rsid w:val="00F32B51"/>
    <w:rsid w:val="00F378AD"/>
    <w:rsid w:val="00F37BF1"/>
    <w:rsid w:val="00F41E3C"/>
    <w:rsid w:val="00F457D7"/>
    <w:rsid w:val="00F46862"/>
    <w:rsid w:val="00F52375"/>
    <w:rsid w:val="00F575E3"/>
    <w:rsid w:val="00F662F0"/>
    <w:rsid w:val="00F70A12"/>
    <w:rsid w:val="00F751E7"/>
    <w:rsid w:val="00F75EBC"/>
    <w:rsid w:val="00F75EF4"/>
    <w:rsid w:val="00F813D4"/>
    <w:rsid w:val="00F831B8"/>
    <w:rsid w:val="00F84D6F"/>
    <w:rsid w:val="00F85B6B"/>
    <w:rsid w:val="00F906CE"/>
    <w:rsid w:val="00F94E51"/>
    <w:rsid w:val="00F9684F"/>
    <w:rsid w:val="00F96C1F"/>
    <w:rsid w:val="00FB4636"/>
    <w:rsid w:val="00FB4D7F"/>
    <w:rsid w:val="00FD2504"/>
    <w:rsid w:val="00FE1D8B"/>
    <w:rsid w:val="00FE4D5B"/>
    <w:rsid w:val="00FF2CC1"/>
    <w:rsid w:val="00FF5244"/>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484">
      <w:bodyDiv w:val="1"/>
      <w:marLeft w:val="0"/>
      <w:marRight w:val="0"/>
      <w:marTop w:val="0"/>
      <w:marBottom w:val="0"/>
      <w:divBdr>
        <w:top w:val="none" w:sz="0" w:space="0" w:color="auto"/>
        <w:left w:val="none" w:sz="0" w:space="0" w:color="auto"/>
        <w:bottom w:val="none" w:sz="0" w:space="0" w:color="auto"/>
        <w:right w:val="none" w:sz="0" w:space="0" w:color="auto"/>
      </w:divBdr>
    </w:div>
    <w:div w:id="20259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CE95B92902344B79D84278AB2662C" ma:contentTypeVersion="7" ma:contentTypeDescription="Create a new document." ma:contentTypeScope="" ma:versionID="68b3e1334a5572855490389329c7d1ef">
  <xsd:schema xmlns:xsd="http://www.w3.org/2001/XMLSchema" xmlns:xs="http://www.w3.org/2001/XMLSchema" xmlns:p="http://schemas.microsoft.com/office/2006/metadata/properties" xmlns:ns2="http://schemas.microsoft.com/sharepoint/v4" targetNamespace="http://schemas.microsoft.com/office/2006/metadata/properties" ma:root="true" ma:fieldsID="0cb21f1620fe4769bc2d7c5570b9b5b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ispla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A0E58D0-8997-4776-9941-882F0D729136}">
  <ds:schemaRefs>
    <ds:schemaRef ds:uri="http://schemas.microsoft.com/sharepoint/v3/contenttype/forms"/>
  </ds:schemaRefs>
</ds:datastoreItem>
</file>

<file path=customXml/itemProps3.xml><?xml version="1.0" encoding="utf-8"?>
<ds:datastoreItem xmlns:ds="http://schemas.openxmlformats.org/officeDocument/2006/customXml" ds:itemID="{00092C94-A07D-4A09-9636-E1C28B0B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2347</Words>
  <Characters>14243</Characters>
  <Application>Microsoft Office Word</Application>
  <DocSecurity>0</DocSecurity>
  <Lines>259</Lines>
  <Paragraphs>168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6</cp:revision>
  <cp:lastPrinted>2017-04-10T15:57:00Z</cp:lastPrinted>
  <dcterms:created xsi:type="dcterms:W3CDTF">2025-05-13T14:19:00Z</dcterms:created>
  <dcterms:modified xsi:type="dcterms:W3CDTF">2026-03-28T21:21:00Z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0x0101003C0CE95B92902344B79D84278AB2662C</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ies>
</file>