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4CC12985" w14:textId="77777777">
        <w:trPr>
          <w:trHeight w:hRule="exact" w:val="600"/>
        </w:trPr>
        <w:tc>
          <w:tcPr>
            <w:tcW w:w="3576" w:type="dxa"/>
          </w:tcPr>
          <w:p w14:paraId="67C03333" w14:textId="77777777" w:rsidR="007F0B73" w:rsidRPr="00970B53" w:rsidRDefault="007F0B73">
            <w:pPr>
              <w:rPr>
                <w:sz w:val="16"/>
              </w:rPr>
            </w:pPr>
            <w:r w:rsidRPr="00970B53">
              <w:rPr>
                <w:sz w:val="16"/>
              </w:rPr>
              <w:t>CS-214</w:t>
            </w:r>
          </w:p>
          <w:p w14:paraId="53790D15" w14:textId="77777777" w:rsidR="007F0B73" w:rsidRPr="00970B53" w:rsidRDefault="007F0B73">
            <w:pPr>
              <w:rPr>
                <w:sz w:val="16"/>
              </w:rPr>
            </w:pPr>
            <w:r w:rsidRPr="00970B53">
              <w:rPr>
                <w:sz w:val="16"/>
              </w:rPr>
              <w:t xml:space="preserve">REV </w:t>
            </w:r>
            <w:r w:rsidR="00D76EA2">
              <w:rPr>
                <w:sz w:val="16"/>
              </w:rPr>
              <w:t>8/2007</w:t>
            </w:r>
          </w:p>
        </w:tc>
        <w:tc>
          <w:tcPr>
            <w:tcW w:w="3576" w:type="dxa"/>
          </w:tcPr>
          <w:p w14:paraId="65F7CB7F"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6E46C46A" w14:textId="77777777" w:rsidR="007F0B73" w:rsidRPr="00970B53" w:rsidRDefault="007F0B73">
            <w:pPr>
              <w:pStyle w:val="CellNumber"/>
            </w:pPr>
            <w:r w:rsidRPr="00970B53">
              <w:tab/>
              <w:t>1.</w:t>
            </w:r>
            <w:r w:rsidRPr="00970B53">
              <w:tab/>
              <w:t>Position Code</w:t>
            </w:r>
          </w:p>
          <w:p w14:paraId="2BEA0B53" w14:textId="77777777" w:rsidR="007F0B73" w:rsidRPr="00970B53" w:rsidRDefault="007F0B73">
            <w:pPr>
              <w:pStyle w:val="CellText"/>
            </w:pPr>
            <w:bookmarkStart w:id="0" w:name="StartPosCode"/>
            <w:bookmarkEnd w:id="0"/>
          </w:p>
        </w:tc>
      </w:tr>
      <w:tr w:rsidR="007F0B73" w:rsidRPr="00970B53" w14:paraId="40E0426E" w14:textId="77777777">
        <w:tc>
          <w:tcPr>
            <w:tcW w:w="3576" w:type="dxa"/>
          </w:tcPr>
          <w:p w14:paraId="2962C044" w14:textId="77777777" w:rsidR="007F0B73" w:rsidRPr="00970B53" w:rsidRDefault="007F0B73"/>
        </w:tc>
        <w:tc>
          <w:tcPr>
            <w:tcW w:w="3576" w:type="dxa"/>
          </w:tcPr>
          <w:p w14:paraId="4C76A839"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7F208365"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D5DC117"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0C54B86"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BEF280D" w14:textId="77777777" w:rsidR="007F0B73" w:rsidRPr="00970B53" w:rsidRDefault="007F0B73"/>
        </w:tc>
      </w:tr>
      <w:tr w:rsidR="007F0B73" w:rsidRPr="00970B53" w14:paraId="6F7690D5" w14:textId="77777777">
        <w:tc>
          <w:tcPr>
            <w:tcW w:w="3576" w:type="dxa"/>
          </w:tcPr>
          <w:p w14:paraId="76614947"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0D452866" w14:textId="77777777" w:rsidR="007F0B73" w:rsidRPr="000F2D93"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0F2D93">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312B916B" w14:textId="77777777" w:rsidR="007F0B73" w:rsidRPr="00970B53" w:rsidRDefault="007F0B73">
            <w:pPr>
              <w:rPr>
                <w:sz w:val="16"/>
              </w:rPr>
            </w:pPr>
          </w:p>
        </w:tc>
      </w:tr>
    </w:tbl>
    <w:p w14:paraId="329F28DA"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0764E4B7" w14:textId="77777777" w:rsidTr="000627FA">
        <w:tc>
          <w:tcPr>
            <w:tcW w:w="10728" w:type="dxa"/>
            <w:gridSpan w:val="2"/>
          </w:tcPr>
          <w:p w14:paraId="1EEEF536" w14:textId="77777777" w:rsidR="007F0B73" w:rsidRPr="00970B53" w:rsidRDefault="007F0B73">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5041CD11"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60993898" w14:textId="77777777" w:rsidTr="000627FA">
        <w:trPr>
          <w:trHeight w:hRule="exact" w:val="800"/>
        </w:trPr>
        <w:tc>
          <w:tcPr>
            <w:tcW w:w="5364" w:type="dxa"/>
          </w:tcPr>
          <w:p w14:paraId="44A6E44C" w14:textId="77777777" w:rsidR="007F0B73" w:rsidRPr="00970B53" w:rsidRDefault="007F0B73">
            <w:pPr>
              <w:pStyle w:val="CellNumber"/>
            </w:pPr>
            <w:r w:rsidRPr="00970B53">
              <w:tab/>
              <w:t>2.</w:t>
            </w:r>
            <w:r w:rsidRPr="00970B53">
              <w:tab/>
              <w:t>Employee’s Name (Last, First, M.I.)</w:t>
            </w:r>
          </w:p>
          <w:p w14:paraId="51910AB4" w14:textId="77777777" w:rsidR="007F0B73" w:rsidRPr="00970B53" w:rsidRDefault="007F0B73">
            <w:pPr>
              <w:pStyle w:val="CellText"/>
            </w:pPr>
          </w:p>
        </w:tc>
        <w:tc>
          <w:tcPr>
            <w:tcW w:w="5364" w:type="dxa"/>
          </w:tcPr>
          <w:p w14:paraId="44548617" w14:textId="77777777" w:rsidR="007F0B73" w:rsidRPr="00970B53" w:rsidRDefault="007F0B73">
            <w:pPr>
              <w:pStyle w:val="CellNumber"/>
            </w:pPr>
            <w:r w:rsidRPr="00970B53">
              <w:tab/>
              <w:t>8.</w:t>
            </w:r>
            <w:r w:rsidRPr="00970B53">
              <w:tab/>
              <w:t>Department/Agency</w:t>
            </w:r>
          </w:p>
          <w:p w14:paraId="79A8ED01" w14:textId="552E2867" w:rsidR="007F0B73" w:rsidRPr="00970B53" w:rsidRDefault="007E0058">
            <w:pPr>
              <w:pStyle w:val="CellText"/>
            </w:pPr>
            <w:r>
              <w:t>Technology, Management &amp; Budget IT</w:t>
            </w:r>
          </w:p>
        </w:tc>
      </w:tr>
      <w:tr w:rsidR="007F0B73" w:rsidRPr="00970B53" w14:paraId="78207E76" w14:textId="77777777" w:rsidTr="000627FA">
        <w:trPr>
          <w:trHeight w:val="800"/>
        </w:trPr>
        <w:tc>
          <w:tcPr>
            <w:tcW w:w="5364" w:type="dxa"/>
          </w:tcPr>
          <w:p w14:paraId="711D1B86" w14:textId="77777777" w:rsidR="007F0B73" w:rsidRPr="00970B53" w:rsidRDefault="007F0B73">
            <w:pPr>
              <w:pStyle w:val="CellNumber"/>
            </w:pPr>
            <w:r w:rsidRPr="00970B53">
              <w:tab/>
              <w:t>3.</w:t>
            </w:r>
            <w:r w:rsidRPr="00970B53">
              <w:tab/>
              <w:t>Employee Identification Number</w:t>
            </w:r>
          </w:p>
          <w:p w14:paraId="04B5CAA3" w14:textId="77777777" w:rsidR="007F0B73" w:rsidRPr="00970B53" w:rsidRDefault="007F0B73">
            <w:pPr>
              <w:pStyle w:val="CellText"/>
              <w:spacing w:after="0"/>
            </w:pPr>
          </w:p>
        </w:tc>
        <w:tc>
          <w:tcPr>
            <w:tcW w:w="5364" w:type="dxa"/>
          </w:tcPr>
          <w:p w14:paraId="4D2B7281" w14:textId="77777777" w:rsidR="007F0B73" w:rsidRPr="00970B53" w:rsidRDefault="007F0B73">
            <w:pPr>
              <w:pStyle w:val="CellNumber"/>
            </w:pPr>
            <w:r w:rsidRPr="00970B53">
              <w:tab/>
              <w:t>9.</w:t>
            </w:r>
            <w:r w:rsidRPr="00970B53">
              <w:tab/>
              <w:t>Bureau (Institution, Board, or Commission)</w:t>
            </w:r>
          </w:p>
          <w:p w14:paraId="16D4ADE9" w14:textId="7563547C" w:rsidR="007F0B73" w:rsidRPr="00970B53" w:rsidRDefault="007E0058" w:rsidP="00175C0E">
            <w:pPr>
              <w:pStyle w:val="CellText"/>
            </w:pPr>
            <w:r w:rsidRPr="005506C4">
              <w:t>Agency Services supporting MDE, CEPI, MDCR, MCSC, &amp; MiLEAP</w:t>
            </w:r>
          </w:p>
        </w:tc>
      </w:tr>
      <w:tr w:rsidR="007F0B73" w:rsidRPr="00970B53" w14:paraId="781C9D9B" w14:textId="77777777" w:rsidTr="000627FA">
        <w:trPr>
          <w:trHeight w:hRule="exact" w:val="800"/>
        </w:trPr>
        <w:tc>
          <w:tcPr>
            <w:tcW w:w="5364" w:type="dxa"/>
          </w:tcPr>
          <w:p w14:paraId="11A06543" w14:textId="77777777" w:rsidR="007F0B73" w:rsidRPr="00970B53" w:rsidRDefault="007F0B73">
            <w:pPr>
              <w:pStyle w:val="CellNumber"/>
            </w:pPr>
            <w:r w:rsidRPr="00970B53">
              <w:tab/>
              <w:t>4.</w:t>
            </w:r>
            <w:r w:rsidRPr="00970B53">
              <w:tab/>
              <w:t>Civil Service Classification of Position</w:t>
            </w:r>
          </w:p>
          <w:p w14:paraId="5159807F" w14:textId="77777777" w:rsidR="007F0B73" w:rsidRPr="00970B53" w:rsidRDefault="00546C1A" w:rsidP="008D4745">
            <w:pPr>
              <w:pStyle w:val="CellText"/>
            </w:pPr>
            <w:r>
              <w:t xml:space="preserve">Information Technology </w:t>
            </w:r>
            <w:r w:rsidR="00175C0E">
              <w:t>Programmer Analyst</w:t>
            </w:r>
            <w:r>
              <w:t xml:space="preserve"> </w:t>
            </w:r>
            <w:r w:rsidR="00CF2398">
              <w:t>P</w:t>
            </w:r>
            <w:r w:rsidR="00B14327">
              <w:t>1</w:t>
            </w:r>
            <w:r w:rsidR="008D4745">
              <w:t>1</w:t>
            </w:r>
          </w:p>
        </w:tc>
        <w:tc>
          <w:tcPr>
            <w:tcW w:w="5364" w:type="dxa"/>
          </w:tcPr>
          <w:p w14:paraId="71A37B13" w14:textId="77777777" w:rsidR="007F0B73" w:rsidRPr="00970B53" w:rsidRDefault="007F0B73">
            <w:pPr>
              <w:pStyle w:val="CellNumber"/>
            </w:pPr>
            <w:r w:rsidRPr="00970B53">
              <w:tab/>
              <w:t>10.</w:t>
            </w:r>
            <w:r w:rsidRPr="00970B53">
              <w:tab/>
              <w:t>Division</w:t>
            </w:r>
          </w:p>
          <w:p w14:paraId="27B57A2B" w14:textId="009D3653" w:rsidR="007F0B73" w:rsidRPr="00970B53" w:rsidRDefault="007E0058" w:rsidP="00515DCE">
            <w:pPr>
              <w:pStyle w:val="CellText"/>
            </w:pPr>
            <w:r w:rsidRPr="009A7751">
              <w:t>MDCR, MCSC, &amp; MiLEAP/MDE &amp; CEPI Infrastructure</w:t>
            </w:r>
          </w:p>
        </w:tc>
      </w:tr>
      <w:tr w:rsidR="007F0B73" w:rsidRPr="00970B53" w14:paraId="0EC352F4" w14:textId="77777777" w:rsidTr="000627FA">
        <w:trPr>
          <w:trHeight w:hRule="exact" w:val="1000"/>
        </w:trPr>
        <w:tc>
          <w:tcPr>
            <w:tcW w:w="5364" w:type="dxa"/>
          </w:tcPr>
          <w:p w14:paraId="7CD74947" w14:textId="77777777" w:rsidR="007F0B73" w:rsidRPr="00970B53" w:rsidRDefault="007F0B73">
            <w:pPr>
              <w:pStyle w:val="CellNumber"/>
            </w:pPr>
            <w:r w:rsidRPr="00970B53">
              <w:tab/>
              <w:t>5.</w:t>
            </w:r>
            <w:r w:rsidRPr="00970B53">
              <w:tab/>
              <w:t>Working Title of Position (What the agency titles the position)</w:t>
            </w:r>
          </w:p>
          <w:p w14:paraId="6A23204D" w14:textId="77777777" w:rsidR="007F0B73" w:rsidRPr="00970B53" w:rsidRDefault="0032690C">
            <w:pPr>
              <w:pStyle w:val="CellText"/>
            </w:pPr>
            <w:r>
              <w:t>Database Administrator</w:t>
            </w:r>
          </w:p>
        </w:tc>
        <w:tc>
          <w:tcPr>
            <w:tcW w:w="5364" w:type="dxa"/>
          </w:tcPr>
          <w:p w14:paraId="609B1F62" w14:textId="77777777" w:rsidR="007F0B73" w:rsidRPr="00970B53" w:rsidRDefault="007F0B73">
            <w:pPr>
              <w:pStyle w:val="CellNumber"/>
            </w:pPr>
            <w:r w:rsidRPr="00970B53">
              <w:tab/>
              <w:t>11.</w:t>
            </w:r>
            <w:r w:rsidRPr="00970B53">
              <w:tab/>
              <w:t>Section</w:t>
            </w:r>
          </w:p>
          <w:p w14:paraId="3A0FE4A5" w14:textId="44C93B50" w:rsidR="007F0B73" w:rsidRPr="00970B53" w:rsidRDefault="007E0058" w:rsidP="007E0058">
            <w:pPr>
              <w:pStyle w:val="CellText"/>
              <w:ind w:left="0" w:firstLine="451"/>
            </w:pPr>
            <w:r>
              <w:t>Data, Infrastructure, &amp; Analytics</w:t>
            </w:r>
          </w:p>
        </w:tc>
      </w:tr>
      <w:tr w:rsidR="007F0B73" w:rsidRPr="00970B53" w14:paraId="29A3AB10" w14:textId="77777777" w:rsidTr="000627FA">
        <w:trPr>
          <w:trHeight w:hRule="exact" w:val="800"/>
        </w:trPr>
        <w:tc>
          <w:tcPr>
            <w:tcW w:w="5364" w:type="dxa"/>
          </w:tcPr>
          <w:p w14:paraId="76521947" w14:textId="77777777" w:rsidR="007F0B73" w:rsidRPr="00970B53" w:rsidRDefault="007F0B73">
            <w:pPr>
              <w:pStyle w:val="CellNumber"/>
            </w:pPr>
            <w:r w:rsidRPr="00970B53">
              <w:tab/>
              <w:t>6.</w:t>
            </w:r>
            <w:r w:rsidRPr="00970B53">
              <w:tab/>
              <w:t>Name and Classification of Direct Supervisor</w:t>
            </w:r>
          </w:p>
          <w:p w14:paraId="46A0B34D" w14:textId="12A0D155" w:rsidR="007F0B73" w:rsidRPr="00970B53" w:rsidRDefault="007E0058">
            <w:pPr>
              <w:pStyle w:val="CellText"/>
            </w:pPr>
            <w:r>
              <w:t>Wendy Potter, I</w:t>
            </w:r>
            <w:r w:rsidR="000627FA">
              <w:t xml:space="preserve">nformation </w:t>
            </w:r>
            <w:r>
              <w:t>T</w:t>
            </w:r>
            <w:r w:rsidR="000627FA">
              <w:t xml:space="preserve">echnology </w:t>
            </w:r>
            <w:r>
              <w:t>M</w:t>
            </w:r>
            <w:r w:rsidR="000627FA">
              <w:t>anager</w:t>
            </w:r>
            <w:r>
              <w:t xml:space="preserve"> 14</w:t>
            </w:r>
          </w:p>
        </w:tc>
        <w:tc>
          <w:tcPr>
            <w:tcW w:w="5364" w:type="dxa"/>
          </w:tcPr>
          <w:p w14:paraId="1E0B6A37" w14:textId="77777777" w:rsidR="007F0B73" w:rsidRPr="00970B53" w:rsidRDefault="007F0B73">
            <w:pPr>
              <w:pStyle w:val="CellNumber"/>
            </w:pPr>
            <w:r w:rsidRPr="00970B53">
              <w:tab/>
              <w:t>12.</w:t>
            </w:r>
            <w:r w:rsidRPr="00970B53">
              <w:tab/>
              <w:t>Unit</w:t>
            </w:r>
          </w:p>
          <w:p w14:paraId="36F68045" w14:textId="2FD40F5D" w:rsidR="007F0B73" w:rsidRPr="00970B53" w:rsidRDefault="008F08A1" w:rsidP="00515DCE">
            <w:pPr>
              <w:pStyle w:val="CellText"/>
            </w:pPr>
            <w:r>
              <w:t>Data</w:t>
            </w:r>
          </w:p>
        </w:tc>
      </w:tr>
      <w:tr w:rsidR="007F0B73" w:rsidRPr="00970B53" w14:paraId="04C142DC" w14:textId="77777777" w:rsidTr="000627FA">
        <w:trPr>
          <w:trHeight w:hRule="exact" w:val="1248"/>
        </w:trPr>
        <w:tc>
          <w:tcPr>
            <w:tcW w:w="5364" w:type="dxa"/>
          </w:tcPr>
          <w:p w14:paraId="06E6500B" w14:textId="77777777" w:rsidR="007F0B73" w:rsidRPr="00970B53" w:rsidRDefault="007F0B73">
            <w:pPr>
              <w:pStyle w:val="CellNumber"/>
            </w:pPr>
            <w:r w:rsidRPr="00970B53">
              <w:tab/>
              <w:t>7.</w:t>
            </w:r>
            <w:r w:rsidRPr="00970B53">
              <w:tab/>
              <w:t>Name and Classification of Next Higher Level Supervisor</w:t>
            </w:r>
          </w:p>
          <w:p w14:paraId="4C99778F" w14:textId="6A77B864" w:rsidR="007F0B73" w:rsidRPr="00970B53" w:rsidRDefault="007E0058">
            <w:pPr>
              <w:pStyle w:val="CellText"/>
            </w:pPr>
            <w:r>
              <w:t>Bobbijo Bennett, S</w:t>
            </w:r>
            <w:r w:rsidR="000627FA">
              <w:t xml:space="preserve">tate </w:t>
            </w:r>
            <w:r>
              <w:t>A</w:t>
            </w:r>
            <w:r w:rsidR="000627FA">
              <w:t xml:space="preserve">dministrative </w:t>
            </w:r>
            <w:r>
              <w:t>M</w:t>
            </w:r>
            <w:r w:rsidR="000627FA">
              <w:t>anager</w:t>
            </w:r>
            <w:r>
              <w:t xml:space="preserve"> 15</w:t>
            </w:r>
          </w:p>
        </w:tc>
        <w:tc>
          <w:tcPr>
            <w:tcW w:w="5364" w:type="dxa"/>
          </w:tcPr>
          <w:p w14:paraId="368C8051" w14:textId="77777777" w:rsidR="007F0B73" w:rsidRPr="00970B53" w:rsidRDefault="007F0B73">
            <w:pPr>
              <w:pStyle w:val="CellNumber"/>
              <w:spacing w:after="100"/>
            </w:pPr>
            <w:r w:rsidRPr="00970B53">
              <w:tab/>
              <w:t>13.</w:t>
            </w:r>
            <w:r w:rsidRPr="00970B53">
              <w:tab/>
              <w:t>Work Location (City and Address)/Hours of Work</w:t>
            </w:r>
          </w:p>
          <w:p w14:paraId="70B1F25B" w14:textId="77777777" w:rsidR="003A3C70" w:rsidRPr="009D4B8E" w:rsidRDefault="003A3C70" w:rsidP="003A3C70">
            <w:pPr>
              <w:pStyle w:val="CellText"/>
              <w:spacing w:before="0" w:after="0"/>
              <w:rPr>
                <w:bCs/>
              </w:rPr>
            </w:pPr>
            <w:r w:rsidRPr="005506C4">
              <w:t xml:space="preserve">702 W. Kalamazoo St., Lansing, MI                                            </w:t>
            </w:r>
            <w:r w:rsidRPr="009D4B8E">
              <w:rPr>
                <w:bCs/>
              </w:rPr>
              <w:t>8:00 am – 5:00 pm, Monday – Friday</w:t>
            </w:r>
          </w:p>
          <w:p w14:paraId="3658B916" w14:textId="75AB89A9" w:rsidR="00546C1A" w:rsidRPr="00970B53" w:rsidRDefault="003A3C70" w:rsidP="003A3C70">
            <w:pPr>
              <w:pStyle w:val="CellText"/>
              <w:spacing w:before="0" w:after="0"/>
              <w:ind w:left="451"/>
            </w:pPr>
            <w:r w:rsidRPr="009D4B8E">
              <w:rPr>
                <w:bCs/>
              </w:rPr>
              <w:t>In-state remote work as optional</w:t>
            </w:r>
          </w:p>
        </w:tc>
      </w:tr>
      <w:tr w:rsidR="007F0B73" w:rsidRPr="00970B53" w14:paraId="3801FABB" w14:textId="77777777" w:rsidTr="000627FA">
        <w:trPr>
          <w:trHeight w:val="840"/>
        </w:trPr>
        <w:tc>
          <w:tcPr>
            <w:tcW w:w="10728" w:type="dxa"/>
            <w:gridSpan w:val="2"/>
          </w:tcPr>
          <w:p w14:paraId="052E9870" w14:textId="77777777" w:rsidR="007F0B73" w:rsidRPr="00870D4B" w:rsidRDefault="007F0B73" w:rsidP="00D92A9C">
            <w:pPr>
              <w:rPr>
                <w:b/>
                <w:sz w:val="18"/>
                <w:szCs w:val="18"/>
              </w:rPr>
            </w:pPr>
            <w:r w:rsidRPr="00870D4B">
              <w:rPr>
                <w:b/>
                <w:sz w:val="18"/>
                <w:szCs w:val="18"/>
              </w:rPr>
              <w:t>14.</w:t>
            </w:r>
            <w:r w:rsidRPr="00870D4B">
              <w:rPr>
                <w:b/>
                <w:sz w:val="18"/>
                <w:szCs w:val="18"/>
              </w:rPr>
              <w:tab/>
              <w:t>General Summary of Function/Purpose of Position</w:t>
            </w:r>
          </w:p>
          <w:p w14:paraId="679AC219" w14:textId="1ECB7534" w:rsidR="00D92A9C" w:rsidRDefault="00D92A9C" w:rsidP="00D92A9C">
            <w:r>
              <w:t>This position is</w:t>
            </w:r>
            <w:r w:rsidRPr="00B030D7">
              <w:t xml:space="preserve"> responsible for supporting The Center for Educational Performance and Information</w:t>
            </w:r>
            <w:r w:rsidR="000627FA">
              <w:t>’s</w:t>
            </w:r>
            <w:r w:rsidRPr="00B030D7">
              <w:t xml:space="preserve"> (CEPI) Statewide Longitudinal Data System (SLDS) by documenting, integrating, analyzing, and creating reports from complex multi-agency data resources to accurately portray information on Michigan students, staff, and schools over time.  This position will follow standards, policies, procedures and protocols related to extract, transform, and load (ETL) processes, provide quality assurance, and support related data manipulation techniques. The position supports creation of an environment that encourages maximum use of the SLDS for improving education policy decision-making and meeting federal data reporting requirements.   This position works as part of the DTMB Customer Support Team to support CEPI in achieving the overall SLDS goals, including responding to the education data needs of schools, state agencies, the Legislature, the Governor’s office and other stakeholders.</w:t>
            </w:r>
          </w:p>
          <w:p w14:paraId="76A09263" w14:textId="77777777" w:rsidR="007F0B73" w:rsidRDefault="007F0B73" w:rsidP="00D92A9C"/>
          <w:p w14:paraId="091CCABE" w14:textId="77777777" w:rsidR="004C045F" w:rsidRDefault="004C045F" w:rsidP="004C045F">
            <w:r>
              <w:t>This position functions as an information technology analyst supporting the database and database applications for the Michigan Department of Education (MDE) and Center For Educational Performance and Information (CEPI). This position performs a range of information system database analyst assignments including, but not limited to, testing and monitoring database systems for MDE &amp; CEPI applications.</w:t>
            </w:r>
          </w:p>
          <w:p w14:paraId="7259F330" w14:textId="77777777" w:rsidR="004C045F" w:rsidRDefault="004C045F" w:rsidP="004C045F"/>
          <w:p w14:paraId="0AE96CDC" w14:textId="527BD674" w:rsidR="004C045F" w:rsidRPr="00970B53" w:rsidRDefault="004C045F" w:rsidP="00D92A9C">
            <w:r>
              <w:lastRenderedPageBreak/>
              <w:t>This role ensures that the database server software environment is properly maintained that database backups are performed, and that server performance levels are maintained.</w:t>
            </w:r>
          </w:p>
        </w:tc>
      </w:tr>
      <w:tr w:rsidR="007F0B73" w:rsidRPr="00970B53" w14:paraId="3EF944E8" w14:textId="77777777" w:rsidTr="000627FA">
        <w:trPr>
          <w:trHeight w:hRule="exact" w:val="1000"/>
        </w:trPr>
        <w:tc>
          <w:tcPr>
            <w:tcW w:w="10728" w:type="dxa"/>
            <w:gridSpan w:val="2"/>
          </w:tcPr>
          <w:p w14:paraId="3EFCA45C" w14:textId="77777777" w:rsidR="007F0B73" w:rsidRPr="00970B53" w:rsidRDefault="007F0B73">
            <w:pPr>
              <w:pStyle w:val="CellNumber"/>
            </w:pPr>
            <w:r w:rsidRPr="00970B53">
              <w:lastRenderedPageBreak/>
              <w:t>For Civil Service Use Only</w:t>
            </w:r>
          </w:p>
          <w:p w14:paraId="7D3A41BF" w14:textId="77777777" w:rsidR="007F0B73" w:rsidRPr="00970B53" w:rsidRDefault="007F0B73">
            <w:pPr>
              <w:pStyle w:val="CellText"/>
            </w:pPr>
          </w:p>
        </w:tc>
      </w:tr>
      <w:tr w:rsidR="007F0B73" w:rsidRPr="00970B53" w14:paraId="1779FCFE" w14:textId="77777777" w:rsidTr="000627FA">
        <w:tc>
          <w:tcPr>
            <w:tcW w:w="10728" w:type="dxa"/>
            <w:gridSpan w:val="2"/>
          </w:tcPr>
          <w:p w14:paraId="7BD55052" w14:textId="77777777" w:rsidR="007F0B73" w:rsidRPr="00970B53" w:rsidRDefault="007F0B73">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4177440A"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649BCA9B" w14:textId="77777777" w:rsidTr="000627FA">
        <w:trPr>
          <w:trHeight w:val="1956"/>
        </w:trPr>
        <w:tc>
          <w:tcPr>
            <w:tcW w:w="10728" w:type="dxa"/>
            <w:gridSpan w:val="2"/>
          </w:tcPr>
          <w:p w14:paraId="3DEB4915" w14:textId="77777777" w:rsidR="007F0B73" w:rsidRPr="00970B53" w:rsidRDefault="007F0B73" w:rsidP="00794386">
            <w:pPr>
              <w:pStyle w:val="Heading3"/>
              <w:keepNext w:val="0"/>
            </w:pPr>
            <w:r w:rsidRPr="00970B53">
              <w:t>Duty 1</w:t>
            </w:r>
          </w:p>
          <w:p w14:paraId="2958C006" w14:textId="32B69720" w:rsidR="000627FA" w:rsidRDefault="007F0B73" w:rsidP="000627FA">
            <w:pPr>
              <w:pStyle w:val="DutyText"/>
              <w:tabs>
                <w:tab w:val="left" w:pos="3600"/>
                <w:tab w:val="left" w:pos="4590"/>
                <w:tab w:val="right" w:pos="5220"/>
              </w:tabs>
              <w:rPr>
                <w:b/>
              </w:rPr>
            </w:pPr>
            <w:r w:rsidRPr="00970B53">
              <w:rPr>
                <w:b/>
              </w:rPr>
              <w:t>General Summary of Duty 1</w:t>
            </w:r>
            <w:r w:rsidRPr="00970B53">
              <w:rPr>
                <w:b/>
              </w:rPr>
              <w:tab/>
            </w:r>
            <w:r w:rsidR="000627FA">
              <w:rPr>
                <w:b/>
                <w:u w:val="single"/>
              </w:rPr>
              <w:t>60</w:t>
            </w:r>
            <w:r w:rsidRPr="00970B53">
              <w:rPr>
                <w:b/>
              </w:rPr>
              <w:t>% of Time</w:t>
            </w:r>
            <w:r w:rsidRPr="00970B53">
              <w:rPr>
                <w:b/>
              </w:rPr>
              <w:tab/>
            </w:r>
          </w:p>
          <w:p w14:paraId="173C1A5C" w14:textId="40D79415" w:rsidR="00123237" w:rsidRPr="000D03B1" w:rsidRDefault="00123237" w:rsidP="000627FA">
            <w:pPr>
              <w:pStyle w:val="DutyText"/>
              <w:tabs>
                <w:tab w:val="left" w:pos="3600"/>
                <w:tab w:val="left" w:pos="4590"/>
                <w:tab w:val="right" w:pos="5220"/>
              </w:tabs>
              <w:rPr>
                <w:rFonts w:ascii="Arial" w:eastAsia="Calibri" w:hAnsi="Arial" w:cs="Arial"/>
              </w:rPr>
            </w:pPr>
            <w:r w:rsidRPr="00123237">
              <w:rPr>
                <w:rFonts w:eastAsia="Calibri"/>
              </w:rPr>
              <w:t>Database design, development and deployment/Performance monitoring/turning/break-fix/troubleshooting.  Support the developers and customer in the design and implementation of the database.  Complete database change requests going from development into QA and production.  Monitor and/or tune memory allocation, input/output, system and database performance and database objects.  Address production database problems.  Serve as a technical resource in the area of database administration for all supported relational database management systems</w:t>
            </w:r>
            <w:r w:rsidRPr="000D03B1">
              <w:rPr>
                <w:rFonts w:ascii="Arial" w:eastAsia="Calibri" w:hAnsi="Arial" w:cs="Arial"/>
              </w:rPr>
              <w:t>.</w:t>
            </w:r>
          </w:p>
          <w:p w14:paraId="77CBE84D" w14:textId="77777777" w:rsidR="007F0B73" w:rsidRPr="008F08A1" w:rsidRDefault="007F0B73" w:rsidP="008F08A1">
            <w:pPr>
              <w:tabs>
                <w:tab w:val="left" w:pos="971"/>
              </w:tabs>
            </w:pPr>
          </w:p>
        </w:tc>
      </w:tr>
      <w:tr w:rsidR="007F0B73" w:rsidRPr="00970B53" w14:paraId="6403235C" w14:textId="77777777" w:rsidTr="000627FA">
        <w:trPr>
          <w:trHeight w:val="2100"/>
        </w:trPr>
        <w:tc>
          <w:tcPr>
            <w:tcW w:w="10728" w:type="dxa"/>
            <w:gridSpan w:val="2"/>
          </w:tcPr>
          <w:p w14:paraId="47B8873B" w14:textId="77777777" w:rsidR="007F0B73" w:rsidRPr="00970B53" w:rsidRDefault="008F08A1">
            <w:pPr>
              <w:pStyle w:val="DutyText"/>
              <w:rPr>
                <w:b/>
              </w:rPr>
            </w:pPr>
            <w:r>
              <w:rPr>
                <w:b/>
              </w:rPr>
              <w:t>I</w:t>
            </w:r>
            <w:r w:rsidR="007F0B73" w:rsidRPr="00970B53">
              <w:rPr>
                <w:b/>
              </w:rPr>
              <w:t>ndividual tasks related to the duty.</w:t>
            </w:r>
          </w:p>
          <w:p w14:paraId="0D28C3FE" w14:textId="77777777" w:rsidR="007B79A9" w:rsidRPr="00376331" w:rsidRDefault="00595FFA" w:rsidP="00CF2398">
            <w:pPr>
              <w:pStyle w:val="DutyText"/>
              <w:numPr>
                <w:ilvl w:val="0"/>
                <w:numId w:val="22"/>
              </w:numPr>
              <w:spacing w:before="0" w:after="0"/>
            </w:pPr>
            <w:r w:rsidRPr="00376331">
              <w:t>Follow and enforce database standards, policies &amp; procedures.  Research and draft guidelines within the boundaries of current policies and standards.</w:t>
            </w:r>
          </w:p>
          <w:p w14:paraId="6FF3ADC7" w14:textId="77777777" w:rsidR="00595FFA" w:rsidRPr="00376331" w:rsidRDefault="00595FFA" w:rsidP="00CF2398">
            <w:pPr>
              <w:pStyle w:val="DutyText"/>
              <w:numPr>
                <w:ilvl w:val="0"/>
                <w:numId w:val="22"/>
              </w:numPr>
              <w:spacing w:before="0" w:after="0"/>
            </w:pPr>
            <w:r w:rsidRPr="00376331">
              <w:t>Through continuous education, keep abreast of new technology and standards.  Report back findings to senior-level DBA and team regarding current assignments and apply that learning to environment.</w:t>
            </w:r>
          </w:p>
          <w:p w14:paraId="725EA892" w14:textId="77777777" w:rsidR="00595FFA" w:rsidRPr="00376331" w:rsidRDefault="00595FFA" w:rsidP="00CF2398">
            <w:pPr>
              <w:pStyle w:val="DutyText"/>
              <w:numPr>
                <w:ilvl w:val="0"/>
                <w:numId w:val="22"/>
              </w:numPr>
              <w:spacing w:before="0" w:after="0"/>
            </w:pPr>
            <w:r w:rsidRPr="00376331">
              <w:t>Monitor space allocation across databases.  Under direction of a senior-level DBA, perform adjustments in test and development environments as necessary and as prescribed by predefined standards/guidelines.</w:t>
            </w:r>
          </w:p>
          <w:p w14:paraId="3475DDDA" w14:textId="77777777" w:rsidR="00595FFA" w:rsidRPr="00376331" w:rsidRDefault="00595FFA" w:rsidP="00CF2398">
            <w:pPr>
              <w:pStyle w:val="DutyText"/>
              <w:numPr>
                <w:ilvl w:val="0"/>
                <w:numId w:val="22"/>
              </w:numPr>
              <w:spacing w:before="0" w:after="0"/>
            </w:pPr>
            <w:r w:rsidRPr="00376331">
              <w:t xml:space="preserve">Calculate disk space requirements for existing and/or new installations of existing business needs working with a senior-level DBA as necessary.  </w:t>
            </w:r>
          </w:p>
          <w:p w14:paraId="28CCD4EE" w14:textId="77777777" w:rsidR="00595FFA" w:rsidRPr="00376331" w:rsidRDefault="00595FFA" w:rsidP="00CF2398">
            <w:pPr>
              <w:pStyle w:val="DutyText"/>
              <w:numPr>
                <w:ilvl w:val="0"/>
                <w:numId w:val="22"/>
              </w:numPr>
              <w:spacing w:before="0" w:after="0"/>
            </w:pPr>
            <w:r w:rsidRPr="00376331">
              <w:t>Modify DBMS parameters based on capacity changes as determined by senior-level DBA.</w:t>
            </w:r>
          </w:p>
          <w:p w14:paraId="5511750B" w14:textId="77777777" w:rsidR="00CF2398" w:rsidRPr="00376331" w:rsidRDefault="00595FFA" w:rsidP="00CF2398">
            <w:pPr>
              <w:pStyle w:val="DutyText"/>
              <w:numPr>
                <w:ilvl w:val="0"/>
                <w:numId w:val="22"/>
              </w:numPr>
              <w:spacing w:before="0" w:after="0"/>
            </w:pPr>
            <w:r w:rsidRPr="00376331">
              <w:t xml:space="preserve">Under the </w:t>
            </w:r>
            <w:r w:rsidRPr="00376331">
              <w:rPr>
                <w:color w:val="000000"/>
              </w:rPr>
              <w:t>authorization</w:t>
            </w:r>
            <w:r w:rsidRPr="00376331">
              <w:t xml:space="preserve"> of a senior-level DBA</w:t>
            </w:r>
            <w:r w:rsidR="00CF2398" w:rsidRPr="00376331">
              <w:t>:</w:t>
            </w:r>
          </w:p>
          <w:p w14:paraId="19C404E2" w14:textId="77777777" w:rsidR="00595FFA" w:rsidRPr="00376331" w:rsidRDefault="00376331" w:rsidP="00CF2398">
            <w:pPr>
              <w:pStyle w:val="DutyText"/>
              <w:numPr>
                <w:ilvl w:val="0"/>
                <w:numId w:val="22"/>
              </w:numPr>
              <w:tabs>
                <w:tab w:val="clear" w:pos="360"/>
              </w:tabs>
              <w:spacing w:before="0" w:after="0"/>
              <w:ind w:left="1080"/>
            </w:pPr>
            <w:r w:rsidRPr="00376331">
              <w:t>Configure</w:t>
            </w:r>
            <w:r w:rsidR="00595FFA" w:rsidRPr="00376331">
              <w:t xml:space="preserve"> and execute database integrity checks.</w:t>
            </w:r>
          </w:p>
          <w:p w14:paraId="0FFC1C6F" w14:textId="77777777" w:rsidR="00595FFA" w:rsidRPr="00376331" w:rsidRDefault="00376331" w:rsidP="00CF2398">
            <w:pPr>
              <w:pStyle w:val="DutyText"/>
              <w:numPr>
                <w:ilvl w:val="0"/>
                <w:numId w:val="22"/>
              </w:numPr>
              <w:tabs>
                <w:tab w:val="clear" w:pos="360"/>
              </w:tabs>
              <w:spacing w:before="0" w:after="0"/>
              <w:ind w:left="1080"/>
            </w:pPr>
            <w:r w:rsidRPr="00376331">
              <w:t>Implement</w:t>
            </w:r>
            <w:r w:rsidR="00595FFA" w:rsidRPr="00376331">
              <w:t xml:space="preserve"> the strategy to release unused space or repair fragmentation in test and development environments.</w:t>
            </w:r>
          </w:p>
          <w:p w14:paraId="55DB88FE" w14:textId="77777777" w:rsidR="00595FFA" w:rsidRPr="00376331" w:rsidRDefault="00376331" w:rsidP="00CF2398">
            <w:pPr>
              <w:pStyle w:val="DutyText"/>
              <w:numPr>
                <w:ilvl w:val="0"/>
                <w:numId w:val="22"/>
              </w:numPr>
              <w:tabs>
                <w:tab w:val="clear" w:pos="360"/>
              </w:tabs>
              <w:spacing w:before="0" w:after="0"/>
              <w:ind w:left="1080"/>
            </w:pPr>
            <w:r w:rsidRPr="00376331">
              <w:rPr>
                <w:color w:val="000000"/>
              </w:rPr>
              <w:t>Install</w:t>
            </w:r>
            <w:r w:rsidR="00595FFA" w:rsidRPr="00376331">
              <w:rPr>
                <w:color w:val="000000"/>
              </w:rPr>
              <w:t xml:space="preserve"> database management software for development and test environments.</w:t>
            </w:r>
          </w:p>
          <w:p w14:paraId="62235ABA" w14:textId="77777777" w:rsidR="00595FFA" w:rsidRPr="00376331" w:rsidRDefault="00376331" w:rsidP="00CF2398">
            <w:pPr>
              <w:pStyle w:val="DutyText"/>
              <w:numPr>
                <w:ilvl w:val="0"/>
                <w:numId w:val="22"/>
              </w:numPr>
              <w:tabs>
                <w:tab w:val="clear" w:pos="360"/>
              </w:tabs>
              <w:spacing w:before="0" w:after="0"/>
              <w:ind w:left="1080"/>
            </w:pPr>
            <w:r w:rsidRPr="00376331">
              <w:t>Install</w:t>
            </w:r>
            <w:r w:rsidR="00595FFA" w:rsidRPr="00376331">
              <w:t xml:space="preserve"> database patches and service packs for development and test environments.</w:t>
            </w:r>
          </w:p>
          <w:p w14:paraId="015C8557" w14:textId="77777777" w:rsidR="00595FFA" w:rsidRPr="00376331" w:rsidRDefault="00376331" w:rsidP="00CF2398">
            <w:pPr>
              <w:pStyle w:val="DutyText"/>
              <w:numPr>
                <w:ilvl w:val="0"/>
                <w:numId w:val="22"/>
              </w:numPr>
              <w:tabs>
                <w:tab w:val="clear" w:pos="360"/>
              </w:tabs>
              <w:spacing w:before="0" w:after="0"/>
              <w:ind w:left="1080"/>
            </w:pPr>
            <w:r w:rsidRPr="00376331">
              <w:t>Monitor</w:t>
            </w:r>
            <w:r w:rsidR="00595FFA" w:rsidRPr="00376331">
              <w:t xml:space="preserve"> and support clustered database environments.</w:t>
            </w:r>
          </w:p>
          <w:p w14:paraId="55740012" w14:textId="77777777" w:rsidR="00595FFA" w:rsidRPr="00376331" w:rsidRDefault="00376331" w:rsidP="00CF2398">
            <w:pPr>
              <w:pStyle w:val="DutyText"/>
              <w:numPr>
                <w:ilvl w:val="0"/>
                <w:numId w:val="22"/>
              </w:numPr>
              <w:tabs>
                <w:tab w:val="clear" w:pos="360"/>
              </w:tabs>
              <w:spacing w:before="0" w:after="0"/>
              <w:ind w:left="1080"/>
            </w:pPr>
            <w:r w:rsidRPr="00376331">
              <w:t>Monitor</w:t>
            </w:r>
            <w:r w:rsidR="00595FFA" w:rsidRPr="00376331">
              <w:t xml:space="preserve"> and support database replication.</w:t>
            </w:r>
          </w:p>
          <w:p w14:paraId="5E33857C" w14:textId="77777777" w:rsidR="00595FFA" w:rsidRPr="00376331" w:rsidRDefault="00376331" w:rsidP="00CF2398">
            <w:pPr>
              <w:pStyle w:val="DutyText"/>
              <w:numPr>
                <w:ilvl w:val="0"/>
                <w:numId w:val="22"/>
              </w:numPr>
              <w:tabs>
                <w:tab w:val="clear" w:pos="360"/>
              </w:tabs>
              <w:spacing w:before="0" w:after="0"/>
              <w:ind w:left="1080"/>
            </w:pPr>
            <w:r w:rsidRPr="00376331">
              <w:t>Monitor</w:t>
            </w:r>
            <w:r w:rsidR="00595FFA" w:rsidRPr="00376331">
              <w:t xml:space="preserve"> and support database backup environments.  </w:t>
            </w:r>
          </w:p>
          <w:p w14:paraId="7994CE45" w14:textId="77777777" w:rsidR="00CF2398" w:rsidRPr="00376331" w:rsidRDefault="00376331" w:rsidP="00CF2398">
            <w:pPr>
              <w:pStyle w:val="DutyText"/>
              <w:numPr>
                <w:ilvl w:val="0"/>
                <w:numId w:val="22"/>
              </w:numPr>
              <w:tabs>
                <w:tab w:val="clear" w:pos="360"/>
              </w:tabs>
              <w:spacing w:before="0" w:after="0"/>
              <w:ind w:left="1080"/>
            </w:pPr>
            <w:r w:rsidRPr="00376331">
              <w:t>Execute</w:t>
            </w:r>
            <w:r w:rsidR="00CF2398" w:rsidRPr="00376331">
              <w:t xml:space="preserve"> (run) scripts provided by Systems Analysts or Database Architect/Designer for creating and modifying database objects (tables, views, constraints, indexes, etc.)</w:t>
            </w:r>
          </w:p>
          <w:p w14:paraId="5CBA204E" w14:textId="77777777" w:rsidR="00643102" w:rsidRPr="00376331" w:rsidRDefault="00123237" w:rsidP="00CF2398">
            <w:pPr>
              <w:pStyle w:val="DutyText"/>
              <w:numPr>
                <w:ilvl w:val="0"/>
                <w:numId w:val="22"/>
              </w:numPr>
              <w:tabs>
                <w:tab w:val="clear" w:pos="360"/>
              </w:tabs>
              <w:spacing w:before="0" w:after="0"/>
              <w:ind w:left="1080"/>
            </w:pPr>
            <w:r>
              <w:t>I</w:t>
            </w:r>
            <w:r w:rsidR="00643102" w:rsidRPr="00376331">
              <w:t>mplement roles and profiles</w:t>
            </w:r>
          </w:p>
          <w:p w14:paraId="6B763842" w14:textId="77777777" w:rsidR="00595FFA" w:rsidRPr="00376331" w:rsidRDefault="00595FFA" w:rsidP="00CF2398">
            <w:pPr>
              <w:pStyle w:val="DutyText"/>
              <w:numPr>
                <w:ilvl w:val="0"/>
                <w:numId w:val="22"/>
              </w:numPr>
              <w:spacing w:before="0" w:after="0"/>
            </w:pPr>
            <w:r w:rsidRPr="00376331">
              <w:t>Working with senior-level DBAs, research security patches.</w:t>
            </w:r>
          </w:p>
          <w:p w14:paraId="315939B5" w14:textId="77777777" w:rsidR="00595FFA" w:rsidRPr="00376331" w:rsidRDefault="00595FFA" w:rsidP="00CF2398">
            <w:pPr>
              <w:pStyle w:val="DutyText"/>
              <w:numPr>
                <w:ilvl w:val="0"/>
                <w:numId w:val="22"/>
              </w:numPr>
              <w:spacing w:before="0" w:after="0"/>
            </w:pPr>
            <w:r w:rsidRPr="00376331">
              <w:t>Create database user accounts and new schemas in development and test environments.</w:t>
            </w:r>
          </w:p>
          <w:p w14:paraId="4707A6CD" w14:textId="77777777" w:rsidR="00595FFA" w:rsidRPr="00376331" w:rsidRDefault="00595FFA" w:rsidP="00CF2398">
            <w:pPr>
              <w:pStyle w:val="DutyText"/>
              <w:numPr>
                <w:ilvl w:val="0"/>
                <w:numId w:val="22"/>
              </w:numPr>
              <w:spacing w:before="0" w:after="0"/>
            </w:pPr>
            <w:r w:rsidRPr="00376331">
              <w:t>Implement &amp; enforce standard password security policies.</w:t>
            </w:r>
          </w:p>
          <w:p w14:paraId="0B96DC58" w14:textId="77777777" w:rsidR="00595FFA" w:rsidRPr="00376331" w:rsidRDefault="00595FFA" w:rsidP="00CF2398">
            <w:pPr>
              <w:pStyle w:val="DutyText"/>
              <w:numPr>
                <w:ilvl w:val="0"/>
                <w:numId w:val="22"/>
              </w:numPr>
              <w:spacing w:before="0" w:after="0"/>
            </w:pPr>
            <w:r w:rsidRPr="00376331">
              <w:t>Implement audit options.</w:t>
            </w:r>
          </w:p>
          <w:p w14:paraId="358FD597" w14:textId="77777777" w:rsidR="00595FFA" w:rsidRPr="00376331" w:rsidRDefault="00595FFA" w:rsidP="00CF2398">
            <w:pPr>
              <w:pStyle w:val="DutyText"/>
              <w:numPr>
                <w:ilvl w:val="0"/>
                <w:numId w:val="22"/>
              </w:numPr>
              <w:spacing w:before="0" w:after="0"/>
            </w:pPr>
            <w:r w:rsidRPr="00376331">
              <w:t>Perform Data Export/Import/Load and data transformations between databases in development and test environments.</w:t>
            </w:r>
          </w:p>
          <w:p w14:paraId="6A01CF7B" w14:textId="77777777" w:rsidR="00595FFA" w:rsidRPr="00376331" w:rsidRDefault="00595FFA" w:rsidP="00CF2398">
            <w:pPr>
              <w:pStyle w:val="DutyText"/>
              <w:numPr>
                <w:ilvl w:val="0"/>
                <w:numId w:val="22"/>
              </w:numPr>
              <w:spacing w:before="0" w:after="0"/>
            </w:pPr>
            <w:r w:rsidRPr="00376331">
              <w:t>Perform development and test data file transfers between different systems.</w:t>
            </w:r>
          </w:p>
          <w:p w14:paraId="6281826A" w14:textId="77777777" w:rsidR="00595FFA" w:rsidRPr="00376331" w:rsidRDefault="00595FFA" w:rsidP="00CF2398">
            <w:pPr>
              <w:pStyle w:val="DutyText"/>
              <w:numPr>
                <w:ilvl w:val="0"/>
                <w:numId w:val="22"/>
              </w:numPr>
              <w:spacing w:before="0" w:after="0"/>
            </w:pPr>
            <w:r w:rsidRPr="00376331">
              <w:t xml:space="preserve">Monitor for database space utilization and report issues to senior level DBAs.  Resolve fragmentation in development and test environments.  </w:t>
            </w:r>
          </w:p>
          <w:p w14:paraId="1D750975" w14:textId="77777777" w:rsidR="00595FFA" w:rsidRPr="00376331" w:rsidRDefault="00595FFA" w:rsidP="00CF2398">
            <w:pPr>
              <w:pStyle w:val="DutyText"/>
              <w:numPr>
                <w:ilvl w:val="0"/>
                <w:numId w:val="22"/>
              </w:numPr>
              <w:spacing w:before="0" w:after="0"/>
            </w:pPr>
            <w:r w:rsidRPr="00376331">
              <w:t>Monitor for database integrity checks.  Report integrity issues to senior level DBAs.</w:t>
            </w:r>
          </w:p>
          <w:p w14:paraId="2DF88507" w14:textId="77777777" w:rsidR="00595FFA" w:rsidRPr="00376331" w:rsidRDefault="00595FFA" w:rsidP="00CF2398">
            <w:pPr>
              <w:pStyle w:val="DutyText"/>
              <w:numPr>
                <w:ilvl w:val="0"/>
                <w:numId w:val="22"/>
              </w:numPr>
              <w:spacing w:before="0" w:after="0"/>
            </w:pPr>
            <w:r w:rsidRPr="00376331">
              <w:t>Monitor database back-ups to ensure recoverability.  Troubleshoot backup errors and report unresolved issues to a senior-level DBA.</w:t>
            </w:r>
          </w:p>
          <w:p w14:paraId="321427DF" w14:textId="77777777" w:rsidR="00595FFA" w:rsidRPr="00376331" w:rsidRDefault="00595FFA" w:rsidP="00CF2398">
            <w:pPr>
              <w:pStyle w:val="DutyText"/>
              <w:numPr>
                <w:ilvl w:val="0"/>
                <w:numId w:val="22"/>
              </w:numPr>
              <w:spacing w:before="0" w:after="0"/>
            </w:pPr>
            <w:r w:rsidRPr="00376331">
              <w:t>Monitor development, test and production database environments for performance.  Notify senior-level DBAs about performance issues and participate in resolution</w:t>
            </w:r>
          </w:p>
          <w:p w14:paraId="5AE939EF" w14:textId="77777777" w:rsidR="000627FA" w:rsidRDefault="000627FA" w:rsidP="000627FA">
            <w:pPr>
              <w:pStyle w:val="DutyText"/>
              <w:spacing w:before="0" w:after="0"/>
              <w:ind w:left="360"/>
            </w:pPr>
          </w:p>
          <w:p w14:paraId="4A4A770B" w14:textId="5ED6362D" w:rsidR="00595FFA" w:rsidRPr="00376331" w:rsidRDefault="00595FFA" w:rsidP="00CF2398">
            <w:pPr>
              <w:pStyle w:val="DutyText"/>
              <w:numPr>
                <w:ilvl w:val="0"/>
                <w:numId w:val="22"/>
              </w:numPr>
              <w:spacing w:before="0" w:after="0"/>
            </w:pPr>
            <w:r w:rsidRPr="00376331">
              <w:lastRenderedPageBreak/>
              <w:t>Identify, monitor, and report locking conflicts to senior-level DBAs.</w:t>
            </w:r>
          </w:p>
          <w:p w14:paraId="25C5C374" w14:textId="77777777" w:rsidR="00595FFA" w:rsidRPr="00376331" w:rsidRDefault="00595FFA" w:rsidP="00CF2398">
            <w:pPr>
              <w:pStyle w:val="DutyText"/>
              <w:numPr>
                <w:ilvl w:val="0"/>
                <w:numId w:val="22"/>
              </w:numPr>
              <w:spacing w:before="0" w:after="0"/>
            </w:pPr>
            <w:r w:rsidRPr="00376331">
              <w:t>Monitor for undo/redo/transaction log configuration issues affecting database functionality and performances and report them to senior-level DBAs.</w:t>
            </w:r>
          </w:p>
          <w:p w14:paraId="2EE8068B" w14:textId="77777777" w:rsidR="00595FFA" w:rsidRPr="00376331" w:rsidRDefault="00595FFA" w:rsidP="00CF2398">
            <w:pPr>
              <w:pStyle w:val="DutyText"/>
              <w:numPr>
                <w:ilvl w:val="0"/>
                <w:numId w:val="22"/>
              </w:numPr>
              <w:spacing w:before="0" w:after="0"/>
            </w:pPr>
            <w:r w:rsidRPr="00376331">
              <w:t xml:space="preserve">Review server-generated and threshold based alerts, resolve alerts or notify senior-level DBAs as necessary.  </w:t>
            </w:r>
          </w:p>
          <w:p w14:paraId="164FCE54" w14:textId="77777777" w:rsidR="00595FFA" w:rsidRPr="00376331" w:rsidRDefault="00595FFA" w:rsidP="00CF2398">
            <w:pPr>
              <w:pStyle w:val="DutyText"/>
              <w:numPr>
                <w:ilvl w:val="0"/>
                <w:numId w:val="22"/>
              </w:numPr>
              <w:spacing w:before="0" w:after="0"/>
            </w:pPr>
            <w:r w:rsidRPr="00376331">
              <w:t>Monitor database environments (using alert logs, trace files, alert mechanisms, and other tools) for issues and problems with database functionality, connectivity, or downtime.</w:t>
            </w:r>
          </w:p>
          <w:p w14:paraId="0EAB191A" w14:textId="77777777" w:rsidR="00595FFA" w:rsidRPr="00376331" w:rsidRDefault="00595FFA" w:rsidP="00CF2398">
            <w:pPr>
              <w:pStyle w:val="DutyText"/>
              <w:numPr>
                <w:ilvl w:val="0"/>
                <w:numId w:val="22"/>
              </w:numPr>
              <w:spacing w:before="0" w:after="0"/>
            </w:pPr>
            <w:r w:rsidRPr="00376331">
              <w:t xml:space="preserve">Monitor database jobs and scheduled processes in development, test and production environments.  Notify senior-level DBAs and application support staff about any issues.  Participate in troubleshooting.  </w:t>
            </w:r>
          </w:p>
          <w:p w14:paraId="6AE374C0" w14:textId="77777777" w:rsidR="00CF2398" w:rsidRPr="00783CE1" w:rsidRDefault="00CF2398" w:rsidP="00CF2398">
            <w:pPr>
              <w:numPr>
                <w:ilvl w:val="0"/>
                <w:numId w:val="22"/>
              </w:numPr>
              <w:tabs>
                <w:tab w:val="clear" w:pos="360"/>
              </w:tabs>
              <w:rPr>
                <w:rFonts w:ascii="Arial" w:hAnsi="Arial" w:cs="Arial"/>
                <w:color w:val="000000"/>
              </w:rPr>
            </w:pPr>
            <w:r w:rsidRPr="00376331">
              <w:rPr>
                <w:color w:val="000000"/>
              </w:rPr>
              <w:t>Agrees to follow all policy, standards and procedures of DTMB.</w:t>
            </w:r>
          </w:p>
          <w:p w14:paraId="4DF092F5" w14:textId="77777777" w:rsidR="00783CE1" w:rsidRPr="003A3C70" w:rsidRDefault="00783CE1" w:rsidP="00CF2398">
            <w:pPr>
              <w:numPr>
                <w:ilvl w:val="0"/>
                <w:numId w:val="22"/>
              </w:numPr>
              <w:tabs>
                <w:tab w:val="clear" w:pos="360"/>
              </w:tabs>
              <w:rPr>
                <w:color w:val="000000"/>
              </w:rPr>
            </w:pPr>
            <w:r w:rsidRPr="003A3C70">
              <w:rPr>
                <w:color w:val="000000"/>
              </w:rPr>
              <w:t>Follow and adhere to audit compliant standard and remediation tasks, due to database scans.</w:t>
            </w:r>
          </w:p>
          <w:p w14:paraId="54EEB0D8" w14:textId="77433A28" w:rsidR="00783CE1" w:rsidRPr="00783CE1" w:rsidRDefault="00783CE1" w:rsidP="00783CE1">
            <w:pPr>
              <w:ind w:left="360"/>
              <w:rPr>
                <w:color w:val="000000"/>
              </w:rPr>
            </w:pPr>
          </w:p>
        </w:tc>
      </w:tr>
      <w:tr w:rsidR="007F0B73" w:rsidRPr="00970B53" w14:paraId="700879D6" w14:textId="77777777" w:rsidTr="000627FA">
        <w:trPr>
          <w:trHeight w:val="1038"/>
        </w:trPr>
        <w:tc>
          <w:tcPr>
            <w:tcW w:w="10728" w:type="dxa"/>
            <w:gridSpan w:val="2"/>
          </w:tcPr>
          <w:p w14:paraId="677078E8" w14:textId="77777777" w:rsidR="007F0B73" w:rsidRPr="00970B53" w:rsidRDefault="007F0B73" w:rsidP="00794386">
            <w:pPr>
              <w:pStyle w:val="Heading3"/>
              <w:keepNext w:val="0"/>
            </w:pPr>
            <w:r w:rsidRPr="00970B53">
              <w:lastRenderedPageBreak/>
              <w:t>Duty 2</w:t>
            </w:r>
          </w:p>
          <w:p w14:paraId="60DB391E" w14:textId="5E1C0068"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r>
            <w:r w:rsidR="000627FA" w:rsidRPr="000627FA">
              <w:rPr>
                <w:b/>
                <w:u w:val="single"/>
              </w:rPr>
              <w:t>20</w:t>
            </w:r>
            <w:r w:rsidRPr="00970B53">
              <w:rPr>
                <w:b/>
              </w:rPr>
              <w:t>% of Time</w:t>
            </w:r>
            <w:r w:rsidRPr="00970B53">
              <w:rPr>
                <w:b/>
              </w:rPr>
              <w:tab/>
            </w:r>
          </w:p>
          <w:p w14:paraId="552B0FC2" w14:textId="77777777" w:rsidR="007F0B73" w:rsidRPr="00970B53" w:rsidRDefault="000E5094">
            <w:pPr>
              <w:pStyle w:val="DutyText"/>
            </w:pPr>
            <w:r>
              <w:t>Database consulting, establishing database standards and procedures, development and deployment, backup and recovery.</w:t>
            </w:r>
          </w:p>
        </w:tc>
      </w:tr>
      <w:tr w:rsidR="007F0B73" w:rsidRPr="00970B53" w14:paraId="616282EE" w14:textId="77777777" w:rsidTr="000627FA">
        <w:trPr>
          <w:trHeight w:val="4782"/>
        </w:trPr>
        <w:tc>
          <w:tcPr>
            <w:tcW w:w="10728" w:type="dxa"/>
            <w:gridSpan w:val="2"/>
          </w:tcPr>
          <w:p w14:paraId="10370A52" w14:textId="77777777" w:rsidR="007F0B73" w:rsidRPr="00970B53" w:rsidRDefault="007F0B73">
            <w:pPr>
              <w:pStyle w:val="DutyText"/>
              <w:rPr>
                <w:b/>
              </w:rPr>
            </w:pPr>
            <w:r w:rsidRPr="00970B53">
              <w:rPr>
                <w:b/>
              </w:rPr>
              <w:t>Individual tasks related to the duty.</w:t>
            </w:r>
          </w:p>
          <w:p w14:paraId="2A939DC5" w14:textId="77777777" w:rsidR="000E5094" w:rsidRDefault="000E5094" w:rsidP="000E5094">
            <w:pPr>
              <w:pStyle w:val="DutyText"/>
              <w:numPr>
                <w:ilvl w:val="0"/>
                <w:numId w:val="29"/>
              </w:numPr>
            </w:pPr>
            <w:r>
              <w:t xml:space="preserve">For complex projects work with </w:t>
            </w:r>
            <w:r w:rsidR="0044379A">
              <w:t xml:space="preserve">senior DBA’s </w:t>
            </w:r>
            <w:r>
              <w:t>to design relational database models.  Complex projects involve a high degree of intricacy entailing one or more of the following:</w:t>
            </w:r>
          </w:p>
          <w:p w14:paraId="7C1847F5" w14:textId="77777777" w:rsidR="000E5094" w:rsidRDefault="000E5094" w:rsidP="000E5094">
            <w:pPr>
              <w:pStyle w:val="DutyText"/>
              <w:numPr>
                <w:ilvl w:val="1"/>
                <w:numId w:val="29"/>
              </w:numPr>
            </w:pPr>
            <w:r>
              <w:t>Large number of business requirements and/or constraints</w:t>
            </w:r>
          </w:p>
          <w:p w14:paraId="4A8D8773" w14:textId="77777777" w:rsidR="000E5094" w:rsidRDefault="000E5094" w:rsidP="000E5094">
            <w:pPr>
              <w:pStyle w:val="DutyText"/>
              <w:numPr>
                <w:ilvl w:val="1"/>
                <w:numId w:val="29"/>
              </w:numPr>
            </w:pPr>
            <w:r>
              <w:t xml:space="preserve">Highly critical systems of statewide significance </w:t>
            </w:r>
          </w:p>
          <w:p w14:paraId="329233F3" w14:textId="77777777" w:rsidR="000E5094" w:rsidRDefault="000E5094" w:rsidP="000E5094">
            <w:pPr>
              <w:pStyle w:val="DutyText"/>
              <w:numPr>
                <w:ilvl w:val="1"/>
                <w:numId w:val="29"/>
              </w:numPr>
            </w:pPr>
            <w:r>
              <w:t>High level security requirements for data</w:t>
            </w:r>
          </w:p>
          <w:p w14:paraId="2DDFBDB5" w14:textId="77777777" w:rsidR="000E5094" w:rsidRDefault="000E5094" w:rsidP="000E5094">
            <w:pPr>
              <w:pStyle w:val="DutyText"/>
              <w:numPr>
                <w:ilvl w:val="1"/>
                <w:numId w:val="29"/>
              </w:numPr>
            </w:pPr>
            <w:r>
              <w:t>Large number of data elements that must be captured, maintained, edited and formatted</w:t>
            </w:r>
          </w:p>
          <w:p w14:paraId="7B7D86B7" w14:textId="77777777" w:rsidR="000E5094" w:rsidRDefault="000E5094" w:rsidP="000E5094">
            <w:pPr>
              <w:pStyle w:val="DutyText"/>
              <w:numPr>
                <w:ilvl w:val="0"/>
                <w:numId w:val="29"/>
              </w:numPr>
            </w:pPr>
            <w:r>
              <w:t>Create schema objects (tables, constraints, indexes, views, sequences, etc.) and data types for complex applications that interface with other applications.</w:t>
            </w:r>
          </w:p>
          <w:p w14:paraId="19A62301" w14:textId="77777777" w:rsidR="000E5094" w:rsidRDefault="000E5094" w:rsidP="000E5094">
            <w:pPr>
              <w:pStyle w:val="DutyText"/>
              <w:numPr>
                <w:ilvl w:val="0"/>
                <w:numId w:val="29"/>
              </w:numPr>
            </w:pPr>
            <w:r>
              <w:t>Write the triggers and stored procedures to enforce application logic and/or business rules for complex applications that interface with other applications.</w:t>
            </w:r>
          </w:p>
          <w:p w14:paraId="15998F0B" w14:textId="77777777" w:rsidR="000E5094" w:rsidRDefault="000E5094" w:rsidP="000E5094">
            <w:pPr>
              <w:pStyle w:val="DutyText"/>
              <w:numPr>
                <w:ilvl w:val="0"/>
                <w:numId w:val="29"/>
              </w:numPr>
            </w:pPr>
            <w:r>
              <w:t>Troubleshooting database problems or connectivity issue using trace files, alert log, operating system logs that are not resolved by following standard troubleshooting procedures and/or involve multiple/clustered nodes. Create new troubleshooting procedures if applicable.</w:t>
            </w:r>
          </w:p>
          <w:p w14:paraId="3F115CE2" w14:textId="77777777" w:rsidR="000E5094" w:rsidRDefault="000E5094" w:rsidP="000E5094">
            <w:pPr>
              <w:pStyle w:val="DutyText"/>
              <w:numPr>
                <w:ilvl w:val="0"/>
                <w:numId w:val="29"/>
              </w:numPr>
            </w:pPr>
            <w:r w:rsidRPr="00A47235">
              <w:t>Ensure strategies and applications adhere to State and agency policies, standards or guidelines by leading reviews with peers, system specialists, experienced level ITPAs, Enterprise Security and other DT</w:t>
            </w:r>
            <w:r>
              <w:t>MB</w:t>
            </w:r>
            <w:r w:rsidRPr="00A47235">
              <w:t xml:space="preserve"> entities.</w:t>
            </w:r>
          </w:p>
          <w:p w14:paraId="1825134F" w14:textId="77777777" w:rsidR="000330DC" w:rsidRPr="00970B53" w:rsidRDefault="000330DC" w:rsidP="0044379A">
            <w:pPr>
              <w:pStyle w:val="DutyText"/>
              <w:ind w:left="360"/>
            </w:pPr>
          </w:p>
        </w:tc>
      </w:tr>
      <w:tr w:rsidR="007F0B73" w:rsidRPr="00970B53" w14:paraId="544331E3" w14:textId="77777777" w:rsidTr="000627FA">
        <w:trPr>
          <w:trHeight w:val="1083"/>
        </w:trPr>
        <w:tc>
          <w:tcPr>
            <w:tcW w:w="10728" w:type="dxa"/>
            <w:gridSpan w:val="2"/>
          </w:tcPr>
          <w:p w14:paraId="1B45DE5F" w14:textId="77777777" w:rsidR="007F0B73" w:rsidRPr="00970B53" w:rsidRDefault="007F0B73" w:rsidP="00794386">
            <w:pPr>
              <w:pStyle w:val="Heading3"/>
              <w:keepNext w:val="0"/>
            </w:pPr>
            <w:r w:rsidRPr="00970B53">
              <w:br w:type="page"/>
              <w:t>Duty 3</w:t>
            </w:r>
          </w:p>
          <w:p w14:paraId="6270AA4B" w14:textId="31CF509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r>
            <w:r w:rsidR="000627FA">
              <w:rPr>
                <w:b/>
                <w:u w:val="single"/>
              </w:rPr>
              <w:t>20</w:t>
            </w:r>
            <w:r w:rsidRPr="00970B53">
              <w:rPr>
                <w:b/>
              </w:rPr>
              <w:t>% of Time</w:t>
            </w:r>
            <w:r w:rsidRPr="00970B53">
              <w:rPr>
                <w:b/>
              </w:rPr>
              <w:tab/>
            </w:r>
          </w:p>
          <w:p w14:paraId="1741D98A" w14:textId="77777777" w:rsidR="007F0B73" w:rsidRPr="00970B53" w:rsidRDefault="000E5094">
            <w:pPr>
              <w:pStyle w:val="DutyText"/>
            </w:pPr>
            <w:r>
              <w:t>Agency and Application Support</w:t>
            </w:r>
          </w:p>
        </w:tc>
      </w:tr>
      <w:tr w:rsidR="007F0B73" w:rsidRPr="00970B53" w14:paraId="67BE0F26" w14:textId="77777777" w:rsidTr="000627FA">
        <w:trPr>
          <w:trHeight w:val="3456"/>
        </w:trPr>
        <w:tc>
          <w:tcPr>
            <w:tcW w:w="10728" w:type="dxa"/>
            <w:gridSpan w:val="2"/>
          </w:tcPr>
          <w:p w14:paraId="30DDB87E" w14:textId="77777777" w:rsidR="007F0B73" w:rsidRPr="00970B53" w:rsidRDefault="007F0B73">
            <w:pPr>
              <w:pStyle w:val="DutyText"/>
              <w:rPr>
                <w:b/>
              </w:rPr>
            </w:pPr>
            <w:r w:rsidRPr="00970B53">
              <w:rPr>
                <w:b/>
              </w:rPr>
              <w:t>Individual tasks related to the duty.</w:t>
            </w:r>
          </w:p>
          <w:p w14:paraId="44FB8A3F" w14:textId="77777777" w:rsidR="000E5094" w:rsidRDefault="000E5094" w:rsidP="000E5094">
            <w:pPr>
              <w:pStyle w:val="DutyText"/>
              <w:numPr>
                <w:ilvl w:val="0"/>
                <w:numId w:val="24"/>
              </w:numPr>
            </w:pPr>
            <w:r w:rsidRPr="00FA0042">
              <w:t>Model relational databases to provide ability to capture required data elements most efficiently for new applications.</w:t>
            </w:r>
          </w:p>
          <w:p w14:paraId="00F36FE0" w14:textId="77777777" w:rsidR="000E5094" w:rsidRPr="00B20451" w:rsidRDefault="000E5094" w:rsidP="000E5094">
            <w:pPr>
              <w:pStyle w:val="DutyText"/>
              <w:numPr>
                <w:ilvl w:val="0"/>
                <w:numId w:val="24"/>
              </w:numPr>
            </w:pPr>
            <w:r w:rsidRPr="00B20451">
              <w:t>Resolve data conflicts.</w:t>
            </w:r>
          </w:p>
          <w:p w14:paraId="1617A7D0" w14:textId="77777777" w:rsidR="000E5094" w:rsidRDefault="000E5094" w:rsidP="000E5094">
            <w:pPr>
              <w:pStyle w:val="DutyText"/>
              <w:numPr>
                <w:ilvl w:val="0"/>
                <w:numId w:val="24"/>
              </w:numPr>
            </w:pPr>
            <w:r>
              <w:t>File transfer, data to other agencies/Feds/vendors/etc.</w:t>
            </w:r>
          </w:p>
          <w:p w14:paraId="248D9C53" w14:textId="77777777" w:rsidR="000E5094" w:rsidRDefault="000E5094" w:rsidP="000E5094">
            <w:pPr>
              <w:pStyle w:val="DutyText"/>
              <w:numPr>
                <w:ilvl w:val="0"/>
                <w:numId w:val="24"/>
              </w:numPr>
            </w:pPr>
            <w:r>
              <w:t>Review, analyze, and implement security patches to be applied to remain vendor compliant and OES compliant.</w:t>
            </w:r>
          </w:p>
          <w:p w14:paraId="67B2DF40" w14:textId="77777777" w:rsidR="000E5094" w:rsidRDefault="000E5094" w:rsidP="000E5094">
            <w:pPr>
              <w:pStyle w:val="DutyText"/>
              <w:numPr>
                <w:ilvl w:val="0"/>
                <w:numId w:val="24"/>
              </w:numPr>
            </w:pPr>
            <w:r>
              <w:t>Coordinate with vendor support to address technical issues that could not be resolved in house.</w:t>
            </w:r>
          </w:p>
          <w:p w14:paraId="542B7A32" w14:textId="77777777" w:rsidR="000E5094" w:rsidRDefault="000E5094" w:rsidP="000E5094">
            <w:pPr>
              <w:pStyle w:val="DutyText"/>
              <w:numPr>
                <w:ilvl w:val="0"/>
                <w:numId w:val="24"/>
              </w:numPr>
            </w:pPr>
            <w:r>
              <w:t>Provide database support for multiple concurrent development projects.</w:t>
            </w:r>
          </w:p>
          <w:p w14:paraId="22FBAD87" w14:textId="77777777" w:rsidR="000E5094" w:rsidRDefault="000E5094" w:rsidP="000E5094">
            <w:pPr>
              <w:pStyle w:val="DutyText"/>
              <w:numPr>
                <w:ilvl w:val="0"/>
                <w:numId w:val="24"/>
              </w:numPr>
            </w:pPr>
            <w:r>
              <w:t xml:space="preserve">Responsible for keeping first-line </w:t>
            </w:r>
            <w:r w:rsidR="0044379A">
              <w:t xml:space="preserve">manager </w:t>
            </w:r>
            <w:r>
              <w:t>informed of progress and/or problems in relation to assignments and deadlines.</w:t>
            </w:r>
          </w:p>
          <w:p w14:paraId="2C3CD3F5" w14:textId="77777777" w:rsidR="000E5094" w:rsidRDefault="000E5094" w:rsidP="000E5094">
            <w:pPr>
              <w:pStyle w:val="DutyText"/>
              <w:numPr>
                <w:ilvl w:val="0"/>
                <w:numId w:val="24"/>
              </w:numPr>
            </w:pPr>
            <w:r>
              <w:t>Responsible for code promotion to test and production environments for application developers.</w:t>
            </w:r>
          </w:p>
          <w:p w14:paraId="349C3585" w14:textId="77777777" w:rsidR="006611EB" w:rsidRPr="00970B53" w:rsidRDefault="000E5094" w:rsidP="000E5094">
            <w:pPr>
              <w:pStyle w:val="DutyText"/>
              <w:numPr>
                <w:ilvl w:val="0"/>
                <w:numId w:val="24"/>
              </w:numPr>
            </w:pPr>
            <w:r>
              <w:t>All other tasks necessary and proper of a resource in this position.</w:t>
            </w:r>
          </w:p>
        </w:tc>
      </w:tr>
    </w:tbl>
    <w:p w14:paraId="01580ADC"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79E1F3BC" w14:textId="77777777" w:rsidTr="000627FA">
        <w:trPr>
          <w:trHeight w:val="1440"/>
        </w:trPr>
        <w:tc>
          <w:tcPr>
            <w:tcW w:w="10728" w:type="dxa"/>
            <w:gridSpan w:val="4"/>
          </w:tcPr>
          <w:p w14:paraId="29A55C89" w14:textId="77777777" w:rsidR="007F0B73" w:rsidRPr="00970B53" w:rsidRDefault="007F0B73">
            <w:pPr>
              <w:pStyle w:val="CellNumber"/>
            </w:pPr>
            <w:bookmarkStart w:id="1" w:name="AddPage"/>
            <w:bookmarkEnd w:id="1"/>
            <w:r w:rsidRPr="00970B53">
              <w:lastRenderedPageBreak/>
              <w:br w:type="page"/>
            </w:r>
            <w:r w:rsidRPr="00970B53">
              <w:tab/>
              <w:t>16.</w:t>
            </w:r>
            <w:r w:rsidRPr="00970B53">
              <w:tab/>
              <w:t>Describe the types of decisions you make independently in your position and tell who and/or what is affected by those decisions.  Use additional sheets, if necessary.</w:t>
            </w:r>
          </w:p>
          <w:p w14:paraId="47DBB99B" w14:textId="77777777" w:rsidR="000E5094" w:rsidRDefault="000E5094" w:rsidP="000E5094">
            <w:pPr>
              <w:pStyle w:val="CellText"/>
              <w:spacing w:after="0"/>
            </w:pPr>
            <w:r>
              <w:t>This position needs to make decisions on logical and physical designs for Database Management systems, operational errors, handling unexpected problems associated with hardware or software, locating and fixing system problems, and deciding how to administer SQL Server databases.</w:t>
            </w:r>
          </w:p>
          <w:p w14:paraId="536C3960" w14:textId="77777777" w:rsidR="003B3388" w:rsidRPr="00970B53" w:rsidRDefault="003B3388">
            <w:pPr>
              <w:pStyle w:val="CellText"/>
              <w:spacing w:after="0"/>
            </w:pPr>
          </w:p>
        </w:tc>
      </w:tr>
      <w:tr w:rsidR="007F0B73" w:rsidRPr="00970B53" w14:paraId="773ED1C3" w14:textId="77777777" w:rsidTr="000E5094">
        <w:trPr>
          <w:trHeight w:val="1785"/>
        </w:trPr>
        <w:tc>
          <w:tcPr>
            <w:tcW w:w="10728" w:type="dxa"/>
            <w:gridSpan w:val="4"/>
          </w:tcPr>
          <w:p w14:paraId="6C5067A8" w14:textId="77777777" w:rsidR="007F0B73" w:rsidRPr="00970B53" w:rsidRDefault="007F0B73">
            <w:pPr>
              <w:pStyle w:val="CellNumber"/>
            </w:pPr>
            <w:r w:rsidRPr="00970B53">
              <w:tab/>
              <w:t>17.</w:t>
            </w:r>
            <w:r w:rsidRPr="00970B53">
              <w:tab/>
              <w:t>Describe the types of decisions that require your supervisor’s review.</w:t>
            </w:r>
          </w:p>
          <w:p w14:paraId="63A59BAE" w14:textId="77777777" w:rsidR="000E5094" w:rsidRDefault="000E5094" w:rsidP="000E5094">
            <w:pPr>
              <w:pStyle w:val="CellText"/>
              <w:numPr>
                <w:ilvl w:val="0"/>
                <w:numId w:val="27"/>
              </w:numPr>
              <w:tabs>
                <w:tab w:val="clear" w:pos="720"/>
                <w:tab w:val="num" w:pos="360"/>
                <w:tab w:val="num" w:pos="806"/>
              </w:tabs>
              <w:spacing w:after="0"/>
              <w:ind w:left="806"/>
            </w:pPr>
            <w:r>
              <w:t>Setting priorities</w:t>
            </w:r>
          </w:p>
          <w:p w14:paraId="63524198" w14:textId="77777777" w:rsidR="000E5094" w:rsidRDefault="000E5094" w:rsidP="000E5094">
            <w:pPr>
              <w:pStyle w:val="CellText"/>
              <w:numPr>
                <w:ilvl w:val="0"/>
                <w:numId w:val="27"/>
              </w:numPr>
              <w:tabs>
                <w:tab w:val="clear" w:pos="720"/>
                <w:tab w:val="num" w:pos="360"/>
                <w:tab w:val="num" w:pos="806"/>
              </w:tabs>
              <w:spacing w:after="0"/>
              <w:ind w:left="806"/>
            </w:pPr>
            <w:r>
              <w:t>Changing deadlines</w:t>
            </w:r>
          </w:p>
          <w:p w14:paraId="65AB46D3" w14:textId="77777777" w:rsidR="000E5094" w:rsidRDefault="000E5094" w:rsidP="000E5094">
            <w:pPr>
              <w:pStyle w:val="CellText"/>
              <w:numPr>
                <w:ilvl w:val="0"/>
                <w:numId w:val="27"/>
              </w:numPr>
              <w:tabs>
                <w:tab w:val="clear" w:pos="720"/>
                <w:tab w:val="num" w:pos="360"/>
                <w:tab w:val="num" w:pos="806"/>
              </w:tabs>
              <w:spacing w:after="0"/>
              <w:ind w:left="806"/>
            </w:pPr>
            <w:r>
              <w:t>Deviations from practices, standards, or written policies</w:t>
            </w:r>
          </w:p>
          <w:p w14:paraId="76C8E7FD" w14:textId="77777777" w:rsidR="000E5094" w:rsidRDefault="000E5094" w:rsidP="000E5094">
            <w:pPr>
              <w:pStyle w:val="CellText"/>
              <w:numPr>
                <w:ilvl w:val="0"/>
                <w:numId w:val="27"/>
              </w:numPr>
              <w:tabs>
                <w:tab w:val="clear" w:pos="720"/>
                <w:tab w:val="num" w:pos="360"/>
                <w:tab w:val="num" w:pos="806"/>
              </w:tabs>
              <w:spacing w:after="0"/>
              <w:ind w:left="806"/>
            </w:pPr>
            <w:r>
              <w:t>Decisions affecting the budget and/or agency policy</w:t>
            </w:r>
          </w:p>
          <w:p w14:paraId="1478BEDD" w14:textId="77777777" w:rsidR="007F0B73" w:rsidRPr="00970B53" w:rsidRDefault="007F0B73">
            <w:pPr>
              <w:pStyle w:val="CellText"/>
              <w:spacing w:after="0"/>
            </w:pPr>
          </w:p>
        </w:tc>
      </w:tr>
      <w:tr w:rsidR="007F0B73" w:rsidRPr="00970B53" w14:paraId="3F138971" w14:textId="77777777">
        <w:trPr>
          <w:trHeight w:val="2200"/>
        </w:trPr>
        <w:tc>
          <w:tcPr>
            <w:tcW w:w="10728" w:type="dxa"/>
            <w:gridSpan w:val="4"/>
          </w:tcPr>
          <w:p w14:paraId="40022FDC"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2EF2D4E1" w14:textId="77777777" w:rsidR="000E5094" w:rsidRDefault="000E5094" w:rsidP="000E5094">
            <w:r>
              <w:t>The position operates in a normal office environment.  Tasks can be completed routinely seated at a desk or by going to other floors within the building to collect business information.  This position is subject to stress and pressure to resolve problems quickly and effectively.</w:t>
            </w:r>
          </w:p>
          <w:p w14:paraId="34DD79EE" w14:textId="77777777" w:rsidR="000E5094" w:rsidRDefault="000E5094" w:rsidP="000E5094">
            <w:pPr>
              <w:pStyle w:val="CellText"/>
              <w:numPr>
                <w:ilvl w:val="0"/>
                <w:numId w:val="30"/>
              </w:numPr>
              <w:tabs>
                <w:tab w:val="clear" w:pos="720"/>
              </w:tabs>
              <w:spacing w:after="0"/>
              <w:ind w:left="810"/>
            </w:pPr>
            <w:r>
              <w:t>Long periods of sitting, concentrating, and using computer keyboard and looking at screens.</w:t>
            </w:r>
          </w:p>
          <w:p w14:paraId="2F9B7029" w14:textId="77777777" w:rsidR="000E5094" w:rsidRDefault="000E5094" w:rsidP="000E5094">
            <w:pPr>
              <w:pStyle w:val="CellText"/>
              <w:numPr>
                <w:ilvl w:val="0"/>
                <w:numId w:val="30"/>
              </w:numPr>
              <w:tabs>
                <w:tab w:val="clear" w:pos="720"/>
              </w:tabs>
              <w:spacing w:after="0"/>
              <w:ind w:left="810"/>
            </w:pPr>
            <w:r>
              <w:t xml:space="preserve">Occasional travel may be required by all mode of transportation, </w:t>
            </w:r>
            <w:r w:rsidR="00B342CB">
              <w:t>in state</w:t>
            </w:r>
            <w:r>
              <w:t xml:space="preserve"> and out of state.</w:t>
            </w:r>
          </w:p>
          <w:p w14:paraId="792AA06B" w14:textId="77777777" w:rsidR="000E5094" w:rsidRDefault="000E5094" w:rsidP="000E5094">
            <w:pPr>
              <w:pStyle w:val="CellText"/>
              <w:numPr>
                <w:ilvl w:val="0"/>
                <w:numId w:val="30"/>
              </w:numPr>
              <w:tabs>
                <w:tab w:val="clear" w:pos="720"/>
              </w:tabs>
              <w:spacing w:after="0"/>
              <w:ind w:left="810"/>
            </w:pPr>
            <w:r>
              <w:t>Occasional overtime may be required.</w:t>
            </w:r>
          </w:p>
          <w:p w14:paraId="73592CAB" w14:textId="77777777" w:rsidR="007F0B73" w:rsidRPr="00376331" w:rsidRDefault="007F0B73">
            <w:pPr>
              <w:pStyle w:val="CellText"/>
              <w:spacing w:after="0"/>
            </w:pPr>
          </w:p>
        </w:tc>
      </w:tr>
      <w:tr w:rsidR="007F0B73" w:rsidRPr="00970B53" w14:paraId="0A433478" w14:textId="77777777">
        <w:trPr>
          <w:trHeight w:hRule="exact" w:val="560"/>
        </w:trPr>
        <w:tc>
          <w:tcPr>
            <w:tcW w:w="10728" w:type="dxa"/>
            <w:gridSpan w:val="4"/>
          </w:tcPr>
          <w:p w14:paraId="6B8C8E7D"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2D34B35B" w14:textId="77777777">
        <w:trPr>
          <w:trHeight w:hRule="exact" w:val="400"/>
        </w:trPr>
        <w:tc>
          <w:tcPr>
            <w:tcW w:w="2682" w:type="dxa"/>
            <w:vAlign w:val="center"/>
          </w:tcPr>
          <w:p w14:paraId="4F40982A" w14:textId="77777777" w:rsidR="007F0B73" w:rsidRPr="00970B53" w:rsidRDefault="007F0B73">
            <w:pPr>
              <w:pStyle w:val="CellNumber"/>
              <w:jc w:val="center"/>
              <w:rPr>
                <w:u w:val="single"/>
              </w:rPr>
            </w:pPr>
            <w:r w:rsidRPr="00970B53">
              <w:rPr>
                <w:u w:val="single"/>
              </w:rPr>
              <w:t>NAME</w:t>
            </w:r>
          </w:p>
        </w:tc>
        <w:tc>
          <w:tcPr>
            <w:tcW w:w="2682" w:type="dxa"/>
            <w:vAlign w:val="center"/>
          </w:tcPr>
          <w:p w14:paraId="7C1A626A"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1B3E7093" w14:textId="77777777" w:rsidR="007F0B73" w:rsidRPr="00970B53" w:rsidRDefault="007F0B73">
            <w:pPr>
              <w:pStyle w:val="CellNumber"/>
              <w:jc w:val="center"/>
              <w:rPr>
                <w:u w:val="single"/>
              </w:rPr>
            </w:pPr>
            <w:r w:rsidRPr="00970B53">
              <w:rPr>
                <w:u w:val="single"/>
              </w:rPr>
              <w:t>NAME</w:t>
            </w:r>
          </w:p>
        </w:tc>
        <w:tc>
          <w:tcPr>
            <w:tcW w:w="2682" w:type="dxa"/>
            <w:vAlign w:val="center"/>
          </w:tcPr>
          <w:p w14:paraId="457178D1" w14:textId="77777777" w:rsidR="007F0B73" w:rsidRPr="00970B53" w:rsidRDefault="007F0B73">
            <w:pPr>
              <w:pStyle w:val="CellNumber"/>
              <w:jc w:val="center"/>
              <w:rPr>
                <w:u w:val="single"/>
              </w:rPr>
            </w:pPr>
            <w:r w:rsidRPr="00970B53">
              <w:rPr>
                <w:u w:val="single"/>
              </w:rPr>
              <w:t>CLASS TITLE</w:t>
            </w:r>
          </w:p>
        </w:tc>
      </w:tr>
      <w:tr w:rsidR="007F0B73" w:rsidRPr="00970B53" w14:paraId="5AB5E4F2" w14:textId="77777777">
        <w:trPr>
          <w:trHeight w:val="400"/>
        </w:trPr>
        <w:tc>
          <w:tcPr>
            <w:tcW w:w="2682" w:type="dxa"/>
            <w:vAlign w:val="center"/>
          </w:tcPr>
          <w:p w14:paraId="59D18432" w14:textId="77777777" w:rsidR="007F0B73" w:rsidRPr="00970B53" w:rsidRDefault="007F0B73">
            <w:pPr>
              <w:pStyle w:val="CellText"/>
              <w:ind w:left="0"/>
            </w:pPr>
          </w:p>
        </w:tc>
        <w:tc>
          <w:tcPr>
            <w:tcW w:w="2682" w:type="dxa"/>
            <w:vAlign w:val="center"/>
          </w:tcPr>
          <w:p w14:paraId="55C95FB5" w14:textId="77777777" w:rsidR="007F0B73" w:rsidRPr="00970B53" w:rsidRDefault="007F0B73">
            <w:pPr>
              <w:pStyle w:val="CellText"/>
              <w:ind w:left="0"/>
            </w:pPr>
          </w:p>
        </w:tc>
        <w:tc>
          <w:tcPr>
            <w:tcW w:w="2682" w:type="dxa"/>
            <w:vAlign w:val="center"/>
          </w:tcPr>
          <w:p w14:paraId="29699206" w14:textId="77777777" w:rsidR="007F0B73" w:rsidRPr="00970B53" w:rsidRDefault="007F0B73">
            <w:pPr>
              <w:pStyle w:val="CellText"/>
              <w:ind w:left="0"/>
            </w:pPr>
          </w:p>
        </w:tc>
        <w:tc>
          <w:tcPr>
            <w:tcW w:w="2682" w:type="dxa"/>
            <w:vAlign w:val="center"/>
          </w:tcPr>
          <w:p w14:paraId="5213BFE7" w14:textId="77777777" w:rsidR="007F0B73" w:rsidRPr="00970B53" w:rsidRDefault="007F0B73">
            <w:pPr>
              <w:pStyle w:val="CellText"/>
              <w:ind w:left="0"/>
            </w:pPr>
          </w:p>
        </w:tc>
      </w:tr>
      <w:tr w:rsidR="007F0B73" w:rsidRPr="00970B53" w14:paraId="4C8D7DE2" w14:textId="77777777">
        <w:trPr>
          <w:trHeight w:val="400"/>
        </w:trPr>
        <w:tc>
          <w:tcPr>
            <w:tcW w:w="2682" w:type="dxa"/>
            <w:vAlign w:val="center"/>
          </w:tcPr>
          <w:p w14:paraId="0F1D0490" w14:textId="77777777" w:rsidR="007F0B73" w:rsidRPr="00970B53" w:rsidRDefault="007F0B73"/>
        </w:tc>
        <w:tc>
          <w:tcPr>
            <w:tcW w:w="2682" w:type="dxa"/>
            <w:vAlign w:val="center"/>
          </w:tcPr>
          <w:p w14:paraId="6744CA52" w14:textId="77777777" w:rsidR="007F0B73" w:rsidRPr="00970B53" w:rsidRDefault="007F0B73">
            <w:pPr>
              <w:pStyle w:val="CellText"/>
              <w:ind w:left="0"/>
            </w:pPr>
          </w:p>
        </w:tc>
        <w:tc>
          <w:tcPr>
            <w:tcW w:w="2682" w:type="dxa"/>
            <w:vAlign w:val="center"/>
          </w:tcPr>
          <w:p w14:paraId="5512ACF7" w14:textId="77777777" w:rsidR="007F0B73" w:rsidRPr="00970B53" w:rsidRDefault="007F0B73">
            <w:pPr>
              <w:pStyle w:val="CellText"/>
              <w:ind w:left="0"/>
            </w:pPr>
          </w:p>
        </w:tc>
        <w:tc>
          <w:tcPr>
            <w:tcW w:w="2682" w:type="dxa"/>
            <w:vAlign w:val="center"/>
          </w:tcPr>
          <w:p w14:paraId="48825F44" w14:textId="77777777" w:rsidR="007F0B73" w:rsidRPr="00970B53" w:rsidRDefault="007F0B73">
            <w:pPr>
              <w:pStyle w:val="CellText"/>
              <w:ind w:left="0"/>
            </w:pPr>
          </w:p>
        </w:tc>
      </w:tr>
      <w:tr w:rsidR="007F0B73" w:rsidRPr="00970B53" w14:paraId="1457733F" w14:textId="77777777">
        <w:trPr>
          <w:trHeight w:val="400"/>
        </w:trPr>
        <w:tc>
          <w:tcPr>
            <w:tcW w:w="2682" w:type="dxa"/>
            <w:vAlign w:val="center"/>
          </w:tcPr>
          <w:p w14:paraId="6B231A32" w14:textId="77777777" w:rsidR="007F0B73" w:rsidRPr="00970B53" w:rsidRDefault="007F0B73">
            <w:pPr>
              <w:pStyle w:val="CellText"/>
              <w:ind w:left="0"/>
            </w:pPr>
          </w:p>
        </w:tc>
        <w:tc>
          <w:tcPr>
            <w:tcW w:w="2682" w:type="dxa"/>
            <w:vAlign w:val="center"/>
          </w:tcPr>
          <w:p w14:paraId="3CB0DADD" w14:textId="77777777" w:rsidR="007F0B73" w:rsidRPr="00970B53" w:rsidRDefault="007F0B73">
            <w:pPr>
              <w:pStyle w:val="CellText"/>
              <w:ind w:left="0"/>
            </w:pPr>
          </w:p>
        </w:tc>
        <w:tc>
          <w:tcPr>
            <w:tcW w:w="2682" w:type="dxa"/>
            <w:vAlign w:val="center"/>
          </w:tcPr>
          <w:p w14:paraId="67C91CEF" w14:textId="77777777" w:rsidR="007F0B73" w:rsidRPr="00970B53" w:rsidRDefault="007F0B73">
            <w:pPr>
              <w:pStyle w:val="CellText"/>
              <w:ind w:left="0"/>
            </w:pPr>
          </w:p>
        </w:tc>
        <w:tc>
          <w:tcPr>
            <w:tcW w:w="2682" w:type="dxa"/>
            <w:vAlign w:val="center"/>
          </w:tcPr>
          <w:p w14:paraId="2967F60F" w14:textId="77777777" w:rsidR="007F0B73" w:rsidRPr="00970B53" w:rsidRDefault="007F0B73">
            <w:pPr>
              <w:pStyle w:val="CellText"/>
              <w:ind w:left="0"/>
            </w:pPr>
          </w:p>
        </w:tc>
      </w:tr>
      <w:tr w:rsidR="007F0B73" w:rsidRPr="00970B53" w14:paraId="74F00974" w14:textId="77777777">
        <w:trPr>
          <w:trHeight w:val="400"/>
        </w:trPr>
        <w:tc>
          <w:tcPr>
            <w:tcW w:w="2682" w:type="dxa"/>
            <w:vAlign w:val="center"/>
          </w:tcPr>
          <w:p w14:paraId="79ECEA89" w14:textId="77777777" w:rsidR="007F0B73" w:rsidRPr="00970B53" w:rsidRDefault="007F0B73">
            <w:pPr>
              <w:pStyle w:val="CellText"/>
              <w:ind w:left="0"/>
            </w:pPr>
          </w:p>
        </w:tc>
        <w:tc>
          <w:tcPr>
            <w:tcW w:w="2682" w:type="dxa"/>
            <w:vAlign w:val="center"/>
          </w:tcPr>
          <w:p w14:paraId="10EE81E2" w14:textId="77777777" w:rsidR="007F0B73" w:rsidRPr="00970B53" w:rsidRDefault="007F0B73">
            <w:pPr>
              <w:pStyle w:val="CellText"/>
              <w:ind w:left="0"/>
            </w:pPr>
          </w:p>
        </w:tc>
        <w:tc>
          <w:tcPr>
            <w:tcW w:w="2682" w:type="dxa"/>
            <w:vAlign w:val="center"/>
          </w:tcPr>
          <w:p w14:paraId="28F9752C" w14:textId="77777777" w:rsidR="007F0B73" w:rsidRPr="00970B53" w:rsidRDefault="007F0B73">
            <w:pPr>
              <w:pStyle w:val="CellText"/>
              <w:ind w:left="0"/>
            </w:pPr>
          </w:p>
        </w:tc>
        <w:tc>
          <w:tcPr>
            <w:tcW w:w="2682" w:type="dxa"/>
            <w:vAlign w:val="center"/>
          </w:tcPr>
          <w:p w14:paraId="0510EA10" w14:textId="77777777" w:rsidR="007F0B73" w:rsidRPr="00970B53" w:rsidRDefault="007F0B73">
            <w:pPr>
              <w:pStyle w:val="CellText"/>
              <w:ind w:left="0"/>
            </w:pPr>
          </w:p>
        </w:tc>
      </w:tr>
      <w:tr w:rsidR="007F0B73" w:rsidRPr="00970B53" w14:paraId="7AE95CC7" w14:textId="77777777">
        <w:trPr>
          <w:trHeight w:val="400"/>
        </w:trPr>
        <w:tc>
          <w:tcPr>
            <w:tcW w:w="2682" w:type="dxa"/>
            <w:vAlign w:val="center"/>
          </w:tcPr>
          <w:p w14:paraId="37A79656" w14:textId="77777777" w:rsidR="007F0B73" w:rsidRPr="00970B53" w:rsidRDefault="007F0B73">
            <w:pPr>
              <w:pStyle w:val="CellText"/>
              <w:ind w:left="0"/>
            </w:pPr>
          </w:p>
        </w:tc>
        <w:tc>
          <w:tcPr>
            <w:tcW w:w="2682" w:type="dxa"/>
            <w:vAlign w:val="center"/>
          </w:tcPr>
          <w:p w14:paraId="333F2A00" w14:textId="77777777" w:rsidR="007F0B73" w:rsidRPr="00970B53" w:rsidRDefault="007F0B73">
            <w:pPr>
              <w:pStyle w:val="CellText"/>
              <w:ind w:left="0"/>
            </w:pPr>
          </w:p>
        </w:tc>
        <w:tc>
          <w:tcPr>
            <w:tcW w:w="2682" w:type="dxa"/>
            <w:vAlign w:val="center"/>
          </w:tcPr>
          <w:p w14:paraId="193B03CA" w14:textId="77777777" w:rsidR="007F0B73" w:rsidRPr="00970B53" w:rsidRDefault="007F0B73">
            <w:pPr>
              <w:pStyle w:val="CellText"/>
              <w:ind w:left="0"/>
            </w:pPr>
          </w:p>
        </w:tc>
        <w:tc>
          <w:tcPr>
            <w:tcW w:w="2682" w:type="dxa"/>
            <w:vAlign w:val="center"/>
          </w:tcPr>
          <w:p w14:paraId="080D224B" w14:textId="77777777" w:rsidR="007F0B73" w:rsidRPr="00970B53" w:rsidRDefault="007F0B73">
            <w:pPr>
              <w:pStyle w:val="CellText"/>
              <w:ind w:left="0"/>
            </w:pPr>
          </w:p>
        </w:tc>
      </w:tr>
      <w:tr w:rsidR="007F0B73" w:rsidRPr="00970B53" w14:paraId="5CCA72F4" w14:textId="77777777">
        <w:trPr>
          <w:trHeight w:hRule="exact" w:val="2400"/>
        </w:trPr>
        <w:tc>
          <w:tcPr>
            <w:tcW w:w="10728" w:type="dxa"/>
            <w:gridSpan w:val="4"/>
          </w:tcPr>
          <w:p w14:paraId="65992DB6"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407B7CDA"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5C7199F3"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0D2BE88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68854AED"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5C9860E7"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3A266507" w14:textId="77777777">
        <w:trPr>
          <w:trHeight w:hRule="exact" w:val="1500"/>
        </w:trPr>
        <w:tc>
          <w:tcPr>
            <w:tcW w:w="10728" w:type="dxa"/>
            <w:gridSpan w:val="4"/>
          </w:tcPr>
          <w:p w14:paraId="5DA8F034"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3513D481"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4CC3BFE"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6DFE8AA4" w14:textId="77777777" w:rsidR="007F0B73" w:rsidRPr="00970B53" w:rsidRDefault="007F0B73">
      <w:pPr>
        <w:spacing w:before="120"/>
        <w:jc w:val="center"/>
        <w:rPr>
          <w:b/>
          <w:sz w:val="22"/>
        </w:rPr>
      </w:pPr>
      <w:r w:rsidRPr="00970B53">
        <w:rPr>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2874EFA" w14:textId="77777777" w:rsidTr="000627FA">
        <w:trPr>
          <w:trHeight w:val="1080"/>
        </w:trPr>
        <w:tc>
          <w:tcPr>
            <w:tcW w:w="10728" w:type="dxa"/>
          </w:tcPr>
          <w:p w14:paraId="5919B242" w14:textId="77777777" w:rsidR="007F0B73" w:rsidRPr="00970B53" w:rsidRDefault="007F0B73" w:rsidP="00794386">
            <w:pPr>
              <w:pStyle w:val="Heading1"/>
              <w:keepNext w:val="0"/>
              <w:spacing w:before="60" w:after="60"/>
              <w:jc w:val="center"/>
              <w:rPr>
                <w:u w:val="single"/>
              </w:rPr>
            </w:pPr>
            <w:r w:rsidRPr="00970B53">
              <w:rPr>
                <w:b w:val="0"/>
                <w:sz w:val="22"/>
              </w:rPr>
              <w:lastRenderedPageBreak/>
              <w:br w:type="page"/>
            </w:r>
            <w:r w:rsidRPr="00970B53">
              <w:rPr>
                <w:u w:val="single"/>
              </w:rPr>
              <w:t>TO BE COMPLETED BY DIRECT SUPERVISOR</w:t>
            </w:r>
          </w:p>
          <w:p w14:paraId="49D87168"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0F837E0C" w14:textId="0F79024E" w:rsidR="007F0B73" w:rsidRPr="00015263" w:rsidRDefault="000627FA">
            <w:pPr>
              <w:pStyle w:val="CellText"/>
            </w:pPr>
            <w:r>
              <w:t>Management prepared.</w:t>
            </w:r>
          </w:p>
        </w:tc>
      </w:tr>
      <w:tr w:rsidR="007F0B73" w:rsidRPr="00970B53" w14:paraId="3C440F6D" w14:textId="77777777" w:rsidTr="000627FA">
        <w:trPr>
          <w:trHeight w:val="1065"/>
        </w:trPr>
        <w:tc>
          <w:tcPr>
            <w:tcW w:w="10728" w:type="dxa"/>
          </w:tcPr>
          <w:p w14:paraId="5BEDA4A3" w14:textId="77777777" w:rsidR="007F0B73" w:rsidRPr="00970B53" w:rsidRDefault="007F0B73">
            <w:pPr>
              <w:pStyle w:val="CellNumber"/>
            </w:pPr>
            <w:r w:rsidRPr="00970B53">
              <w:tab/>
              <w:t>23.</w:t>
            </w:r>
            <w:r w:rsidRPr="00970B53">
              <w:tab/>
              <w:t>What are the essential duties of this position?</w:t>
            </w:r>
          </w:p>
          <w:p w14:paraId="46D1D68F" w14:textId="77777777" w:rsidR="008B74E6" w:rsidRPr="00376331" w:rsidRDefault="00AA23E3">
            <w:pPr>
              <w:pStyle w:val="CellText"/>
              <w:spacing w:after="0"/>
            </w:pPr>
            <w:r w:rsidRPr="00376331">
              <w:t xml:space="preserve">Competencies: </w:t>
            </w:r>
            <w:r w:rsidR="008B74E6" w:rsidRPr="00376331">
              <w:t>C</w:t>
            </w:r>
            <w:r w:rsidRPr="00376331">
              <w:t xml:space="preserve">ustomer Focus, Technical and Professional Knowledge and Skills, Communication, Decision Making, Building Strategic Working Relationships, </w:t>
            </w:r>
            <w:r w:rsidR="00A45E83" w:rsidRPr="00376331">
              <w:t>Planning</w:t>
            </w:r>
            <w:r w:rsidRPr="00376331">
              <w:t xml:space="preserve"> and Organizing Work, Innovation and Ini</w:t>
            </w:r>
            <w:r w:rsidR="00A45E83" w:rsidRPr="00376331">
              <w:t>tiating</w:t>
            </w:r>
            <w:r w:rsidRPr="00376331">
              <w:t xml:space="preserve"> Action. </w:t>
            </w:r>
          </w:p>
          <w:p w14:paraId="7B210184" w14:textId="77777777" w:rsidR="00AA23E3" w:rsidRPr="00970B53" w:rsidRDefault="00AA23E3">
            <w:pPr>
              <w:pStyle w:val="CellText"/>
              <w:spacing w:after="0"/>
            </w:pPr>
            <w:r>
              <w:t xml:space="preserve"> </w:t>
            </w:r>
          </w:p>
        </w:tc>
      </w:tr>
      <w:tr w:rsidR="007F0B73" w:rsidRPr="00970B53" w14:paraId="3902138D" w14:textId="77777777" w:rsidTr="000627FA">
        <w:trPr>
          <w:trHeight w:val="678"/>
        </w:trPr>
        <w:tc>
          <w:tcPr>
            <w:tcW w:w="10728" w:type="dxa"/>
          </w:tcPr>
          <w:p w14:paraId="1A10A6C9"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234FD481" w14:textId="77777777" w:rsidR="006D7FA7" w:rsidRPr="00C731E3" w:rsidRDefault="006D7FA7" w:rsidP="006D7FA7">
            <w:pPr>
              <w:pStyle w:val="CellText"/>
              <w:spacing w:after="0"/>
              <w:rPr>
                <w:color w:val="000000"/>
              </w:rPr>
            </w:pPr>
            <w:r w:rsidRPr="00C731E3">
              <w:rPr>
                <w:color w:val="000000"/>
              </w:rPr>
              <w:t>This position is being lowered from an ITPA 12 to an ITPA 9 – P11 for growth opportunities.</w:t>
            </w:r>
          </w:p>
          <w:p w14:paraId="7254C478" w14:textId="6E8299B6" w:rsidR="007F0B73" w:rsidRPr="00376331" w:rsidRDefault="007F0B73" w:rsidP="0023198F">
            <w:pPr>
              <w:pStyle w:val="CellText"/>
              <w:spacing w:after="0"/>
            </w:pPr>
          </w:p>
        </w:tc>
      </w:tr>
      <w:tr w:rsidR="007F0B73" w:rsidRPr="00970B53" w14:paraId="1EDE41ED" w14:textId="77777777" w:rsidTr="000627FA">
        <w:trPr>
          <w:trHeight w:val="1785"/>
        </w:trPr>
        <w:tc>
          <w:tcPr>
            <w:tcW w:w="10728" w:type="dxa"/>
          </w:tcPr>
          <w:p w14:paraId="1FB4C7B0" w14:textId="77777777" w:rsidR="00CF2398" w:rsidRDefault="007F0B73" w:rsidP="00376331">
            <w:pPr>
              <w:pStyle w:val="CellNumber"/>
              <w:rPr>
                <w:b w:val="0"/>
              </w:rPr>
            </w:pPr>
            <w:r w:rsidRPr="00970B53">
              <w:tab/>
              <w:t>25.</w:t>
            </w:r>
            <w:r w:rsidRPr="00970B53">
              <w:tab/>
              <w:t>What is the function of the work area and how does this position fit into that function?</w:t>
            </w:r>
            <w:r w:rsidR="00E31C12">
              <w:t xml:space="preserve"> </w:t>
            </w:r>
          </w:p>
          <w:p w14:paraId="0281F134" w14:textId="77777777" w:rsidR="003D568A" w:rsidRPr="003D568A" w:rsidRDefault="003D568A" w:rsidP="003D568A">
            <w:pPr>
              <w:pStyle w:val="CellText"/>
              <w:spacing w:after="0"/>
            </w:pPr>
            <w:r w:rsidRPr="003D568A">
              <w:t>The Data, Infrastructure, &amp; Analytics Section of the Michigan Department of Technology Management and Budget develops, maintains, and implements all information technology systems required by The Center for Educational Performance and Information’s (CEPI).  It must perform these activities in compliance with ever changing State and Federal regulations and mandated legal priorities and deadlines while adhering to prevailing technology services policy/procedures/standards and maintaining operation effectiveness. This position is part of the support structure of a service-oriented organization supporting Education-related applications statewide.</w:t>
            </w:r>
          </w:p>
          <w:p w14:paraId="755D7F01" w14:textId="618D3D9F" w:rsidR="007F0B73" w:rsidRPr="000D03B1" w:rsidRDefault="007F0B73" w:rsidP="00F72597">
            <w:pPr>
              <w:pStyle w:val="CellText"/>
              <w:spacing w:after="0"/>
              <w:ind w:left="0"/>
              <w:rPr>
                <w:rFonts w:ascii="Arial" w:hAnsi="Arial" w:cs="Arial"/>
              </w:rPr>
            </w:pPr>
          </w:p>
        </w:tc>
      </w:tr>
      <w:tr w:rsidR="007F0B73" w:rsidRPr="00970B53" w14:paraId="76D00BBE" w14:textId="77777777">
        <w:trPr>
          <w:trHeight w:hRule="exact" w:val="600"/>
        </w:trPr>
        <w:tc>
          <w:tcPr>
            <w:tcW w:w="10728" w:type="dxa"/>
          </w:tcPr>
          <w:p w14:paraId="4F93DE9D" w14:textId="77777777" w:rsidR="007F0B73" w:rsidRPr="00970B53" w:rsidRDefault="007F0B73">
            <w:pPr>
              <w:pStyle w:val="CellNumber"/>
            </w:pPr>
            <w:r w:rsidRPr="00970B53">
              <w:tab/>
              <w:t>26.</w:t>
            </w:r>
            <w:r w:rsidRPr="00970B53">
              <w:tab/>
              <w:t>In your opinion, what are the minimum education and experience qualifications needed to perform the essential functions of this position.</w:t>
            </w:r>
          </w:p>
        </w:tc>
      </w:tr>
      <w:tr w:rsidR="007F0B73" w:rsidRPr="00970B53" w14:paraId="2E9F9B07" w14:textId="77777777">
        <w:trPr>
          <w:trHeight w:val="912"/>
        </w:trPr>
        <w:tc>
          <w:tcPr>
            <w:tcW w:w="10728" w:type="dxa"/>
          </w:tcPr>
          <w:p w14:paraId="265F68A4" w14:textId="77777777" w:rsidR="007F0B73" w:rsidRPr="000D03B1" w:rsidRDefault="007F0B73">
            <w:pPr>
              <w:pStyle w:val="CellNumber"/>
              <w:rPr>
                <w:rFonts w:ascii="Arial" w:hAnsi="Arial" w:cs="Arial"/>
              </w:rPr>
            </w:pPr>
            <w:r w:rsidRPr="000D03B1">
              <w:rPr>
                <w:rFonts w:ascii="Arial" w:hAnsi="Arial" w:cs="Arial"/>
              </w:rPr>
              <w:t>EDUCATION:</w:t>
            </w:r>
          </w:p>
          <w:p w14:paraId="353E35B8" w14:textId="77777777" w:rsidR="007F0B73" w:rsidRPr="00376331" w:rsidRDefault="00EE2372">
            <w:pPr>
              <w:pStyle w:val="CellText"/>
              <w:spacing w:before="40" w:after="0"/>
            </w:pPr>
            <w:r w:rsidRPr="00376331">
              <w:t>Bachelor’s degree with not less than 21 semester (32 term) hours in computer sciences, data processing, computer information systems, data communication, networking, systems analysis, computer programming, or mathematics.</w:t>
            </w:r>
          </w:p>
        </w:tc>
      </w:tr>
      <w:tr w:rsidR="007F0B73" w:rsidRPr="00970B53" w14:paraId="24FF5588" w14:textId="77777777" w:rsidTr="000627FA">
        <w:trPr>
          <w:trHeight w:val="576"/>
        </w:trPr>
        <w:tc>
          <w:tcPr>
            <w:tcW w:w="10728" w:type="dxa"/>
          </w:tcPr>
          <w:p w14:paraId="3C0B2473" w14:textId="77777777" w:rsidR="007F0B73" w:rsidRPr="000D03B1" w:rsidRDefault="007F0B73">
            <w:pPr>
              <w:pStyle w:val="CellNumber"/>
              <w:rPr>
                <w:rFonts w:ascii="Arial" w:hAnsi="Arial" w:cs="Arial"/>
              </w:rPr>
            </w:pPr>
            <w:r w:rsidRPr="000D03B1">
              <w:rPr>
                <w:rFonts w:ascii="Arial" w:hAnsi="Arial" w:cs="Arial"/>
              </w:rPr>
              <w:t>EXPERIENCE:</w:t>
            </w:r>
          </w:p>
          <w:p w14:paraId="36D0F0E4" w14:textId="77777777" w:rsidR="00EE2372" w:rsidRDefault="00E77EF7" w:rsidP="007D25ED">
            <w:pPr>
              <w:pStyle w:val="CellText"/>
              <w:spacing w:before="40" w:after="0"/>
            </w:pPr>
            <w:r w:rsidRPr="00376331">
              <w:t>No specific amount or type is required.   Equivalent combinations of education and experience that can be shown to provide the required knowledge, skills and abilities will be evaluated on an individual basis.</w:t>
            </w:r>
          </w:p>
          <w:p w14:paraId="12821F81" w14:textId="77777777" w:rsidR="000627FA" w:rsidRPr="00376331" w:rsidRDefault="000627FA" w:rsidP="007D25ED">
            <w:pPr>
              <w:pStyle w:val="CellText"/>
              <w:spacing w:before="40" w:after="0"/>
            </w:pPr>
          </w:p>
        </w:tc>
      </w:tr>
      <w:tr w:rsidR="007F0B73" w:rsidRPr="00970B53" w14:paraId="65299D37" w14:textId="77777777" w:rsidTr="000627FA">
        <w:trPr>
          <w:trHeight w:val="390"/>
        </w:trPr>
        <w:tc>
          <w:tcPr>
            <w:tcW w:w="10728" w:type="dxa"/>
          </w:tcPr>
          <w:p w14:paraId="728108B0" w14:textId="77777777" w:rsidR="007F0B73" w:rsidRPr="00970B53" w:rsidRDefault="007F0B73">
            <w:pPr>
              <w:pStyle w:val="CellNumber"/>
            </w:pPr>
            <w:r w:rsidRPr="00970B53">
              <w:t>KNOWLEDGE, SKILLS, AND ABILITIES:</w:t>
            </w:r>
          </w:p>
          <w:p w14:paraId="5B373050" w14:textId="77777777" w:rsidR="0069032C" w:rsidRDefault="0069032C" w:rsidP="0069032C">
            <w:pPr>
              <w:pStyle w:val="CellNumber"/>
            </w:pPr>
            <w:r>
              <w:t>Required:</w:t>
            </w:r>
          </w:p>
          <w:p w14:paraId="6F4547F3"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Knowledge and experience with relational database administration and experience with Microsoft SQL Server database administration.  This knowledge and experience must be current and relevant.</w:t>
            </w:r>
          </w:p>
          <w:p w14:paraId="4FE61BC7"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Working knowledge of operating systems, network administration, and project management.</w:t>
            </w:r>
          </w:p>
          <w:p w14:paraId="49C48DB7" w14:textId="77777777" w:rsidR="0069032C" w:rsidRPr="00DC6B44"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 xml:space="preserve">Experience writing Structured Query Language (SQL) and stored procedures. </w:t>
            </w:r>
            <w:r w:rsidRPr="00DC6B44">
              <w:rPr>
                <w:rFonts w:ascii="Times New Roman" w:hAnsi="Times New Roman"/>
                <w:color w:val="auto"/>
              </w:rPr>
              <w:t>Experience writing SQL Server Integration Services (SSIS) packages</w:t>
            </w:r>
            <w:r>
              <w:rPr>
                <w:rFonts w:ascii="Times New Roman" w:hAnsi="Times New Roman"/>
                <w:color w:val="auto"/>
              </w:rPr>
              <w:t>.</w:t>
            </w:r>
          </w:p>
          <w:p w14:paraId="147D78F4" w14:textId="77777777" w:rsidR="0069032C" w:rsidRDefault="0069032C" w:rsidP="00731E67">
            <w:pPr>
              <w:pStyle w:val="comment"/>
              <w:numPr>
                <w:ilvl w:val="0"/>
                <w:numId w:val="29"/>
              </w:numPr>
              <w:spacing w:before="0"/>
              <w:ind w:right="245"/>
              <w:rPr>
                <w:rFonts w:ascii="Times New Roman" w:hAnsi="Times New Roman"/>
                <w:color w:val="auto"/>
              </w:rPr>
            </w:pPr>
            <w:r w:rsidRPr="00DC6B44">
              <w:rPr>
                <w:rFonts w:ascii="Times New Roman" w:hAnsi="Times New Roman"/>
                <w:color w:val="auto"/>
              </w:rPr>
              <w:t xml:space="preserve">Ability </w:t>
            </w:r>
            <w:r>
              <w:rPr>
                <w:rFonts w:ascii="Times New Roman" w:hAnsi="Times New Roman"/>
                <w:color w:val="auto"/>
              </w:rPr>
              <w:t>to plan, direct, and coordinate department-wide Database Administration objectives.</w:t>
            </w:r>
          </w:p>
          <w:p w14:paraId="2C95E975"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 xml:space="preserve">Ability to model data, design databases. </w:t>
            </w:r>
          </w:p>
          <w:p w14:paraId="0E29E58E"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Ability to define policies, standards, and procedures based on database concepts.</w:t>
            </w:r>
          </w:p>
          <w:p w14:paraId="785826F7" w14:textId="77777777" w:rsidR="0069032C" w:rsidRDefault="0069032C" w:rsidP="0069032C">
            <w:pPr>
              <w:pStyle w:val="CellNumber"/>
            </w:pPr>
            <w:r>
              <w:t>Highly Desired:</w:t>
            </w:r>
          </w:p>
          <w:p w14:paraId="68DBBC47" w14:textId="0B5F983E" w:rsidR="00731E67" w:rsidRDefault="00731E67"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 xml:space="preserve">Experience in Microsoft </w:t>
            </w:r>
            <w:r w:rsidR="007D74F7">
              <w:rPr>
                <w:rFonts w:ascii="Times New Roman" w:hAnsi="Times New Roman"/>
                <w:color w:val="auto"/>
              </w:rPr>
              <w:t>DevOps</w:t>
            </w:r>
            <w:r>
              <w:rPr>
                <w:rFonts w:ascii="Times New Roman" w:hAnsi="Times New Roman"/>
                <w:color w:val="auto"/>
              </w:rPr>
              <w:t xml:space="preserve"> Administration</w:t>
            </w:r>
          </w:p>
          <w:p w14:paraId="50D2D505"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Skills in interpersonal relationships and communications.</w:t>
            </w:r>
          </w:p>
          <w:p w14:paraId="434309DE"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Ability to exercise independent judgment and work well under pressure.</w:t>
            </w:r>
          </w:p>
          <w:p w14:paraId="7DDE5672"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Ability to diagnose and resolve problems quickly.</w:t>
            </w:r>
          </w:p>
          <w:p w14:paraId="55A75A95"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Ability to create oral and written communications.</w:t>
            </w:r>
          </w:p>
          <w:p w14:paraId="104AFA0C"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 xml:space="preserve">Ability to be organized, creative, adaptable to changing priorities, and dedicated to the security and data management responsibilities of the position. </w:t>
            </w:r>
          </w:p>
          <w:p w14:paraId="276751C3"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 xml:space="preserve">Ability to establish and maintain effective relationships with clients and matrix support teams and treat others fairly.  </w:t>
            </w:r>
          </w:p>
          <w:p w14:paraId="41B8708B"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Ability to keep customers and team members informed and respond to customer requests in a timely manner with positive communications.</w:t>
            </w:r>
          </w:p>
          <w:p w14:paraId="5BC26201"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Ability to show respect to all team members, actively contribute in team meetings and share information.</w:t>
            </w:r>
          </w:p>
          <w:p w14:paraId="4B36B494" w14:textId="77777777" w:rsidR="0069032C" w:rsidRDefault="0069032C" w:rsidP="00731E67">
            <w:pPr>
              <w:pStyle w:val="comment"/>
              <w:numPr>
                <w:ilvl w:val="0"/>
                <w:numId w:val="29"/>
              </w:numPr>
              <w:spacing w:before="0"/>
              <w:ind w:right="245"/>
              <w:rPr>
                <w:rFonts w:ascii="Times New Roman" w:hAnsi="Times New Roman"/>
                <w:color w:val="auto"/>
              </w:rPr>
            </w:pPr>
            <w:r>
              <w:rPr>
                <w:rFonts w:ascii="Times New Roman" w:hAnsi="Times New Roman"/>
                <w:color w:val="auto"/>
              </w:rPr>
              <w:t>Ability to resolve complex problems in a timely manner and seek optimum solutions.</w:t>
            </w:r>
          </w:p>
          <w:p w14:paraId="0CBA610B" w14:textId="77777777" w:rsidR="009E1F8B" w:rsidRPr="009E1F8B" w:rsidRDefault="009E1F8B" w:rsidP="00175C0E">
            <w:pPr>
              <w:pStyle w:val="CellText"/>
              <w:spacing w:before="40" w:after="0"/>
              <w:ind w:left="720"/>
              <w:rPr>
                <w:b/>
              </w:rPr>
            </w:pPr>
          </w:p>
        </w:tc>
      </w:tr>
      <w:tr w:rsidR="007F0B73" w:rsidRPr="00970B53" w14:paraId="281AE637" w14:textId="77777777">
        <w:trPr>
          <w:trHeight w:val="768"/>
        </w:trPr>
        <w:tc>
          <w:tcPr>
            <w:tcW w:w="10728" w:type="dxa"/>
          </w:tcPr>
          <w:p w14:paraId="088125FE" w14:textId="77777777" w:rsidR="007F0B73" w:rsidRPr="00970B53" w:rsidRDefault="007F0B73">
            <w:pPr>
              <w:pStyle w:val="CellNumber"/>
            </w:pPr>
            <w:r w:rsidRPr="00970B53">
              <w:lastRenderedPageBreak/>
              <w:t>CERTIFICATES, LICENSES, REGISTRATIONS:</w:t>
            </w:r>
          </w:p>
          <w:p w14:paraId="5D9B4109" w14:textId="77777777" w:rsidR="007F0B73" w:rsidRPr="000E5094" w:rsidRDefault="007E401D">
            <w:pPr>
              <w:pStyle w:val="CellText"/>
              <w:spacing w:before="40" w:after="0"/>
            </w:pPr>
            <w:r w:rsidRPr="000E5094">
              <w:t>Duties may involve the use of a personal vehicle.</w:t>
            </w:r>
          </w:p>
        </w:tc>
      </w:tr>
      <w:tr w:rsidR="007F0B73" w:rsidRPr="00970B53" w14:paraId="028EA49C" w14:textId="77777777">
        <w:trPr>
          <w:trHeight w:hRule="exact" w:val="240"/>
        </w:trPr>
        <w:tc>
          <w:tcPr>
            <w:tcW w:w="10728" w:type="dxa"/>
          </w:tcPr>
          <w:p w14:paraId="2AFE8DB2"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7CCBA769" w14:textId="77777777">
        <w:trPr>
          <w:trHeight w:hRule="exact" w:val="520"/>
        </w:trPr>
        <w:tc>
          <w:tcPr>
            <w:tcW w:w="10728" w:type="dxa"/>
          </w:tcPr>
          <w:p w14:paraId="354D97F7" w14:textId="77777777" w:rsidR="007F0B73" w:rsidRPr="00970B53" w:rsidRDefault="007F0B73"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31DD2474" w14:textId="77777777">
        <w:trPr>
          <w:trHeight w:hRule="exact" w:val="1360"/>
        </w:trPr>
        <w:tc>
          <w:tcPr>
            <w:tcW w:w="10728" w:type="dxa"/>
          </w:tcPr>
          <w:p w14:paraId="2BE25F55"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67000D8"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362578E0" w14:textId="77777777">
        <w:trPr>
          <w:trHeight w:hRule="exact" w:val="400"/>
        </w:trPr>
        <w:tc>
          <w:tcPr>
            <w:tcW w:w="10728" w:type="dxa"/>
            <w:shd w:val="pct10" w:color="000000" w:fill="FFFFFF"/>
            <w:vAlign w:val="center"/>
          </w:tcPr>
          <w:p w14:paraId="0BCC42A5" w14:textId="77777777" w:rsidR="007F0B73" w:rsidRPr="00970B53" w:rsidRDefault="007F0B73">
            <w:pPr>
              <w:pStyle w:val="Heading4"/>
              <w:rPr>
                <w:sz w:val="24"/>
              </w:rPr>
            </w:pPr>
            <w:r w:rsidRPr="00970B53">
              <w:rPr>
                <w:sz w:val="24"/>
              </w:rPr>
              <w:t>TO BE FILLED OUT BY APPOINTING AUTHORITY</w:t>
            </w:r>
          </w:p>
        </w:tc>
      </w:tr>
      <w:tr w:rsidR="007F0B73" w:rsidRPr="00970B53" w14:paraId="5F59D7EF" w14:textId="77777777">
        <w:trPr>
          <w:trHeight w:val="2046"/>
        </w:trPr>
        <w:tc>
          <w:tcPr>
            <w:tcW w:w="10728" w:type="dxa"/>
          </w:tcPr>
          <w:p w14:paraId="569B0769" w14:textId="77777777" w:rsidR="007F0B73" w:rsidRPr="00970B53" w:rsidRDefault="007F0B73">
            <w:pPr>
              <w:pStyle w:val="CellNumber"/>
            </w:pPr>
            <w:r w:rsidRPr="00970B53">
              <w:tab/>
              <w:t>28.</w:t>
            </w:r>
            <w:r w:rsidRPr="00970B53">
              <w:tab/>
              <w:t>Indicate any exceptions or additions to the statements of the employee(s) or supervisor.</w:t>
            </w:r>
          </w:p>
          <w:p w14:paraId="14781F6A" w14:textId="77777777" w:rsidR="007F0B73" w:rsidRPr="00970B53" w:rsidRDefault="007F0B73">
            <w:pPr>
              <w:pStyle w:val="CellText"/>
              <w:spacing w:before="40" w:after="0"/>
            </w:pPr>
          </w:p>
        </w:tc>
      </w:tr>
      <w:tr w:rsidR="007F0B73" w:rsidRPr="00970B53" w14:paraId="7FB01143" w14:textId="77777777">
        <w:trPr>
          <w:trHeight w:hRule="exact" w:val="1520"/>
        </w:trPr>
        <w:tc>
          <w:tcPr>
            <w:tcW w:w="10728" w:type="dxa"/>
          </w:tcPr>
          <w:p w14:paraId="14BDCF08"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50BC2C43"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DFAF5AF"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20933D9D" w14:textId="77777777" w:rsidR="007F0B73" w:rsidRPr="00970B53" w:rsidRDefault="007F0B73" w:rsidP="00335783"/>
    <w:sectPr w:rsidR="007F0B7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6E0E" w14:textId="77777777" w:rsidR="00AA3F3D" w:rsidRDefault="00AA3F3D">
      <w:r>
        <w:separator/>
      </w:r>
    </w:p>
  </w:endnote>
  <w:endnote w:type="continuationSeparator" w:id="0">
    <w:p w14:paraId="4EFF5886" w14:textId="77777777" w:rsidR="00AA3F3D" w:rsidRDefault="00AA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FC66" w14:textId="77777777" w:rsidR="00CA3BFA" w:rsidRDefault="00CA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92CE" w14:textId="77777777" w:rsidR="00A658A8" w:rsidRDefault="00A658A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70D4B">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F4ED" w14:textId="77777777" w:rsidR="00CA3BFA" w:rsidRDefault="00CA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EF3EF" w14:textId="77777777" w:rsidR="00AA3F3D" w:rsidRDefault="00AA3F3D">
      <w:r>
        <w:separator/>
      </w:r>
    </w:p>
  </w:footnote>
  <w:footnote w:type="continuationSeparator" w:id="0">
    <w:p w14:paraId="239391F7" w14:textId="77777777" w:rsidR="00AA3F3D" w:rsidRDefault="00AA3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AE0E" w14:textId="77777777" w:rsidR="00CA3BFA" w:rsidRDefault="00CA3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5602" w14:textId="77777777" w:rsidR="00CA3BFA" w:rsidRDefault="00CA3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333B" w14:textId="77777777" w:rsidR="00CA3BFA" w:rsidRDefault="00CA3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C267AC"/>
    <w:multiLevelType w:val="hybridMultilevel"/>
    <w:tmpl w:val="E5AED5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663390"/>
    <w:multiLevelType w:val="hybridMultilevel"/>
    <w:tmpl w:val="51CA1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3434DC"/>
    <w:multiLevelType w:val="hybridMultilevel"/>
    <w:tmpl w:val="257A1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79172302">
    <w:abstractNumId w:val="1"/>
  </w:num>
  <w:num w:numId="2" w16cid:durableId="1081215505">
    <w:abstractNumId w:val="11"/>
  </w:num>
  <w:num w:numId="3" w16cid:durableId="1093161341">
    <w:abstractNumId w:val="2"/>
  </w:num>
  <w:num w:numId="4" w16cid:durableId="105931921">
    <w:abstractNumId w:val="20"/>
  </w:num>
  <w:num w:numId="5" w16cid:durableId="320350429">
    <w:abstractNumId w:val="5"/>
  </w:num>
  <w:num w:numId="6" w16cid:durableId="368065424">
    <w:abstractNumId w:val="3"/>
  </w:num>
  <w:num w:numId="7" w16cid:durableId="1768773510">
    <w:abstractNumId w:val="12"/>
  </w:num>
  <w:num w:numId="8" w16cid:durableId="1737316864">
    <w:abstractNumId w:val="14"/>
  </w:num>
  <w:num w:numId="9" w16cid:durableId="1812744031">
    <w:abstractNumId w:val="18"/>
  </w:num>
  <w:num w:numId="10" w16cid:durableId="1211070268">
    <w:abstractNumId w:val="10"/>
  </w:num>
  <w:num w:numId="11" w16cid:durableId="1173033402">
    <w:abstractNumId w:val="21"/>
  </w:num>
  <w:num w:numId="12" w16cid:durableId="2070036631">
    <w:abstractNumId w:val="22"/>
  </w:num>
  <w:num w:numId="13" w16cid:durableId="1941714680">
    <w:abstractNumId w:val="15"/>
  </w:num>
  <w:num w:numId="14" w16cid:durableId="739787824">
    <w:abstractNumId w:val="19"/>
  </w:num>
  <w:num w:numId="15" w16cid:durableId="2033532285">
    <w:abstractNumId w:val="27"/>
  </w:num>
  <w:num w:numId="16" w16cid:durableId="60569588">
    <w:abstractNumId w:val="26"/>
  </w:num>
  <w:num w:numId="17" w16cid:durableId="671763368">
    <w:abstractNumId w:val="17"/>
  </w:num>
  <w:num w:numId="18" w16cid:durableId="1833597222">
    <w:abstractNumId w:val="23"/>
  </w:num>
  <w:num w:numId="19" w16cid:durableId="1443920451">
    <w:abstractNumId w:val="13"/>
  </w:num>
  <w:num w:numId="20" w16cid:durableId="520625010">
    <w:abstractNumId w:val="4"/>
  </w:num>
  <w:num w:numId="21" w16cid:durableId="1905334219">
    <w:abstractNumId w:val="9"/>
  </w:num>
  <w:num w:numId="22" w16cid:durableId="153229816">
    <w:abstractNumId w:val="0"/>
  </w:num>
  <w:num w:numId="23" w16cid:durableId="1179730834">
    <w:abstractNumId w:val="25"/>
  </w:num>
  <w:num w:numId="24" w16cid:durableId="307829949">
    <w:abstractNumId w:val="7"/>
  </w:num>
  <w:num w:numId="25" w16cid:durableId="39332166">
    <w:abstractNumId w:val="29"/>
  </w:num>
  <w:num w:numId="26" w16cid:durableId="939216538">
    <w:abstractNumId w:val="28"/>
  </w:num>
  <w:num w:numId="27" w16cid:durableId="1402408181">
    <w:abstractNumId w:val="24"/>
  </w:num>
  <w:num w:numId="28" w16cid:durableId="2086410689">
    <w:abstractNumId w:val="16"/>
  </w:num>
  <w:num w:numId="29" w16cid:durableId="143815922">
    <w:abstractNumId w:val="6"/>
  </w:num>
  <w:num w:numId="30" w16cid:durableId="1983998679">
    <w:abstractNumId w:val="8"/>
  </w:num>
  <w:num w:numId="31" w16cid:durableId="182668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73"/>
    <w:rsid w:val="00012C49"/>
    <w:rsid w:val="00015263"/>
    <w:rsid w:val="000218C1"/>
    <w:rsid w:val="000330DC"/>
    <w:rsid w:val="000627FA"/>
    <w:rsid w:val="000D03B1"/>
    <w:rsid w:val="000D48D7"/>
    <w:rsid w:val="000E5094"/>
    <w:rsid w:val="000F2D93"/>
    <w:rsid w:val="00112715"/>
    <w:rsid w:val="00123237"/>
    <w:rsid w:val="00175C0E"/>
    <w:rsid w:val="00203D2B"/>
    <w:rsid w:val="00224A52"/>
    <w:rsid w:val="0023198F"/>
    <w:rsid w:val="00250D34"/>
    <w:rsid w:val="00271CBE"/>
    <w:rsid w:val="00274AD2"/>
    <w:rsid w:val="00275C26"/>
    <w:rsid w:val="002823B0"/>
    <w:rsid w:val="00282F79"/>
    <w:rsid w:val="002949B3"/>
    <w:rsid w:val="002B61D4"/>
    <w:rsid w:val="002C0839"/>
    <w:rsid w:val="002D5623"/>
    <w:rsid w:val="002E4C56"/>
    <w:rsid w:val="002E79D4"/>
    <w:rsid w:val="002F7444"/>
    <w:rsid w:val="00314D63"/>
    <w:rsid w:val="0032690C"/>
    <w:rsid w:val="00335783"/>
    <w:rsid w:val="00376331"/>
    <w:rsid w:val="00380C1D"/>
    <w:rsid w:val="003A1CFA"/>
    <w:rsid w:val="003A3C70"/>
    <w:rsid w:val="003B3388"/>
    <w:rsid w:val="003B372A"/>
    <w:rsid w:val="003C08D7"/>
    <w:rsid w:val="003D01D7"/>
    <w:rsid w:val="003D568A"/>
    <w:rsid w:val="003F69AE"/>
    <w:rsid w:val="0040333B"/>
    <w:rsid w:val="0044379A"/>
    <w:rsid w:val="00473831"/>
    <w:rsid w:val="00483952"/>
    <w:rsid w:val="004C045F"/>
    <w:rsid w:val="0050764D"/>
    <w:rsid w:val="00515DCE"/>
    <w:rsid w:val="00536BB8"/>
    <w:rsid w:val="00546C1A"/>
    <w:rsid w:val="005471D5"/>
    <w:rsid w:val="005476C0"/>
    <w:rsid w:val="005811C0"/>
    <w:rsid w:val="00595FFA"/>
    <w:rsid w:val="005E5868"/>
    <w:rsid w:val="005E59C1"/>
    <w:rsid w:val="005F54AC"/>
    <w:rsid w:val="005F6DC0"/>
    <w:rsid w:val="0060023D"/>
    <w:rsid w:val="00617525"/>
    <w:rsid w:val="00643102"/>
    <w:rsid w:val="006611EB"/>
    <w:rsid w:val="00671E73"/>
    <w:rsid w:val="006858C1"/>
    <w:rsid w:val="0069032C"/>
    <w:rsid w:val="00693F28"/>
    <w:rsid w:val="006A0900"/>
    <w:rsid w:val="006C062B"/>
    <w:rsid w:val="006C6B96"/>
    <w:rsid w:val="006D2812"/>
    <w:rsid w:val="006D7BAE"/>
    <w:rsid w:val="006D7FA7"/>
    <w:rsid w:val="00731E67"/>
    <w:rsid w:val="00753E0C"/>
    <w:rsid w:val="00775578"/>
    <w:rsid w:val="00783CE1"/>
    <w:rsid w:val="00794386"/>
    <w:rsid w:val="007B24D5"/>
    <w:rsid w:val="007B79A9"/>
    <w:rsid w:val="007C58F8"/>
    <w:rsid w:val="007C7EB1"/>
    <w:rsid w:val="007D25ED"/>
    <w:rsid w:val="007D74F7"/>
    <w:rsid w:val="007E0058"/>
    <w:rsid w:val="007E401D"/>
    <w:rsid w:val="007F0B73"/>
    <w:rsid w:val="007F6B0F"/>
    <w:rsid w:val="008332C2"/>
    <w:rsid w:val="008432A7"/>
    <w:rsid w:val="00870D4B"/>
    <w:rsid w:val="008742E0"/>
    <w:rsid w:val="00881C5E"/>
    <w:rsid w:val="008B74E6"/>
    <w:rsid w:val="008D1E7F"/>
    <w:rsid w:val="008D4745"/>
    <w:rsid w:val="008D53E9"/>
    <w:rsid w:val="008F08A1"/>
    <w:rsid w:val="008F7BE2"/>
    <w:rsid w:val="00906EB3"/>
    <w:rsid w:val="009408D9"/>
    <w:rsid w:val="009533AF"/>
    <w:rsid w:val="00970B53"/>
    <w:rsid w:val="009A4CBE"/>
    <w:rsid w:val="009A68CE"/>
    <w:rsid w:val="009E1F8B"/>
    <w:rsid w:val="009E4134"/>
    <w:rsid w:val="009F4EA7"/>
    <w:rsid w:val="009F7C6D"/>
    <w:rsid w:val="00A1437C"/>
    <w:rsid w:val="00A44827"/>
    <w:rsid w:val="00A45E83"/>
    <w:rsid w:val="00A51CEF"/>
    <w:rsid w:val="00A658A8"/>
    <w:rsid w:val="00A729BA"/>
    <w:rsid w:val="00A72D99"/>
    <w:rsid w:val="00A75028"/>
    <w:rsid w:val="00A82C56"/>
    <w:rsid w:val="00AA23E3"/>
    <w:rsid w:val="00AA3F3D"/>
    <w:rsid w:val="00AB749C"/>
    <w:rsid w:val="00AC5CB1"/>
    <w:rsid w:val="00B06DF6"/>
    <w:rsid w:val="00B07700"/>
    <w:rsid w:val="00B14327"/>
    <w:rsid w:val="00B31B2A"/>
    <w:rsid w:val="00B342CB"/>
    <w:rsid w:val="00B4598B"/>
    <w:rsid w:val="00B55838"/>
    <w:rsid w:val="00B65533"/>
    <w:rsid w:val="00B73787"/>
    <w:rsid w:val="00B928C7"/>
    <w:rsid w:val="00BA7E9C"/>
    <w:rsid w:val="00BB2C69"/>
    <w:rsid w:val="00BC6D02"/>
    <w:rsid w:val="00BD2B1C"/>
    <w:rsid w:val="00C011D5"/>
    <w:rsid w:val="00C2183C"/>
    <w:rsid w:val="00C466B8"/>
    <w:rsid w:val="00C76314"/>
    <w:rsid w:val="00CA3BFA"/>
    <w:rsid w:val="00CC24E2"/>
    <w:rsid w:val="00CC3F75"/>
    <w:rsid w:val="00CE71F7"/>
    <w:rsid w:val="00CF1B2C"/>
    <w:rsid w:val="00CF2398"/>
    <w:rsid w:val="00D034E6"/>
    <w:rsid w:val="00D0662F"/>
    <w:rsid w:val="00D1537C"/>
    <w:rsid w:val="00D207E1"/>
    <w:rsid w:val="00D342E1"/>
    <w:rsid w:val="00D76EA2"/>
    <w:rsid w:val="00D92A9C"/>
    <w:rsid w:val="00DB0526"/>
    <w:rsid w:val="00E04C68"/>
    <w:rsid w:val="00E31C12"/>
    <w:rsid w:val="00E37E9D"/>
    <w:rsid w:val="00E52DE6"/>
    <w:rsid w:val="00E65113"/>
    <w:rsid w:val="00E77EF7"/>
    <w:rsid w:val="00EB1B4B"/>
    <w:rsid w:val="00EB67D4"/>
    <w:rsid w:val="00EC2474"/>
    <w:rsid w:val="00EE2372"/>
    <w:rsid w:val="00EF2898"/>
    <w:rsid w:val="00F04762"/>
    <w:rsid w:val="00F07E8D"/>
    <w:rsid w:val="00F113A0"/>
    <w:rsid w:val="00F5306A"/>
    <w:rsid w:val="00F641C1"/>
    <w:rsid w:val="00F72597"/>
    <w:rsid w:val="00FE13E1"/>
    <w:rsid w:val="00FE1F84"/>
    <w:rsid w:val="00FE2ED2"/>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2050"/>
    <o:shapelayout v:ext="edit">
      <o:idmap v:ext="edit" data="2"/>
    </o:shapelayout>
  </w:shapeDefaults>
  <w:decimalSymbol w:val="."/>
  <w:listSeparator w:val=","/>
  <w14:docId w14:val="4FFA19C5"/>
  <w15:chartTrackingRefBased/>
  <w15:docId w15:val="{42DF4688-ED4F-4C1D-94E2-20EA0973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595FFA"/>
    <w:pPr>
      <w:ind w:left="720"/>
    </w:p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st">
    <w:name w:val="st"/>
    <w:rsid w:val="00123237"/>
  </w:style>
  <w:style w:type="paragraph" w:customStyle="1" w:styleId="comment">
    <w:name w:val="comment"/>
    <w:basedOn w:val="Normal"/>
    <w:rsid w:val="0069032C"/>
    <w:pPr>
      <w:tabs>
        <w:tab w:val="left" w:pos="900"/>
      </w:tabs>
      <w:spacing w:before="60"/>
      <w:ind w:left="480" w:right="240"/>
    </w:pPr>
    <w:rPr>
      <w:rFonts w:ascii="Courier New" w:hAnsi="Courier New"/>
      <w:color w:val="FF0000"/>
    </w:rPr>
  </w:style>
  <w:style w:type="paragraph" w:styleId="BalloonText">
    <w:name w:val="Balloon Text"/>
    <w:basedOn w:val="Normal"/>
    <w:link w:val="BalloonTextChar"/>
    <w:rsid w:val="00483952"/>
    <w:rPr>
      <w:rFonts w:ascii="Tahoma" w:hAnsi="Tahoma" w:cs="Tahoma"/>
      <w:sz w:val="16"/>
      <w:szCs w:val="16"/>
    </w:rPr>
  </w:style>
  <w:style w:type="character" w:customStyle="1" w:styleId="BalloonTextChar">
    <w:name w:val="Balloon Text Char"/>
    <w:link w:val="BalloonText"/>
    <w:rsid w:val="00483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2286</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
  <cp:lastModifiedBy>Jackson, Tonya (DTMB)</cp:lastModifiedBy>
  <cp:revision>2</cp:revision>
  <cp:lastPrinted>2014-09-25T18:25:00Z</cp:lastPrinted>
  <dcterms:created xsi:type="dcterms:W3CDTF">2026-03-02T18:13:00Z</dcterms:created>
  <dcterms:modified xsi:type="dcterms:W3CDTF">2026-05-31T21:30:00Z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BellT6@michigan.gov</vt:lpwstr>
  </property>
  <property fmtid="{D5CDD505-2E9C-101B-9397-08002B2CF9AE}" pid="5" name="MSIP_Label_2f46dfe0-534f-4c95-815c-5b1af86b9823_SetDate">
    <vt:lpwstr>2020-10-15T14:06:10.9828714Z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9345dc6e-94b4-4abd-acdb-ddaf74aaedc4</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