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510"/>
        <w:gridCol w:w="66"/>
        <w:gridCol w:w="3576"/>
        <w:gridCol w:w="3576"/>
      </w:tblGrid>
      <w:tr w:rsidR="007F0B73" w:rsidRPr="009C748E" w14:paraId="688889C3" w14:textId="77777777" w:rsidTr="009C748E">
        <w:trPr>
          <w:trHeight w:hRule="exact" w:val="600"/>
        </w:trPr>
        <w:tc>
          <w:tcPr>
            <w:tcW w:w="3576" w:type="dxa"/>
            <w:gridSpan w:val="2"/>
          </w:tcPr>
          <w:p w14:paraId="51E82A2E" w14:textId="77777777" w:rsidR="007F0B73" w:rsidRPr="009C748E" w:rsidRDefault="00594AD9">
            <w:pPr>
              <w:rPr>
                <w:rFonts w:ascii="Arial" w:hAnsi="Arial" w:cs="Arial"/>
                <w:sz w:val="16"/>
              </w:rPr>
            </w:pPr>
            <w:r w:rsidRPr="009C748E">
              <w:rPr>
                <w:rFonts w:ascii="Arial" w:hAnsi="Arial" w:cs="Arial"/>
                <w:sz w:val="16"/>
              </w:rPr>
              <w:t>CS-214</w:t>
            </w:r>
          </w:p>
          <w:p w14:paraId="52A70F29" w14:textId="77777777" w:rsidR="00594AD9" w:rsidRPr="009C748E" w:rsidRDefault="00594AD9" w:rsidP="00467549">
            <w:pPr>
              <w:rPr>
                <w:rFonts w:ascii="Arial" w:hAnsi="Arial" w:cs="Arial"/>
                <w:sz w:val="16"/>
              </w:rPr>
            </w:pPr>
            <w:r w:rsidRPr="009C748E">
              <w:rPr>
                <w:rFonts w:ascii="Arial" w:hAnsi="Arial" w:cs="Arial"/>
                <w:sz w:val="16"/>
              </w:rPr>
              <w:t>Rev 1</w:t>
            </w:r>
            <w:r w:rsidR="00467549" w:rsidRPr="009C748E">
              <w:rPr>
                <w:rFonts w:ascii="Arial" w:hAnsi="Arial" w:cs="Arial"/>
                <w:sz w:val="16"/>
              </w:rPr>
              <w:t>1</w:t>
            </w:r>
            <w:r w:rsidRPr="009C748E">
              <w:rPr>
                <w:rFonts w:ascii="Arial" w:hAnsi="Arial" w:cs="Arial"/>
                <w:sz w:val="16"/>
              </w:rPr>
              <w:t>/2013</w:t>
            </w:r>
          </w:p>
        </w:tc>
        <w:tc>
          <w:tcPr>
            <w:tcW w:w="3576" w:type="dxa"/>
          </w:tcPr>
          <w:p w14:paraId="6DFD79AC" w14:textId="77777777" w:rsidR="007F0B73" w:rsidRPr="009C748E" w:rsidRDefault="007F0B73">
            <w:pPr>
              <w:rPr>
                <w:rFonts w:ascii="Arial" w:hAnsi="Arial" w:cs="Arial"/>
              </w:rPr>
            </w:pPr>
          </w:p>
        </w:tc>
        <w:tc>
          <w:tcPr>
            <w:tcW w:w="3576" w:type="dxa"/>
            <w:tcBorders>
              <w:top w:val="single" w:sz="12" w:space="0" w:color="auto"/>
              <w:left w:val="single" w:sz="12" w:space="0" w:color="auto"/>
              <w:bottom w:val="single" w:sz="12" w:space="0" w:color="auto"/>
              <w:right w:val="single" w:sz="12" w:space="0" w:color="auto"/>
            </w:tcBorders>
          </w:tcPr>
          <w:p w14:paraId="3031BD43" w14:textId="5632C610" w:rsidR="007F0B73" w:rsidRPr="009C748E" w:rsidRDefault="007F0B73" w:rsidP="009C748E">
            <w:pPr>
              <w:pStyle w:val="CellNumber"/>
              <w:numPr>
                <w:ilvl w:val="0"/>
                <w:numId w:val="31"/>
              </w:numPr>
              <w:rPr>
                <w:rFonts w:ascii="Arial" w:hAnsi="Arial" w:cs="Arial"/>
              </w:rPr>
            </w:pPr>
            <w:r w:rsidRPr="009C748E">
              <w:rPr>
                <w:rFonts w:ascii="Arial" w:hAnsi="Arial" w:cs="Arial"/>
              </w:rPr>
              <w:t>Position Code</w:t>
            </w:r>
          </w:p>
          <w:p w14:paraId="05089D0D" w14:textId="77777777" w:rsidR="00D8537B" w:rsidRDefault="00331049" w:rsidP="009C748E">
            <w:pPr>
              <w:pStyle w:val="CellText"/>
              <w:ind w:left="0"/>
              <w:rPr>
                <w:rFonts w:ascii="Arial" w:hAnsi="Arial" w:cs="Arial"/>
              </w:rPr>
            </w:pPr>
            <w:bookmarkStart w:id="0" w:name="StartPosCode"/>
            <w:bookmarkEnd w:id="0"/>
            <w:r>
              <w:rPr>
                <w:rFonts w:ascii="Arial" w:hAnsi="Arial" w:cs="Arial"/>
              </w:rPr>
              <w:t>7601-</w:t>
            </w:r>
          </w:p>
          <w:p w14:paraId="7F367DE4" w14:textId="426DB013" w:rsidR="007F0B73" w:rsidRPr="009C748E" w:rsidRDefault="00331049" w:rsidP="009C748E">
            <w:pPr>
              <w:pStyle w:val="CellText"/>
              <w:ind w:left="0"/>
              <w:rPr>
                <w:rFonts w:ascii="Arial" w:hAnsi="Arial" w:cs="Arial"/>
              </w:rPr>
            </w:pPr>
            <w:r>
              <w:rPr>
                <w:rFonts w:ascii="Arial" w:hAnsi="Arial" w:cs="Arial"/>
              </w:rPr>
              <w:t>7601-</w:t>
            </w:r>
            <w:r w:rsidR="005A615E">
              <w:rPr>
                <w:rFonts w:ascii="Arial" w:hAnsi="Arial" w:cs="Arial"/>
              </w:rPr>
              <w:t>20-RRD-009</w:t>
            </w:r>
          </w:p>
        </w:tc>
      </w:tr>
      <w:tr w:rsidR="007F0B73" w:rsidRPr="009C748E" w14:paraId="2998BFE8" w14:textId="77777777" w:rsidTr="009C748E">
        <w:tc>
          <w:tcPr>
            <w:tcW w:w="3510" w:type="dxa"/>
          </w:tcPr>
          <w:p w14:paraId="5919FA72" w14:textId="77777777" w:rsidR="007F0B73" w:rsidRPr="009C748E" w:rsidRDefault="007F0B73">
            <w:pPr>
              <w:rPr>
                <w:rFonts w:ascii="Arial" w:hAnsi="Arial" w:cs="Arial"/>
              </w:rPr>
            </w:pPr>
          </w:p>
        </w:tc>
        <w:tc>
          <w:tcPr>
            <w:tcW w:w="3642" w:type="dxa"/>
            <w:gridSpan w:val="2"/>
          </w:tcPr>
          <w:p w14:paraId="54A9C3E0" w14:textId="77777777" w:rsidR="007F0B73" w:rsidRPr="009C748E" w:rsidRDefault="007F0B73">
            <w:pPr>
              <w:pStyle w:val="Heading1"/>
              <w:jc w:val="center"/>
              <w:rPr>
                <w:rFonts w:ascii="Arial" w:hAnsi="Arial" w:cs="Arial"/>
                <w:caps w:val="0"/>
                <w:sz w:val="22"/>
              </w:rPr>
            </w:pPr>
            <w:r w:rsidRPr="009C748E">
              <w:rPr>
                <w:rFonts w:ascii="Arial" w:hAnsi="Arial" w:cs="Arial"/>
                <w:caps w:val="0"/>
                <w:sz w:val="22"/>
              </w:rPr>
              <w:t xml:space="preserve">State of </w:t>
            </w:r>
            <w:smartTag w:uri="urn:schemas-microsoft-com:office:smarttags" w:element="State">
              <w:smartTag w:uri="urn:schemas-microsoft-com:office:smarttags" w:element="place">
                <w:r w:rsidRPr="009C748E">
                  <w:rPr>
                    <w:rFonts w:ascii="Arial" w:hAnsi="Arial" w:cs="Arial"/>
                    <w:caps w:val="0"/>
                    <w:sz w:val="22"/>
                  </w:rPr>
                  <w:t>Michigan</w:t>
                </w:r>
              </w:smartTag>
            </w:smartTag>
          </w:p>
          <w:p w14:paraId="0FCC47C3" w14:textId="77777777" w:rsidR="007F0B73" w:rsidRPr="009C748E" w:rsidRDefault="007F0B73">
            <w:pPr>
              <w:jc w:val="center"/>
              <w:rPr>
                <w:rFonts w:ascii="Arial" w:hAnsi="Arial" w:cs="Arial"/>
                <w:b/>
                <w:sz w:val="22"/>
              </w:rPr>
            </w:pPr>
            <w:r w:rsidRPr="009C748E">
              <w:rPr>
                <w:rFonts w:ascii="Arial" w:hAnsi="Arial" w:cs="Arial"/>
                <w:b/>
                <w:sz w:val="22"/>
              </w:rPr>
              <w:t>Civil Service</w:t>
            </w:r>
            <w:r w:rsidR="00D76EA2" w:rsidRPr="009C748E">
              <w:rPr>
                <w:rFonts w:ascii="Arial" w:hAnsi="Arial" w:cs="Arial"/>
                <w:b/>
                <w:sz w:val="22"/>
              </w:rPr>
              <w:t xml:space="preserve"> Commission</w:t>
            </w:r>
          </w:p>
          <w:p w14:paraId="2AE9C015" w14:textId="77777777" w:rsidR="007F0B73" w:rsidRPr="009C748E" w:rsidRDefault="007F0B73">
            <w:pPr>
              <w:jc w:val="center"/>
              <w:rPr>
                <w:rFonts w:ascii="Arial" w:hAnsi="Arial" w:cs="Arial"/>
                <w:sz w:val="18"/>
              </w:rPr>
            </w:pPr>
            <w:smartTag w:uri="urn:schemas-microsoft-com:office:smarttags" w:element="place">
              <w:smartTag w:uri="urn:schemas-microsoft-com:office:smarttags" w:element="PlaceName">
                <w:r w:rsidRPr="009C748E">
                  <w:rPr>
                    <w:rFonts w:ascii="Arial" w:hAnsi="Arial" w:cs="Arial"/>
                    <w:sz w:val="18"/>
                  </w:rPr>
                  <w:t>Capitol</w:t>
                </w:r>
              </w:smartTag>
              <w:r w:rsidRPr="009C748E">
                <w:rPr>
                  <w:rFonts w:ascii="Arial" w:hAnsi="Arial" w:cs="Arial"/>
                  <w:sz w:val="18"/>
                </w:rPr>
                <w:t xml:space="preserve"> </w:t>
              </w:r>
              <w:smartTag w:uri="urn:schemas-microsoft-com:office:smarttags" w:element="PlaceType">
                <w:r w:rsidRPr="009C748E">
                  <w:rPr>
                    <w:rFonts w:ascii="Arial" w:hAnsi="Arial" w:cs="Arial"/>
                    <w:sz w:val="18"/>
                  </w:rPr>
                  <w:t>Commons</w:t>
                </w:r>
              </w:smartTag>
              <w:r w:rsidRPr="009C748E">
                <w:rPr>
                  <w:rFonts w:ascii="Arial" w:hAnsi="Arial" w:cs="Arial"/>
                  <w:sz w:val="18"/>
                </w:rPr>
                <w:t xml:space="preserve"> </w:t>
              </w:r>
              <w:smartTag w:uri="urn:schemas-microsoft-com:office:smarttags" w:element="PlaceType">
                <w:r w:rsidRPr="009C748E">
                  <w:rPr>
                    <w:rFonts w:ascii="Arial" w:hAnsi="Arial" w:cs="Arial"/>
                    <w:sz w:val="18"/>
                  </w:rPr>
                  <w:t>Center</w:t>
                </w:r>
              </w:smartTag>
            </w:smartTag>
            <w:r w:rsidRPr="009C748E">
              <w:rPr>
                <w:rFonts w:ascii="Arial" w:hAnsi="Arial" w:cs="Arial"/>
                <w:sz w:val="18"/>
              </w:rPr>
              <w:t xml:space="preserve">, </w:t>
            </w:r>
            <w:smartTag w:uri="urn:schemas-microsoft-com:office:smarttags" w:element="address">
              <w:smartTag w:uri="urn:schemas-microsoft-com:office:smarttags" w:element="Street">
                <w:r w:rsidRPr="009C748E">
                  <w:rPr>
                    <w:rFonts w:ascii="Arial" w:hAnsi="Arial" w:cs="Arial"/>
                    <w:sz w:val="18"/>
                  </w:rPr>
                  <w:t>P.O. Box</w:t>
                </w:r>
              </w:smartTag>
              <w:r w:rsidRPr="009C748E">
                <w:rPr>
                  <w:rFonts w:ascii="Arial" w:hAnsi="Arial" w:cs="Arial"/>
                  <w:sz w:val="18"/>
                </w:rPr>
                <w:t xml:space="preserve"> 30002</w:t>
              </w:r>
            </w:smartTag>
          </w:p>
          <w:p w14:paraId="647AC0F7" w14:textId="77777777" w:rsidR="007F0B73" w:rsidRPr="009C748E" w:rsidRDefault="007F0B73">
            <w:pPr>
              <w:jc w:val="center"/>
              <w:rPr>
                <w:rFonts w:ascii="Arial" w:hAnsi="Arial" w:cs="Arial"/>
                <w:b/>
              </w:rPr>
            </w:pPr>
            <w:smartTag w:uri="urn:schemas-microsoft-com:office:smarttags" w:element="place">
              <w:smartTag w:uri="urn:schemas-microsoft-com:office:smarttags" w:element="City">
                <w:r w:rsidRPr="009C748E">
                  <w:rPr>
                    <w:rFonts w:ascii="Arial" w:hAnsi="Arial" w:cs="Arial"/>
                    <w:sz w:val="18"/>
                  </w:rPr>
                  <w:t>Lansing</w:t>
                </w:r>
              </w:smartTag>
              <w:r w:rsidRPr="009C748E">
                <w:rPr>
                  <w:rFonts w:ascii="Arial" w:hAnsi="Arial" w:cs="Arial"/>
                  <w:sz w:val="18"/>
                </w:rPr>
                <w:t xml:space="preserve">, </w:t>
              </w:r>
              <w:smartTag w:uri="urn:schemas-microsoft-com:office:smarttags" w:element="State">
                <w:r w:rsidRPr="009C748E">
                  <w:rPr>
                    <w:rFonts w:ascii="Arial" w:hAnsi="Arial" w:cs="Arial"/>
                    <w:sz w:val="18"/>
                  </w:rPr>
                  <w:t>MI</w:t>
                </w:r>
              </w:smartTag>
              <w:r w:rsidRPr="009C748E">
                <w:rPr>
                  <w:rFonts w:ascii="Arial" w:hAnsi="Arial" w:cs="Arial"/>
                  <w:sz w:val="18"/>
                </w:rPr>
                <w:t xml:space="preserve"> </w:t>
              </w:r>
              <w:smartTag w:uri="urn:schemas-microsoft-com:office:smarttags" w:element="PostalCode">
                <w:r w:rsidRPr="009C748E">
                  <w:rPr>
                    <w:rFonts w:ascii="Arial" w:hAnsi="Arial" w:cs="Arial"/>
                    <w:sz w:val="18"/>
                  </w:rPr>
                  <w:t>48909</w:t>
                </w:r>
              </w:smartTag>
            </w:smartTag>
          </w:p>
        </w:tc>
        <w:tc>
          <w:tcPr>
            <w:tcW w:w="3576" w:type="dxa"/>
          </w:tcPr>
          <w:p w14:paraId="5449ADAE" w14:textId="77777777" w:rsidR="007F0B73" w:rsidRPr="009C748E" w:rsidRDefault="007F0B73">
            <w:pPr>
              <w:rPr>
                <w:rFonts w:ascii="Arial" w:hAnsi="Arial" w:cs="Arial"/>
              </w:rPr>
            </w:pPr>
          </w:p>
        </w:tc>
      </w:tr>
      <w:tr w:rsidR="007F0B73" w:rsidRPr="009C748E" w14:paraId="6E583E33" w14:textId="77777777" w:rsidTr="009C748E">
        <w:tc>
          <w:tcPr>
            <w:tcW w:w="3576" w:type="dxa"/>
            <w:gridSpan w:val="2"/>
          </w:tcPr>
          <w:p w14:paraId="6406FCFF" w14:textId="77777777" w:rsidR="007F0B73" w:rsidRPr="009C748E" w:rsidRDefault="007F0B73">
            <w:pPr>
              <w:ind w:right="1020"/>
              <w:jc w:val="both"/>
              <w:rPr>
                <w:rFonts w:ascii="Arial" w:hAnsi="Arial" w:cs="Arial"/>
                <w:sz w:val="16"/>
              </w:rPr>
            </w:pPr>
          </w:p>
        </w:tc>
        <w:tc>
          <w:tcPr>
            <w:tcW w:w="3576" w:type="dxa"/>
            <w:vAlign w:val="center"/>
          </w:tcPr>
          <w:p w14:paraId="7B24BB0B" w14:textId="77777777" w:rsidR="007F0B73" w:rsidRPr="009C748E" w:rsidRDefault="007F0B73">
            <w:pPr>
              <w:pStyle w:val="Heading1"/>
              <w:jc w:val="center"/>
              <w:rPr>
                <w:rFonts w:ascii="Arial" w:hAnsi="Arial" w:cs="Arial"/>
                <w:spacing w:val="20"/>
                <w:sz w:val="24"/>
              </w:rPr>
            </w:pPr>
            <w:r w:rsidRPr="009C748E">
              <w:rPr>
                <w:rFonts w:ascii="Arial" w:hAnsi="Arial" w:cs="Arial"/>
                <w:spacing w:val="20"/>
                <w:sz w:val="24"/>
              </w:rPr>
              <w:t>POSITION DESCRIPTION</w:t>
            </w:r>
          </w:p>
        </w:tc>
        <w:tc>
          <w:tcPr>
            <w:tcW w:w="3576" w:type="dxa"/>
          </w:tcPr>
          <w:p w14:paraId="4B28913A" w14:textId="77777777" w:rsidR="007F0B73" w:rsidRPr="009C748E" w:rsidRDefault="007F0B73">
            <w:pPr>
              <w:rPr>
                <w:rFonts w:ascii="Arial" w:hAnsi="Arial" w:cs="Arial"/>
                <w:sz w:val="16"/>
              </w:rPr>
            </w:pPr>
          </w:p>
        </w:tc>
      </w:tr>
    </w:tbl>
    <w:p w14:paraId="4A572C74" w14:textId="77777777" w:rsidR="007F0B73" w:rsidRPr="009C748E" w:rsidRDefault="007F0B73">
      <w:pPr>
        <w:tabs>
          <w:tab w:val="left" w:pos="3576"/>
          <w:tab w:val="left" w:pos="7152"/>
          <w:tab w:val="left" w:pos="10728"/>
        </w:tabs>
        <w:spacing w:before="40"/>
        <w:rPr>
          <w:rFonts w:ascii="Arial" w:hAnsi="Arial" w:cs="Arial"/>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C748E" w14:paraId="7FAF6BEC" w14:textId="77777777" w:rsidTr="00323A0A">
        <w:trPr>
          <w:cantSplit/>
        </w:trPr>
        <w:tc>
          <w:tcPr>
            <w:tcW w:w="10728" w:type="dxa"/>
            <w:gridSpan w:val="2"/>
            <w:tcBorders>
              <w:bottom w:val="dashed" w:sz="4" w:space="0" w:color="auto"/>
            </w:tcBorders>
          </w:tcPr>
          <w:p w14:paraId="0D5136C9" w14:textId="77777777" w:rsidR="007F0B73" w:rsidRPr="009C748E" w:rsidRDefault="007F0B73" w:rsidP="00004B4B">
            <w:pPr>
              <w:pStyle w:val="Header"/>
              <w:tabs>
                <w:tab w:val="clear" w:pos="4320"/>
                <w:tab w:val="clear" w:pos="8640"/>
              </w:tabs>
              <w:spacing w:before="120" w:after="120"/>
              <w:jc w:val="both"/>
              <w:rPr>
                <w:rFonts w:ascii="Arial" w:hAnsi="Arial" w:cs="Arial"/>
                <w:sz w:val="24"/>
              </w:rPr>
            </w:pPr>
            <w:r w:rsidRPr="009C748E">
              <w:rPr>
                <w:rFonts w:ascii="Arial" w:hAnsi="Arial" w:cs="Arial"/>
                <w:sz w:val="24"/>
              </w:rPr>
              <w:t xml:space="preserve">This </w:t>
            </w:r>
            <w:r w:rsidR="004E5015" w:rsidRPr="009C748E">
              <w:rPr>
                <w:rFonts w:ascii="Arial" w:hAnsi="Arial" w:cs="Arial"/>
                <w:sz w:val="24"/>
              </w:rPr>
              <w:t>position description</w:t>
            </w:r>
            <w:r w:rsidRPr="009C748E">
              <w:rPr>
                <w:rFonts w:ascii="Arial" w:hAnsi="Arial" w:cs="Arial"/>
                <w:sz w:val="24"/>
              </w:rPr>
              <w:t xml:space="preserve"> serve</w:t>
            </w:r>
            <w:r w:rsidR="00B95798" w:rsidRPr="009C748E">
              <w:rPr>
                <w:rFonts w:ascii="Arial" w:hAnsi="Arial" w:cs="Arial"/>
                <w:sz w:val="24"/>
              </w:rPr>
              <w:t>s</w:t>
            </w:r>
            <w:r w:rsidRPr="009C748E">
              <w:rPr>
                <w:rFonts w:ascii="Arial" w:hAnsi="Arial" w:cs="Arial"/>
                <w:sz w:val="24"/>
              </w:rPr>
              <w:t xml:space="preserve"> as the official classification document of record for this position.  Please complete this form as accurately as you can </w:t>
            </w:r>
            <w:r w:rsidR="00004B4B" w:rsidRPr="009C748E">
              <w:rPr>
                <w:rFonts w:ascii="Arial" w:hAnsi="Arial" w:cs="Arial"/>
                <w:sz w:val="24"/>
              </w:rPr>
              <w:t>as</w:t>
            </w:r>
            <w:r w:rsidRPr="009C748E">
              <w:rPr>
                <w:rFonts w:ascii="Arial" w:hAnsi="Arial" w:cs="Arial"/>
                <w:sz w:val="24"/>
              </w:rPr>
              <w:t xml:space="preserve"> the </w:t>
            </w:r>
            <w:r w:rsidR="00004B4B" w:rsidRPr="009C748E">
              <w:rPr>
                <w:rFonts w:ascii="Arial" w:hAnsi="Arial" w:cs="Arial"/>
                <w:sz w:val="24"/>
              </w:rPr>
              <w:t>position description</w:t>
            </w:r>
            <w:r w:rsidRPr="009C748E">
              <w:rPr>
                <w:rFonts w:ascii="Arial" w:hAnsi="Arial" w:cs="Arial"/>
                <w:sz w:val="24"/>
              </w:rPr>
              <w:t xml:space="preserve"> is used to determine the proper classification of the position. </w:t>
            </w:r>
          </w:p>
        </w:tc>
      </w:tr>
      <w:tr w:rsidR="00323A0A" w:rsidRPr="009C748E" w14:paraId="47FE6995" w14:textId="77777777" w:rsidTr="00EF4971">
        <w:trPr>
          <w:cantSplit/>
          <w:trHeight w:val="262"/>
        </w:trPr>
        <w:tc>
          <w:tcPr>
            <w:tcW w:w="5508" w:type="dxa"/>
            <w:tcBorders>
              <w:bottom w:val="dashed" w:sz="4" w:space="0" w:color="auto"/>
            </w:tcBorders>
          </w:tcPr>
          <w:p w14:paraId="07CC31B4" w14:textId="77777777" w:rsidR="00323A0A" w:rsidRPr="009C748E" w:rsidRDefault="000C5B65" w:rsidP="00EF4971">
            <w:pPr>
              <w:pStyle w:val="CellNumber"/>
              <w:ind w:left="1080" w:hanging="900"/>
              <w:rPr>
                <w:rFonts w:ascii="Arial" w:hAnsi="Arial" w:cs="Arial"/>
              </w:rPr>
            </w:pPr>
            <w:r w:rsidRPr="009C748E">
              <w:rPr>
                <w:rFonts w:ascii="Arial" w:hAnsi="Arial" w:cs="Arial"/>
              </w:rPr>
              <w:tab/>
              <w:t>2.</w:t>
            </w:r>
            <w:r w:rsidR="00323A0A" w:rsidRPr="009C748E">
              <w:rPr>
                <w:rFonts w:ascii="Arial" w:hAnsi="Arial" w:cs="Arial"/>
              </w:rPr>
              <w:t>Employee’s Name (Last, First, M.I.)</w:t>
            </w:r>
          </w:p>
        </w:tc>
        <w:tc>
          <w:tcPr>
            <w:tcW w:w="5220" w:type="dxa"/>
            <w:tcBorders>
              <w:bottom w:val="dashed" w:sz="4" w:space="0" w:color="auto"/>
            </w:tcBorders>
          </w:tcPr>
          <w:p w14:paraId="3F9B6855" w14:textId="77777777" w:rsidR="00323A0A" w:rsidRPr="009C748E" w:rsidRDefault="00323A0A" w:rsidP="00323A0A">
            <w:pPr>
              <w:pStyle w:val="CellNumber"/>
              <w:rPr>
                <w:rFonts w:ascii="Arial" w:hAnsi="Arial" w:cs="Arial"/>
              </w:rPr>
            </w:pPr>
            <w:r w:rsidRPr="009C748E">
              <w:rPr>
                <w:rFonts w:ascii="Arial" w:hAnsi="Arial" w:cs="Arial"/>
              </w:rPr>
              <w:t>8.</w:t>
            </w:r>
            <w:r w:rsidRPr="009C748E">
              <w:rPr>
                <w:rFonts w:ascii="Arial" w:hAnsi="Arial" w:cs="Arial"/>
              </w:rPr>
              <w:tab/>
              <w:t>Department/Agency</w:t>
            </w:r>
          </w:p>
        </w:tc>
      </w:tr>
      <w:tr w:rsidR="00323A0A" w:rsidRPr="009C748E" w14:paraId="08064299" w14:textId="77777777" w:rsidTr="00F272B5">
        <w:trPr>
          <w:cantSplit/>
          <w:trHeight w:val="647"/>
        </w:trPr>
        <w:tc>
          <w:tcPr>
            <w:tcW w:w="5508" w:type="dxa"/>
            <w:tcBorders>
              <w:top w:val="dashed" w:sz="4" w:space="0" w:color="auto"/>
            </w:tcBorders>
          </w:tcPr>
          <w:p w14:paraId="062557C4" w14:textId="0697A81A" w:rsidR="00323A0A" w:rsidRPr="009C748E" w:rsidRDefault="000C59D4" w:rsidP="002A18A0">
            <w:pPr>
              <w:pStyle w:val="CellText"/>
              <w:ind w:left="1080" w:hanging="720"/>
              <w:rPr>
                <w:rFonts w:ascii="Arial" w:hAnsi="Arial" w:cs="Arial"/>
              </w:rPr>
            </w:pPr>
            <w:r>
              <w:rPr>
                <w:rFonts w:ascii="Arial" w:hAnsi="Arial" w:cs="Arial"/>
              </w:rPr>
              <w:t>Vacant</w:t>
            </w:r>
          </w:p>
        </w:tc>
        <w:tc>
          <w:tcPr>
            <w:tcW w:w="5220" w:type="dxa"/>
            <w:tcBorders>
              <w:top w:val="dashed" w:sz="4" w:space="0" w:color="auto"/>
            </w:tcBorders>
          </w:tcPr>
          <w:p w14:paraId="61A4BD7D" w14:textId="759E74AE" w:rsidR="00323A0A" w:rsidRPr="009C748E" w:rsidRDefault="003D5DA5" w:rsidP="00EF4971">
            <w:pPr>
              <w:pStyle w:val="CellText"/>
              <w:ind w:left="126"/>
              <w:rPr>
                <w:rFonts w:ascii="Arial" w:hAnsi="Arial" w:cs="Arial"/>
              </w:rPr>
            </w:pPr>
            <w:r w:rsidRPr="009C748E">
              <w:rPr>
                <w:rFonts w:ascii="Arial" w:hAnsi="Arial" w:cs="Arial"/>
              </w:rPr>
              <w:t>Environment, Great Lakes, and Energy</w:t>
            </w:r>
          </w:p>
        </w:tc>
      </w:tr>
      <w:tr w:rsidR="00323A0A" w:rsidRPr="009C748E" w14:paraId="6CF89EAF" w14:textId="77777777" w:rsidTr="00EF4971">
        <w:trPr>
          <w:cantSplit/>
          <w:trHeight w:val="232"/>
        </w:trPr>
        <w:tc>
          <w:tcPr>
            <w:tcW w:w="5508" w:type="dxa"/>
            <w:tcBorders>
              <w:bottom w:val="dashed" w:sz="4" w:space="0" w:color="auto"/>
            </w:tcBorders>
          </w:tcPr>
          <w:p w14:paraId="7335A76B" w14:textId="77777777" w:rsidR="00323A0A" w:rsidRPr="009C748E" w:rsidRDefault="000C5B65" w:rsidP="00EF4971">
            <w:pPr>
              <w:pStyle w:val="CellNumber"/>
              <w:ind w:left="1080" w:hanging="900"/>
              <w:rPr>
                <w:rFonts w:ascii="Arial" w:hAnsi="Arial" w:cs="Arial"/>
              </w:rPr>
            </w:pPr>
            <w:r w:rsidRPr="009C748E">
              <w:rPr>
                <w:rFonts w:ascii="Arial" w:hAnsi="Arial" w:cs="Arial"/>
              </w:rPr>
              <w:tab/>
              <w:t>3.</w:t>
            </w:r>
            <w:r w:rsidR="00323A0A" w:rsidRPr="009C748E">
              <w:rPr>
                <w:rFonts w:ascii="Arial" w:hAnsi="Arial" w:cs="Arial"/>
              </w:rPr>
              <w:t>Employee Identification Number</w:t>
            </w:r>
          </w:p>
        </w:tc>
        <w:tc>
          <w:tcPr>
            <w:tcW w:w="5220" w:type="dxa"/>
            <w:tcBorders>
              <w:bottom w:val="dashed" w:sz="4" w:space="0" w:color="auto"/>
            </w:tcBorders>
          </w:tcPr>
          <w:p w14:paraId="6C64AAC8" w14:textId="77777777" w:rsidR="00323A0A" w:rsidRPr="009C748E" w:rsidRDefault="00323A0A" w:rsidP="006E172E">
            <w:pPr>
              <w:pStyle w:val="CellNumber"/>
              <w:rPr>
                <w:rFonts w:ascii="Arial" w:hAnsi="Arial" w:cs="Arial"/>
              </w:rPr>
            </w:pPr>
            <w:r w:rsidRPr="009C748E">
              <w:rPr>
                <w:rFonts w:ascii="Arial" w:hAnsi="Arial" w:cs="Arial"/>
              </w:rPr>
              <w:t>9.</w:t>
            </w:r>
            <w:r w:rsidRPr="009C748E">
              <w:rPr>
                <w:rFonts w:ascii="Arial" w:hAnsi="Arial" w:cs="Arial"/>
              </w:rPr>
              <w:tab/>
              <w:t>Bureau (Institution, Board, or Commission)</w:t>
            </w:r>
          </w:p>
        </w:tc>
      </w:tr>
      <w:tr w:rsidR="00323A0A" w:rsidRPr="009C748E" w14:paraId="328C3F6B" w14:textId="77777777" w:rsidTr="00F272B5">
        <w:trPr>
          <w:cantSplit/>
          <w:trHeight w:val="755"/>
        </w:trPr>
        <w:tc>
          <w:tcPr>
            <w:tcW w:w="5508" w:type="dxa"/>
            <w:tcBorders>
              <w:top w:val="dashed" w:sz="4" w:space="0" w:color="auto"/>
            </w:tcBorders>
          </w:tcPr>
          <w:p w14:paraId="18EC8C4C" w14:textId="77777777" w:rsidR="00323A0A" w:rsidRPr="009C748E" w:rsidRDefault="00323A0A" w:rsidP="002A18A0">
            <w:pPr>
              <w:pStyle w:val="CellNumber"/>
              <w:ind w:left="1080" w:hanging="720"/>
              <w:rPr>
                <w:rFonts w:ascii="Arial" w:hAnsi="Arial" w:cs="Arial"/>
                <w:b w:val="0"/>
                <w:bCs/>
                <w:sz w:val="20"/>
                <w:szCs w:val="22"/>
              </w:rPr>
            </w:pPr>
          </w:p>
        </w:tc>
        <w:tc>
          <w:tcPr>
            <w:tcW w:w="5220" w:type="dxa"/>
            <w:tcBorders>
              <w:top w:val="dashed" w:sz="4" w:space="0" w:color="auto"/>
            </w:tcBorders>
          </w:tcPr>
          <w:p w14:paraId="45CF08AA" w14:textId="77777777" w:rsidR="00323A0A" w:rsidRPr="009C748E" w:rsidRDefault="00323A0A" w:rsidP="00EF4971">
            <w:pPr>
              <w:pStyle w:val="CellNumber"/>
              <w:tabs>
                <w:tab w:val="clear" w:pos="450"/>
                <w:tab w:val="left" w:pos="126"/>
              </w:tabs>
              <w:ind w:hanging="320"/>
              <w:rPr>
                <w:rFonts w:ascii="Arial" w:hAnsi="Arial" w:cs="Arial"/>
                <w:b w:val="0"/>
                <w:bCs/>
                <w:sz w:val="20"/>
                <w:szCs w:val="22"/>
              </w:rPr>
            </w:pPr>
          </w:p>
        </w:tc>
      </w:tr>
      <w:tr w:rsidR="006E172E" w:rsidRPr="009C748E" w14:paraId="3A766D81" w14:textId="77777777" w:rsidTr="00EF4971">
        <w:trPr>
          <w:cantSplit/>
          <w:trHeight w:hRule="exact" w:val="285"/>
        </w:trPr>
        <w:tc>
          <w:tcPr>
            <w:tcW w:w="5508" w:type="dxa"/>
            <w:tcBorders>
              <w:bottom w:val="dashed" w:sz="4" w:space="0" w:color="auto"/>
            </w:tcBorders>
          </w:tcPr>
          <w:p w14:paraId="4969C7A8" w14:textId="77777777" w:rsidR="006E172E" w:rsidRPr="009C748E" w:rsidRDefault="000C5B65" w:rsidP="00EF4971">
            <w:pPr>
              <w:pStyle w:val="CellNumber"/>
              <w:ind w:left="1080" w:hanging="900"/>
              <w:rPr>
                <w:rFonts w:ascii="Arial" w:hAnsi="Arial" w:cs="Arial"/>
              </w:rPr>
            </w:pPr>
            <w:r w:rsidRPr="009C748E">
              <w:rPr>
                <w:rFonts w:ascii="Arial" w:hAnsi="Arial" w:cs="Arial"/>
              </w:rPr>
              <w:tab/>
              <w:t>4.</w:t>
            </w:r>
            <w:r w:rsidR="006E172E" w:rsidRPr="009C748E">
              <w:rPr>
                <w:rFonts w:ascii="Arial" w:hAnsi="Arial" w:cs="Arial"/>
              </w:rPr>
              <w:t>Civil Service Position Code Description</w:t>
            </w:r>
          </w:p>
          <w:p w14:paraId="7A1D656C" w14:textId="77777777" w:rsidR="006E172E" w:rsidRPr="009C748E" w:rsidRDefault="006E172E" w:rsidP="002A18A0">
            <w:pPr>
              <w:pStyle w:val="CellText"/>
              <w:ind w:left="1080" w:hanging="720"/>
              <w:rPr>
                <w:rFonts w:ascii="Arial" w:hAnsi="Arial" w:cs="Arial"/>
              </w:rPr>
            </w:pPr>
          </w:p>
        </w:tc>
        <w:tc>
          <w:tcPr>
            <w:tcW w:w="5220" w:type="dxa"/>
            <w:tcBorders>
              <w:bottom w:val="dashed" w:sz="4" w:space="0" w:color="auto"/>
            </w:tcBorders>
          </w:tcPr>
          <w:p w14:paraId="54C8E7EE" w14:textId="77777777" w:rsidR="006E172E" w:rsidRPr="009C748E" w:rsidRDefault="006E172E" w:rsidP="006E172E">
            <w:pPr>
              <w:pStyle w:val="CellNumber"/>
              <w:rPr>
                <w:rFonts w:ascii="Arial" w:hAnsi="Arial" w:cs="Arial"/>
              </w:rPr>
            </w:pPr>
            <w:r w:rsidRPr="009C748E">
              <w:rPr>
                <w:rFonts w:ascii="Arial" w:hAnsi="Arial" w:cs="Arial"/>
              </w:rPr>
              <w:t>10.</w:t>
            </w:r>
            <w:r w:rsidRPr="009C748E">
              <w:rPr>
                <w:rFonts w:ascii="Arial" w:hAnsi="Arial" w:cs="Arial"/>
              </w:rPr>
              <w:tab/>
              <w:t>Division</w:t>
            </w:r>
          </w:p>
        </w:tc>
      </w:tr>
      <w:tr w:rsidR="006E172E" w:rsidRPr="009C748E" w14:paraId="0AC10B51" w14:textId="77777777" w:rsidTr="00F272B5">
        <w:trPr>
          <w:cantSplit/>
          <w:trHeight w:hRule="exact" w:val="730"/>
        </w:trPr>
        <w:tc>
          <w:tcPr>
            <w:tcW w:w="5508" w:type="dxa"/>
            <w:tcBorders>
              <w:top w:val="dashed" w:sz="4" w:space="0" w:color="auto"/>
            </w:tcBorders>
          </w:tcPr>
          <w:p w14:paraId="6C53B1BF" w14:textId="1D649A7E" w:rsidR="006E172E" w:rsidRPr="009C748E" w:rsidRDefault="00A461B2" w:rsidP="002A18A0">
            <w:pPr>
              <w:pStyle w:val="CellNumber"/>
              <w:ind w:left="1080" w:hanging="720"/>
              <w:rPr>
                <w:rFonts w:ascii="Arial" w:hAnsi="Arial" w:cs="Arial"/>
                <w:b w:val="0"/>
                <w:bCs/>
                <w:sz w:val="20"/>
                <w:szCs w:val="22"/>
              </w:rPr>
            </w:pPr>
            <w:r>
              <w:rPr>
                <w:rFonts w:ascii="Arial" w:hAnsi="Arial" w:cs="Arial"/>
                <w:b w:val="0"/>
                <w:bCs/>
                <w:sz w:val="20"/>
                <w:szCs w:val="22"/>
              </w:rPr>
              <w:t>Financial</w:t>
            </w:r>
            <w:r w:rsidR="009C748E">
              <w:rPr>
                <w:rFonts w:ascii="Arial" w:hAnsi="Arial" w:cs="Arial"/>
                <w:b w:val="0"/>
                <w:bCs/>
                <w:sz w:val="20"/>
                <w:szCs w:val="22"/>
              </w:rPr>
              <w:t xml:space="preserve"> Analyst</w:t>
            </w:r>
            <w:r>
              <w:rPr>
                <w:rFonts w:ascii="Arial" w:hAnsi="Arial" w:cs="Arial"/>
                <w:b w:val="0"/>
                <w:bCs/>
                <w:sz w:val="20"/>
                <w:szCs w:val="22"/>
              </w:rPr>
              <w:t xml:space="preserve"> </w:t>
            </w:r>
            <w:r w:rsidR="009C748E">
              <w:rPr>
                <w:rFonts w:ascii="Arial" w:hAnsi="Arial" w:cs="Arial"/>
                <w:b w:val="0"/>
                <w:bCs/>
                <w:sz w:val="20"/>
                <w:szCs w:val="22"/>
              </w:rPr>
              <w:t>9-P11</w:t>
            </w:r>
          </w:p>
        </w:tc>
        <w:tc>
          <w:tcPr>
            <w:tcW w:w="5220" w:type="dxa"/>
            <w:tcBorders>
              <w:top w:val="dashed" w:sz="4" w:space="0" w:color="auto"/>
            </w:tcBorders>
          </w:tcPr>
          <w:p w14:paraId="61D6DBF4" w14:textId="5C0E3D34" w:rsidR="006E172E" w:rsidRPr="009C748E" w:rsidRDefault="007F00E1" w:rsidP="00EF4971">
            <w:pPr>
              <w:pStyle w:val="CellText"/>
              <w:ind w:left="126"/>
              <w:rPr>
                <w:rFonts w:ascii="Arial" w:hAnsi="Arial" w:cs="Arial"/>
              </w:rPr>
            </w:pPr>
            <w:r w:rsidRPr="009C748E">
              <w:rPr>
                <w:rFonts w:ascii="Arial" w:hAnsi="Arial" w:cs="Arial"/>
              </w:rPr>
              <w:t>Remediation and Redevelopment</w:t>
            </w:r>
            <w:r w:rsidR="003D19CE">
              <w:rPr>
                <w:rFonts w:ascii="Arial" w:hAnsi="Arial" w:cs="Arial"/>
              </w:rPr>
              <w:t xml:space="preserve"> Division</w:t>
            </w:r>
          </w:p>
        </w:tc>
      </w:tr>
      <w:tr w:rsidR="006E172E" w:rsidRPr="009C748E" w14:paraId="2AA8B2F0" w14:textId="77777777" w:rsidTr="00EF4971">
        <w:trPr>
          <w:cantSplit/>
          <w:trHeight w:hRule="exact" w:val="272"/>
        </w:trPr>
        <w:tc>
          <w:tcPr>
            <w:tcW w:w="5508" w:type="dxa"/>
            <w:tcBorders>
              <w:bottom w:val="dashed" w:sz="4" w:space="0" w:color="auto"/>
            </w:tcBorders>
          </w:tcPr>
          <w:p w14:paraId="2ADBD694" w14:textId="77777777" w:rsidR="006E172E" w:rsidRPr="009C748E" w:rsidRDefault="000C5B65" w:rsidP="00EF4971">
            <w:pPr>
              <w:pStyle w:val="CellNumber"/>
              <w:ind w:left="1080" w:hanging="900"/>
              <w:rPr>
                <w:rFonts w:ascii="Arial" w:hAnsi="Arial" w:cs="Arial"/>
              </w:rPr>
            </w:pPr>
            <w:r w:rsidRPr="009C748E">
              <w:rPr>
                <w:rFonts w:ascii="Arial" w:hAnsi="Arial" w:cs="Arial"/>
              </w:rPr>
              <w:tab/>
              <w:t>5.</w:t>
            </w:r>
            <w:r w:rsidR="006E172E" w:rsidRPr="009C748E">
              <w:rPr>
                <w:rFonts w:ascii="Arial" w:hAnsi="Arial" w:cs="Arial"/>
              </w:rPr>
              <w:t>Working Title (What the agency calls the position)</w:t>
            </w:r>
          </w:p>
          <w:p w14:paraId="4EC3AF6D" w14:textId="77777777" w:rsidR="006E172E" w:rsidRPr="009C748E" w:rsidRDefault="006E172E" w:rsidP="002A18A0">
            <w:pPr>
              <w:pStyle w:val="CellText"/>
              <w:ind w:left="1080" w:hanging="720"/>
              <w:rPr>
                <w:rFonts w:ascii="Arial" w:hAnsi="Arial" w:cs="Arial"/>
              </w:rPr>
            </w:pPr>
          </w:p>
        </w:tc>
        <w:tc>
          <w:tcPr>
            <w:tcW w:w="5220" w:type="dxa"/>
            <w:tcBorders>
              <w:bottom w:val="dashed" w:sz="4" w:space="0" w:color="auto"/>
            </w:tcBorders>
          </w:tcPr>
          <w:p w14:paraId="442DC343" w14:textId="77777777" w:rsidR="006E172E" w:rsidRPr="009C748E" w:rsidRDefault="006E172E" w:rsidP="006E172E">
            <w:pPr>
              <w:pStyle w:val="CellNumber"/>
              <w:rPr>
                <w:rFonts w:ascii="Arial" w:hAnsi="Arial" w:cs="Arial"/>
              </w:rPr>
            </w:pPr>
            <w:r w:rsidRPr="009C748E">
              <w:rPr>
                <w:rFonts w:ascii="Arial" w:hAnsi="Arial" w:cs="Arial"/>
              </w:rPr>
              <w:t>11.</w:t>
            </w:r>
            <w:r w:rsidRPr="009C748E">
              <w:rPr>
                <w:rFonts w:ascii="Arial" w:hAnsi="Arial" w:cs="Arial"/>
              </w:rPr>
              <w:tab/>
              <w:t>Section</w:t>
            </w:r>
          </w:p>
        </w:tc>
      </w:tr>
      <w:tr w:rsidR="006E172E" w:rsidRPr="009C748E" w14:paraId="01D45D33" w14:textId="77777777" w:rsidTr="00F272B5">
        <w:trPr>
          <w:cantSplit/>
          <w:trHeight w:hRule="exact" w:val="892"/>
        </w:trPr>
        <w:tc>
          <w:tcPr>
            <w:tcW w:w="5508" w:type="dxa"/>
            <w:tcBorders>
              <w:top w:val="dashed" w:sz="4" w:space="0" w:color="auto"/>
              <w:bottom w:val="dashed" w:sz="4" w:space="0" w:color="auto"/>
            </w:tcBorders>
          </w:tcPr>
          <w:p w14:paraId="24E5739C" w14:textId="5709F587" w:rsidR="006E172E" w:rsidRPr="009C748E" w:rsidRDefault="00A461B2" w:rsidP="002A18A0">
            <w:pPr>
              <w:pStyle w:val="CellNumber"/>
              <w:ind w:left="1080" w:hanging="720"/>
              <w:rPr>
                <w:rFonts w:ascii="Arial" w:hAnsi="Arial" w:cs="Arial"/>
              </w:rPr>
            </w:pPr>
            <w:r>
              <w:rPr>
                <w:rFonts w:ascii="Arial" w:hAnsi="Arial" w:cs="Arial"/>
                <w:b w:val="0"/>
                <w:sz w:val="20"/>
              </w:rPr>
              <w:t>Financial</w:t>
            </w:r>
            <w:r w:rsidR="007F00E1" w:rsidRPr="009C748E">
              <w:rPr>
                <w:rFonts w:ascii="Arial" w:hAnsi="Arial" w:cs="Arial"/>
                <w:b w:val="0"/>
                <w:sz w:val="20"/>
              </w:rPr>
              <w:t xml:space="preserve"> Analyst </w:t>
            </w:r>
          </w:p>
        </w:tc>
        <w:tc>
          <w:tcPr>
            <w:tcW w:w="5220" w:type="dxa"/>
            <w:tcBorders>
              <w:top w:val="dashed" w:sz="4" w:space="0" w:color="auto"/>
              <w:bottom w:val="dashed" w:sz="4" w:space="0" w:color="auto"/>
            </w:tcBorders>
          </w:tcPr>
          <w:p w14:paraId="1190FA05" w14:textId="77777777" w:rsidR="006E172E" w:rsidRPr="009C748E" w:rsidRDefault="007F00E1" w:rsidP="00EF4971">
            <w:pPr>
              <w:pStyle w:val="CellText"/>
              <w:ind w:left="126"/>
              <w:rPr>
                <w:rFonts w:ascii="Arial" w:hAnsi="Arial" w:cs="Arial"/>
              </w:rPr>
            </w:pPr>
            <w:r w:rsidRPr="009C748E">
              <w:rPr>
                <w:rFonts w:ascii="Arial" w:hAnsi="Arial" w:cs="Arial"/>
              </w:rPr>
              <w:t>Compliance and Enforcement Section</w:t>
            </w:r>
          </w:p>
        </w:tc>
      </w:tr>
      <w:tr w:rsidR="006E172E" w:rsidRPr="009C748E" w14:paraId="0B9B8B1B" w14:textId="77777777" w:rsidTr="00EF4971">
        <w:trPr>
          <w:cantSplit/>
          <w:trHeight w:hRule="exact" w:val="270"/>
        </w:trPr>
        <w:tc>
          <w:tcPr>
            <w:tcW w:w="5508" w:type="dxa"/>
            <w:tcBorders>
              <w:bottom w:val="dashed" w:sz="4" w:space="0" w:color="auto"/>
            </w:tcBorders>
          </w:tcPr>
          <w:p w14:paraId="4B0816AA" w14:textId="77777777" w:rsidR="006E172E" w:rsidRPr="009C748E" w:rsidRDefault="000C5B65" w:rsidP="00EF4971">
            <w:pPr>
              <w:pStyle w:val="CellNumber"/>
              <w:ind w:left="1080" w:hanging="900"/>
              <w:rPr>
                <w:rFonts w:ascii="Arial" w:hAnsi="Arial" w:cs="Arial"/>
              </w:rPr>
            </w:pPr>
            <w:r w:rsidRPr="009C748E">
              <w:rPr>
                <w:rFonts w:ascii="Arial" w:hAnsi="Arial" w:cs="Arial"/>
              </w:rPr>
              <w:tab/>
              <w:t>6.</w:t>
            </w:r>
            <w:r w:rsidR="006E172E" w:rsidRPr="009C748E">
              <w:rPr>
                <w:rFonts w:ascii="Arial" w:hAnsi="Arial" w:cs="Arial"/>
              </w:rPr>
              <w:t xml:space="preserve">Name and </w:t>
            </w:r>
            <w:r w:rsidR="00E12BF4" w:rsidRPr="009C748E">
              <w:rPr>
                <w:rFonts w:ascii="Arial" w:hAnsi="Arial" w:cs="Arial"/>
              </w:rPr>
              <w:t>Position Code Description of Direct Supervisor</w:t>
            </w:r>
          </w:p>
          <w:p w14:paraId="105A46E3" w14:textId="77777777" w:rsidR="006E172E" w:rsidRPr="009C748E" w:rsidRDefault="006E172E" w:rsidP="002A18A0">
            <w:pPr>
              <w:pStyle w:val="CellText"/>
              <w:ind w:left="1080" w:hanging="720"/>
              <w:rPr>
                <w:rFonts w:ascii="Arial" w:hAnsi="Arial" w:cs="Arial"/>
              </w:rPr>
            </w:pPr>
          </w:p>
        </w:tc>
        <w:tc>
          <w:tcPr>
            <w:tcW w:w="5220" w:type="dxa"/>
            <w:tcBorders>
              <w:bottom w:val="dashed" w:sz="4" w:space="0" w:color="auto"/>
            </w:tcBorders>
          </w:tcPr>
          <w:p w14:paraId="725E35BF" w14:textId="77777777" w:rsidR="006E172E" w:rsidRPr="009C748E" w:rsidRDefault="006E172E">
            <w:pPr>
              <w:pStyle w:val="CellNumber"/>
              <w:rPr>
                <w:rFonts w:ascii="Arial" w:hAnsi="Arial" w:cs="Arial"/>
              </w:rPr>
            </w:pPr>
            <w:r w:rsidRPr="009C748E">
              <w:rPr>
                <w:rFonts w:ascii="Arial" w:hAnsi="Arial" w:cs="Arial"/>
              </w:rPr>
              <w:t>12.</w:t>
            </w:r>
            <w:r w:rsidRPr="009C748E">
              <w:rPr>
                <w:rFonts w:ascii="Arial" w:hAnsi="Arial" w:cs="Arial"/>
              </w:rPr>
              <w:tab/>
              <w:t>Unit</w:t>
            </w:r>
          </w:p>
          <w:p w14:paraId="2340E4F0" w14:textId="77777777" w:rsidR="006E172E" w:rsidRPr="009C748E" w:rsidRDefault="006E172E">
            <w:pPr>
              <w:pStyle w:val="CellText"/>
              <w:rPr>
                <w:rFonts w:ascii="Arial" w:hAnsi="Arial" w:cs="Arial"/>
              </w:rPr>
            </w:pPr>
          </w:p>
        </w:tc>
      </w:tr>
      <w:tr w:rsidR="006E172E" w:rsidRPr="009C748E" w14:paraId="0CC58695" w14:textId="77777777" w:rsidTr="00F272B5">
        <w:trPr>
          <w:cantSplit/>
          <w:trHeight w:hRule="exact" w:val="802"/>
        </w:trPr>
        <w:tc>
          <w:tcPr>
            <w:tcW w:w="5508" w:type="dxa"/>
            <w:tcBorders>
              <w:top w:val="dashed" w:sz="4" w:space="0" w:color="auto"/>
            </w:tcBorders>
          </w:tcPr>
          <w:p w14:paraId="69343BF6" w14:textId="77777777" w:rsidR="006E172E" w:rsidRPr="009C748E" w:rsidRDefault="007F00E1" w:rsidP="002A18A0">
            <w:pPr>
              <w:pStyle w:val="CellNumber"/>
              <w:ind w:left="1080" w:hanging="720"/>
              <w:rPr>
                <w:rFonts w:ascii="Arial" w:hAnsi="Arial" w:cs="Arial"/>
              </w:rPr>
            </w:pPr>
            <w:r w:rsidRPr="009C748E">
              <w:rPr>
                <w:rFonts w:ascii="Arial" w:hAnsi="Arial" w:cs="Arial"/>
                <w:b w:val="0"/>
                <w:sz w:val="20"/>
              </w:rPr>
              <w:t>Dan Rockafellow, Environmental Manager 14</w:t>
            </w:r>
          </w:p>
        </w:tc>
        <w:tc>
          <w:tcPr>
            <w:tcW w:w="5220" w:type="dxa"/>
            <w:tcBorders>
              <w:top w:val="dashed" w:sz="4" w:space="0" w:color="auto"/>
            </w:tcBorders>
          </w:tcPr>
          <w:p w14:paraId="13ED2C34" w14:textId="77777777" w:rsidR="006E172E" w:rsidRPr="009C748E" w:rsidRDefault="007F00E1" w:rsidP="00EF4971">
            <w:pPr>
              <w:pStyle w:val="CellNumber"/>
              <w:ind w:hanging="320"/>
              <w:rPr>
                <w:rFonts w:ascii="Arial" w:hAnsi="Arial" w:cs="Arial"/>
              </w:rPr>
            </w:pPr>
            <w:r w:rsidRPr="009C748E">
              <w:rPr>
                <w:rFonts w:ascii="Arial" w:hAnsi="Arial" w:cs="Arial"/>
                <w:b w:val="0"/>
                <w:sz w:val="20"/>
              </w:rPr>
              <w:t>Enforcement Support Unit</w:t>
            </w:r>
          </w:p>
        </w:tc>
      </w:tr>
      <w:tr w:rsidR="006E172E" w:rsidRPr="009C748E" w14:paraId="3AB3207D" w14:textId="77777777" w:rsidTr="00EF4971">
        <w:trPr>
          <w:cantSplit/>
          <w:trHeight w:val="282"/>
        </w:trPr>
        <w:tc>
          <w:tcPr>
            <w:tcW w:w="5508" w:type="dxa"/>
            <w:tcBorders>
              <w:bottom w:val="dashed" w:sz="4" w:space="0" w:color="auto"/>
            </w:tcBorders>
          </w:tcPr>
          <w:p w14:paraId="10C8C4BE" w14:textId="77777777" w:rsidR="006E172E" w:rsidRPr="009C748E" w:rsidRDefault="000C5B65" w:rsidP="00EF4971">
            <w:pPr>
              <w:pStyle w:val="CellNumber"/>
              <w:tabs>
                <w:tab w:val="clear" w:pos="450"/>
                <w:tab w:val="left" w:pos="630"/>
              </w:tabs>
              <w:spacing w:after="0"/>
              <w:ind w:left="374" w:hanging="187"/>
              <w:rPr>
                <w:rFonts w:ascii="Arial" w:hAnsi="Arial" w:cs="Arial"/>
              </w:rPr>
            </w:pPr>
            <w:r w:rsidRPr="009C748E">
              <w:rPr>
                <w:rFonts w:ascii="Arial" w:hAnsi="Arial" w:cs="Arial"/>
              </w:rPr>
              <w:tab/>
              <w:t>7.</w:t>
            </w:r>
            <w:r w:rsidR="00E12BF4" w:rsidRPr="009C748E">
              <w:rPr>
                <w:rFonts w:ascii="Arial" w:hAnsi="Arial" w:cs="Arial"/>
              </w:rPr>
              <w:t>Name and Position Code Description of Second Level</w:t>
            </w:r>
            <w:r w:rsidR="00EF4971" w:rsidRPr="009C748E">
              <w:rPr>
                <w:rFonts w:ascii="Arial" w:hAnsi="Arial" w:cs="Arial"/>
              </w:rPr>
              <w:t xml:space="preserve"> </w:t>
            </w:r>
            <w:r w:rsidR="00E12BF4" w:rsidRPr="009C748E">
              <w:rPr>
                <w:rFonts w:ascii="Arial" w:hAnsi="Arial" w:cs="Arial"/>
              </w:rPr>
              <w:t>Supervisor</w:t>
            </w:r>
          </w:p>
        </w:tc>
        <w:tc>
          <w:tcPr>
            <w:tcW w:w="5220" w:type="dxa"/>
            <w:tcBorders>
              <w:bottom w:val="dashed" w:sz="4" w:space="0" w:color="auto"/>
            </w:tcBorders>
          </w:tcPr>
          <w:p w14:paraId="013072DC" w14:textId="77777777" w:rsidR="006E172E" w:rsidRPr="009C748E" w:rsidRDefault="006E172E" w:rsidP="00EF4971">
            <w:pPr>
              <w:pStyle w:val="CellNumber"/>
              <w:spacing w:after="0"/>
              <w:rPr>
                <w:rFonts w:ascii="Arial" w:hAnsi="Arial" w:cs="Arial"/>
              </w:rPr>
            </w:pPr>
            <w:r w:rsidRPr="009C748E">
              <w:rPr>
                <w:rFonts w:ascii="Arial" w:hAnsi="Arial" w:cs="Arial"/>
              </w:rPr>
              <w:t>13.</w:t>
            </w:r>
            <w:r w:rsidRPr="009C748E">
              <w:rPr>
                <w:rFonts w:ascii="Arial" w:hAnsi="Arial" w:cs="Arial"/>
              </w:rPr>
              <w:tab/>
              <w:t>Work Location (City and Address)/Hours of Work</w:t>
            </w:r>
          </w:p>
        </w:tc>
      </w:tr>
      <w:tr w:rsidR="006E172E" w:rsidRPr="009C748E" w14:paraId="46F69CDB" w14:textId="77777777" w:rsidTr="00F272B5">
        <w:trPr>
          <w:cantSplit/>
          <w:trHeight w:hRule="exact" w:val="955"/>
        </w:trPr>
        <w:tc>
          <w:tcPr>
            <w:tcW w:w="5508" w:type="dxa"/>
            <w:tcBorders>
              <w:top w:val="dashed" w:sz="4" w:space="0" w:color="auto"/>
            </w:tcBorders>
          </w:tcPr>
          <w:p w14:paraId="2F39FD0F" w14:textId="77777777" w:rsidR="000C59D4" w:rsidRDefault="00C55B9F" w:rsidP="002A18A0">
            <w:pPr>
              <w:pStyle w:val="CellNumber"/>
              <w:ind w:left="1080" w:hanging="720"/>
              <w:rPr>
                <w:rFonts w:ascii="Arial" w:hAnsi="Arial" w:cs="Arial"/>
                <w:b w:val="0"/>
                <w:sz w:val="20"/>
              </w:rPr>
            </w:pPr>
            <w:r>
              <w:rPr>
                <w:rFonts w:ascii="Arial" w:hAnsi="Arial" w:cs="Arial"/>
                <w:b w:val="0"/>
                <w:sz w:val="20"/>
              </w:rPr>
              <w:t>Dan Yordanich</w:t>
            </w:r>
          </w:p>
          <w:p w14:paraId="04F22897" w14:textId="722FCF8B" w:rsidR="006E172E" w:rsidRPr="009C748E" w:rsidRDefault="009C748E" w:rsidP="002A18A0">
            <w:pPr>
              <w:pStyle w:val="CellNumber"/>
              <w:ind w:left="1080" w:hanging="720"/>
              <w:rPr>
                <w:rFonts w:ascii="Arial" w:hAnsi="Arial" w:cs="Arial"/>
              </w:rPr>
            </w:pPr>
            <w:r>
              <w:rPr>
                <w:rFonts w:ascii="Arial" w:hAnsi="Arial" w:cs="Arial"/>
                <w:b w:val="0"/>
                <w:sz w:val="20"/>
              </w:rPr>
              <w:t xml:space="preserve">State Administrative </w:t>
            </w:r>
            <w:r w:rsidR="007F00E1" w:rsidRPr="009C748E">
              <w:rPr>
                <w:rFonts w:ascii="Arial" w:hAnsi="Arial" w:cs="Arial"/>
                <w:b w:val="0"/>
                <w:sz w:val="20"/>
              </w:rPr>
              <w:t>Manager 15</w:t>
            </w:r>
          </w:p>
        </w:tc>
        <w:tc>
          <w:tcPr>
            <w:tcW w:w="5220" w:type="dxa"/>
            <w:tcBorders>
              <w:top w:val="dashed" w:sz="4" w:space="0" w:color="auto"/>
            </w:tcBorders>
          </w:tcPr>
          <w:p w14:paraId="15D738C9" w14:textId="77777777" w:rsidR="002861A2" w:rsidRDefault="000C59D4" w:rsidP="009C748E">
            <w:pPr>
              <w:ind w:left="446" w:hanging="320"/>
              <w:rPr>
                <w:rFonts w:ascii="Arial" w:hAnsi="Arial" w:cs="Arial"/>
              </w:rPr>
            </w:pPr>
            <w:r>
              <w:rPr>
                <w:rFonts w:ascii="Arial" w:hAnsi="Arial" w:cs="Arial"/>
              </w:rPr>
              <w:t>Stabenow Building, Fifth Floor</w:t>
            </w:r>
          </w:p>
          <w:p w14:paraId="26A04226" w14:textId="77777777" w:rsidR="002861A2" w:rsidRDefault="007F00E1" w:rsidP="009C748E">
            <w:pPr>
              <w:ind w:left="446" w:hanging="320"/>
              <w:rPr>
                <w:rFonts w:ascii="Arial" w:hAnsi="Arial" w:cs="Arial"/>
              </w:rPr>
            </w:pPr>
            <w:r w:rsidRPr="009C748E">
              <w:rPr>
                <w:rFonts w:ascii="Arial" w:hAnsi="Arial" w:cs="Arial"/>
              </w:rPr>
              <w:t>525 West Allegan Street</w:t>
            </w:r>
            <w:r w:rsidR="009C748E">
              <w:rPr>
                <w:rFonts w:ascii="Arial" w:hAnsi="Arial" w:cs="Arial"/>
              </w:rPr>
              <w:t xml:space="preserve">, </w:t>
            </w:r>
          </w:p>
          <w:p w14:paraId="590BEB3E" w14:textId="171FF673" w:rsidR="007F00E1" w:rsidRPr="009C748E" w:rsidRDefault="007F00E1" w:rsidP="009C748E">
            <w:pPr>
              <w:ind w:left="446" w:hanging="320"/>
              <w:rPr>
                <w:rFonts w:ascii="Arial" w:hAnsi="Arial" w:cs="Arial"/>
              </w:rPr>
            </w:pPr>
            <w:r w:rsidRPr="009C748E">
              <w:rPr>
                <w:rFonts w:ascii="Arial" w:hAnsi="Arial" w:cs="Arial"/>
              </w:rPr>
              <w:t>Lansing</w:t>
            </w:r>
            <w:r w:rsidR="002861A2">
              <w:rPr>
                <w:rFonts w:ascii="Arial" w:hAnsi="Arial" w:cs="Arial"/>
              </w:rPr>
              <w:t>, MI 48933</w:t>
            </w:r>
          </w:p>
          <w:p w14:paraId="394C80D1" w14:textId="1BC8267C" w:rsidR="006E172E" w:rsidRPr="009C748E" w:rsidRDefault="002861A2" w:rsidP="007F00E1">
            <w:pPr>
              <w:pStyle w:val="CellNumber"/>
              <w:spacing w:after="100"/>
              <w:ind w:hanging="320"/>
              <w:rPr>
                <w:rFonts w:ascii="Arial" w:hAnsi="Arial" w:cs="Arial"/>
              </w:rPr>
            </w:pPr>
            <w:r>
              <w:rPr>
                <w:rFonts w:ascii="Arial" w:hAnsi="Arial" w:cs="Arial"/>
                <w:b w:val="0"/>
                <w:sz w:val="20"/>
              </w:rPr>
              <w:t>80 hours/pay period, Hybrid work schedule</w:t>
            </w:r>
          </w:p>
        </w:tc>
      </w:tr>
      <w:tr w:rsidR="007F0B73" w:rsidRPr="009C748E" w14:paraId="6CD0CD85" w14:textId="77777777" w:rsidTr="00323A0A">
        <w:trPr>
          <w:trHeight w:val="240"/>
        </w:trPr>
        <w:tc>
          <w:tcPr>
            <w:tcW w:w="10728" w:type="dxa"/>
            <w:gridSpan w:val="2"/>
            <w:tcBorders>
              <w:bottom w:val="dashed" w:sz="4" w:space="0" w:color="auto"/>
            </w:tcBorders>
          </w:tcPr>
          <w:p w14:paraId="7DEC499B" w14:textId="77777777" w:rsidR="007F0B73" w:rsidRPr="009C748E" w:rsidRDefault="007F0B73" w:rsidP="00323A0A">
            <w:pPr>
              <w:pStyle w:val="CellNumber"/>
              <w:rPr>
                <w:rFonts w:ascii="Arial" w:hAnsi="Arial" w:cs="Arial"/>
              </w:rPr>
            </w:pPr>
            <w:r w:rsidRPr="009C748E">
              <w:rPr>
                <w:rFonts w:ascii="Arial" w:hAnsi="Arial" w:cs="Arial"/>
              </w:rPr>
              <w:tab/>
              <w:t>14.</w:t>
            </w:r>
            <w:r w:rsidRPr="009C748E">
              <w:rPr>
                <w:rFonts w:ascii="Arial" w:hAnsi="Arial" w:cs="Arial"/>
              </w:rPr>
              <w:tab/>
              <w:t>General Summary of Function/Purpose of Position</w:t>
            </w:r>
          </w:p>
        </w:tc>
      </w:tr>
      <w:tr w:rsidR="00323A0A" w:rsidRPr="009C748E" w14:paraId="6250BB19" w14:textId="77777777" w:rsidTr="00F272B5">
        <w:trPr>
          <w:trHeight w:val="3680"/>
        </w:trPr>
        <w:tc>
          <w:tcPr>
            <w:tcW w:w="10728" w:type="dxa"/>
            <w:gridSpan w:val="2"/>
            <w:tcBorders>
              <w:top w:val="dashed" w:sz="4" w:space="0" w:color="auto"/>
            </w:tcBorders>
          </w:tcPr>
          <w:p w14:paraId="21695E3B" w14:textId="0468665C" w:rsidR="00323A0A" w:rsidRPr="009C748E" w:rsidRDefault="00C96D36" w:rsidP="009C748E">
            <w:pPr>
              <w:pStyle w:val="CellText"/>
              <w:spacing w:after="0"/>
              <w:ind w:left="0"/>
              <w:rPr>
                <w:rFonts w:ascii="Arial" w:hAnsi="Arial" w:cs="Arial"/>
              </w:rPr>
            </w:pPr>
            <w:r>
              <w:rPr>
                <w:rFonts w:ascii="Arial" w:hAnsi="Arial" w:cs="Arial"/>
              </w:rPr>
              <w:t xml:space="preserve">This position performs detailed research, analysis, and reconciliation of expenditures incurred at sites of environmental contamination to create reports and cost documentation packages outlining appropriate and lawful expenditures of state resources for enforcement cases and compliance with Parts 201 and 213 and CERCLA.  The position is also responsible for recovery efforts including the tracking, reconciliation, and documentation of cost recovery monies.  This position will research and develop processes through analysis and preparation of reporting and tracking documents in the development and implementation of Division programs. Additional position functions include preparing and finalizing annual summary reports outlining State expenditures, preparing and tracking payments of invoices, assisting with maintenance of data, preparing and organizing summary information, and providing information to the public.  Ther person in this position is responsible for the use of multiple historic and contemporary databases to analyze and identify documentation that should be included in summaries of Divisional expenses and oversight invoices.  Additionally, this position locates archived documents in the Compliance and Enforcement (C&amp;E) file room and appropriate electronic storage locations. </w:t>
            </w:r>
          </w:p>
        </w:tc>
      </w:tr>
      <w:tr w:rsidR="007F0B73" w:rsidRPr="009C748E" w14:paraId="488C53BA" w14:textId="77777777">
        <w:tc>
          <w:tcPr>
            <w:tcW w:w="10728" w:type="dxa"/>
            <w:gridSpan w:val="2"/>
          </w:tcPr>
          <w:p w14:paraId="4E269ABA" w14:textId="77777777" w:rsidR="007F0B73" w:rsidRPr="009C748E" w:rsidRDefault="007F0B73" w:rsidP="00F272B5">
            <w:pPr>
              <w:pStyle w:val="CellNumber"/>
              <w:pageBreakBefore/>
              <w:rPr>
                <w:rFonts w:ascii="Arial" w:hAnsi="Arial" w:cs="Arial"/>
                <w:sz w:val="22"/>
              </w:rPr>
            </w:pPr>
            <w:r w:rsidRPr="009C748E">
              <w:rPr>
                <w:rFonts w:ascii="Arial" w:hAnsi="Arial" w:cs="Arial"/>
                <w:sz w:val="22"/>
              </w:rPr>
              <w:lastRenderedPageBreak/>
              <w:tab/>
              <w:t>15.</w:t>
            </w:r>
            <w:r w:rsidRPr="009C748E">
              <w:rPr>
                <w:rFonts w:ascii="Arial" w:hAnsi="Arial" w:cs="Arial"/>
                <w:sz w:val="22"/>
              </w:rPr>
              <w:tab/>
              <w:t xml:space="preserve">Please describe </w:t>
            </w:r>
            <w:r w:rsidR="006E172E" w:rsidRPr="009C748E">
              <w:rPr>
                <w:rFonts w:ascii="Arial" w:hAnsi="Arial" w:cs="Arial"/>
                <w:sz w:val="22"/>
              </w:rPr>
              <w:t xml:space="preserve">the </w:t>
            </w:r>
            <w:r w:rsidRPr="009C748E">
              <w:rPr>
                <w:rFonts w:ascii="Arial" w:hAnsi="Arial" w:cs="Arial"/>
                <w:sz w:val="22"/>
              </w:rPr>
              <w:t>assigned duties, percent of time s</w:t>
            </w:r>
            <w:r w:rsidR="006E172E" w:rsidRPr="009C748E">
              <w:rPr>
                <w:rFonts w:ascii="Arial" w:hAnsi="Arial" w:cs="Arial"/>
                <w:sz w:val="22"/>
              </w:rPr>
              <w:t xml:space="preserve">pent performing each duty, and </w:t>
            </w:r>
            <w:r w:rsidRPr="009C748E">
              <w:rPr>
                <w:rFonts w:ascii="Arial" w:hAnsi="Arial" w:cs="Arial"/>
                <w:sz w:val="22"/>
              </w:rPr>
              <w:t>what is done to complete each duty.</w:t>
            </w:r>
          </w:p>
          <w:p w14:paraId="3A0AB9F2" w14:textId="77777777" w:rsidR="007F0B73" w:rsidRPr="009C748E" w:rsidRDefault="007F0B73" w:rsidP="006E172E">
            <w:pPr>
              <w:pStyle w:val="CellNumber"/>
              <w:spacing w:after="120"/>
              <w:rPr>
                <w:rFonts w:ascii="Arial" w:hAnsi="Arial" w:cs="Arial"/>
                <w:sz w:val="22"/>
              </w:rPr>
            </w:pPr>
            <w:r w:rsidRPr="009C748E">
              <w:rPr>
                <w:rFonts w:ascii="Arial" w:hAnsi="Arial" w:cs="Arial"/>
                <w:sz w:val="22"/>
              </w:rPr>
              <w:tab/>
            </w:r>
            <w:r w:rsidRPr="009C748E">
              <w:rPr>
                <w:rFonts w:ascii="Arial" w:hAnsi="Arial" w:cs="Arial"/>
                <w:sz w:val="22"/>
              </w:rPr>
              <w:tab/>
              <w:t xml:space="preserve">List </w:t>
            </w:r>
            <w:r w:rsidR="006E172E" w:rsidRPr="009C748E">
              <w:rPr>
                <w:rFonts w:ascii="Arial" w:hAnsi="Arial" w:cs="Arial"/>
                <w:sz w:val="22"/>
              </w:rPr>
              <w:t>the duties</w:t>
            </w:r>
            <w:r w:rsidRPr="009C748E">
              <w:rPr>
                <w:rFonts w:ascii="Arial" w:hAnsi="Arial" w:cs="Arial"/>
                <w:sz w:val="22"/>
              </w:rPr>
              <w:t xml:space="preserve"> from most important to least important.  The total percentage of all duties performed must equal 100 percent.</w:t>
            </w:r>
          </w:p>
        </w:tc>
      </w:tr>
      <w:tr w:rsidR="007F0B73" w:rsidRPr="009C748E" w14:paraId="76FA750F" w14:textId="77777777">
        <w:trPr>
          <w:trHeight w:val="1960"/>
        </w:trPr>
        <w:tc>
          <w:tcPr>
            <w:tcW w:w="10728" w:type="dxa"/>
            <w:gridSpan w:val="2"/>
          </w:tcPr>
          <w:p w14:paraId="4A74E61B" w14:textId="77777777" w:rsidR="007F0B73" w:rsidRPr="009C748E" w:rsidRDefault="007F0B73" w:rsidP="00794386">
            <w:pPr>
              <w:pStyle w:val="Heading3"/>
              <w:keepNext w:val="0"/>
              <w:rPr>
                <w:rFonts w:ascii="Arial" w:hAnsi="Arial" w:cs="Arial"/>
              </w:rPr>
            </w:pPr>
            <w:r w:rsidRPr="009C748E">
              <w:rPr>
                <w:rFonts w:ascii="Arial" w:hAnsi="Arial" w:cs="Arial"/>
              </w:rPr>
              <w:t>Duty 1</w:t>
            </w:r>
          </w:p>
          <w:p w14:paraId="01AC63FE" w14:textId="1F929A4E" w:rsidR="007F0B73" w:rsidRPr="009C748E" w:rsidRDefault="007F0B73">
            <w:pPr>
              <w:pStyle w:val="DutyText"/>
              <w:tabs>
                <w:tab w:val="left" w:pos="3600"/>
                <w:tab w:val="left" w:pos="4590"/>
                <w:tab w:val="right" w:pos="5220"/>
              </w:tabs>
              <w:rPr>
                <w:rFonts w:ascii="Arial" w:hAnsi="Arial" w:cs="Arial"/>
                <w:b/>
                <w:u w:val="single"/>
              </w:rPr>
            </w:pPr>
            <w:r w:rsidRPr="009C748E">
              <w:rPr>
                <w:rFonts w:ascii="Arial" w:hAnsi="Arial" w:cs="Arial"/>
                <w:b/>
              </w:rPr>
              <w:t>General Summary of Duty 1</w:t>
            </w:r>
            <w:r w:rsidRPr="009C748E">
              <w:rPr>
                <w:rFonts w:ascii="Arial" w:hAnsi="Arial" w:cs="Arial"/>
                <w:b/>
              </w:rPr>
              <w:tab/>
              <w:t>% of Time</w:t>
            </w:r>
            <w:r w:rsidRPr="009C748E">
              <w:rPr>
                <w:rFonts w:ascii="Arial" w:hAnsi="Arial" w:cs="Arial"/>
                <w:b/>
              </w:rPr>
              <w:tab/>
            </w:r>
            <w:r w:rsidRPr="009C748E">
              <w:rPr>
                <w:rFonts w:ascii="Arial" w:hAnsi="Arial" w:cs="Arial"/>
                <w:b/>
                <w:u w:val="single"/>
              </w:rPr>
              <w:tab/>
            </w:r>
            <w:r w:rsidR="00A21C0C">
              <w:rPr>
                <w:rFonts w:ascii="Arial" w:hAnsi="Arial" w:cs="Arial"/>
                <w:b/>
                <w:u w:val="single"/>
              </w:rPr>
              <w:t>75</w:t>
            </w:r>
          </w:p>
          <w:p w14:paraId="4D84B401" w14:textId="2E729988" w:rsidR="007F0B73" w:rsidRPr="009C748E" w:rsidRDefault="00A31994">
            <w:pPr>
              <w:pStyle w:val="DutyText"/>
              <w:rPr>
                <w:rFonts w:ascii="Arial" w:hAnsi="Arial" w:cs="Arial"/>
              </w:rPr>
            </w:pPr>
            <w:r>
              <w:rPr>
                <w:rFonts w:ascii="Arial" w:hAnsi="Arial" w:cs="Arial"/>
              </w:rPr>
              <w:t xml:space="preserve">Research, interpret and analyze data to develop detailed summary reports outlining lawful governmental expenditures from the state accounting system.  Use databases that categorize and store historical and contemporary resource information for the division.  Interpret existing and proposed laws and recommend policies as they relate to compliance and enforcement.  This position will be responsible for developing the packages, annual oversight invoices, and will coordinate the reviews of packages by the project manager and case coordinator.  </w:t>
            </w:r>
          </w:p>
        </w:tc>
      </w:tr>
      <w:tr w:rsidR="007F0B73" w:rsidRPr="009C748E" w14:paraId="68905FF9" w14:textId="77777777">
        <w:trPr>
          <w:trHeight w:val="4200"/>
        </w:trPr>
        <w:tc>
          <w:tcPr>
            <w:tcW w:w="10728" w:type="dxa"/>
            <w:gridSpan w:val="2"/>
          </w:tcPr>
          <w:p w14:paraId="0169CA79" w14:textId="77777777" w:rsidR="007F0B73" w:rsidRPr="009C748E" w:rsidRDefault="007F0B73">
            <w:pPr>
              <w:pStyle w:val="DutyText"/>
              <w:rPr>
                <w:rFonts w:ascii="Arial" w:hAnsi="Arial" w:cs="Arial"/>
                <w:b/>
              </w:rPr>
            </w:pPr>
            <w:r w:rsidRPr="009C748E">
              <w:rPr>
                <w:rFonts w:ascii="Arial" w:hAnsi="Arial" w:cs="Arial"/>
                <w:b/>
              </w:rPr>
              <w:t>Individual tasks related to the duty.</w:t>
            </w:r>
          </w:p>
          <w:p w14:paraId="124B36AE" w14:textId="2D1CFBE2" w:rsidR="00A21C0C" w:rsidRDefault="00285C19" w:rsidP="00A21C0C">
            <w:pPr>
              <w:pStyle w:val="DutyText"/>
              <w:numPr>
                <w:ilvl w:val="0"/>
                <w:numId w:val="22"/>
              </w:numPr>
              <w:rPr>
                <w:rFonts w:ascii="Arial" w:hAnsi="Arial" w:cs="Arial"/>
              </w:rPr>
            </w:pPr>
            <w:r>
              <w:rPr>
                <w:rFonts w:ascii="Arial" w:hAnsi="Arial" w:cs="Arial"/>
              </w:rPr>
              <w:t>Researches, co</w:t>
            </w:r>
            <w:r w:rsidR="00A31994">
              <w:rPr>
                <w:rFonts w:ascii="Arial" w:hAnsi="Arial" w:cs="Arial"/>
              </w:rPr>
              <w:t>mpile</w:t>
            </w:r>
            <w:r>
              <w:rPr>
                <w:rFonts w:ascii="Arial" w:hAnsi="Arial" w:cs="Arial"/>
              </w:rPr>
              <w:t>s</w:t>
            </w:r>
            <w:r w:rsidR="00A31994">
              <w:rPr>
                <w:rFonts w:ascii="Arial" w:hAnsi="Arial" w:cs="Arial"/>
              </w:rPr>
              <w:t xml:space="preserve"> </w:t>
            </w:r>
            <w:r w:rsidR="00A21C0C" w:rsidRPr="009C748E">
              <w:rPr>
                <w:rFonts w:ascii="Arial" w:hAnsi="Arial" w:cs="Arial"/>
              </w:rPr>
              <w:t>and analyze</w:t>
            </w:r>
            <w:r>
              <w:rPr>
                <w:rFonts w:ascii="Arial" w:hAnsi="Arial" w:cs="Arial"/>
              </w:rPr>
              <w:t>s</w:t>
            </w:r>
            <w:r w:rsidR="00A21C0C" w:rsidRPr="009C748E">
              <w:rPr>
                <w:rFonts w:ascii="Arial" w:hAnsi="Arial" w:cs="Arial"/>
              </w:rPr>
              <w:t xml:space="preserve"> </w:t>
            </w:r>
            <w:r w:rsidR="00FE3EF9">
              <w:rPr>
                <w:rFonts w:ascii="Arial" w:hAnsi="Arial" w:cs="Arial"/>
              </w:rPr>
              <w:t>program data necessary to meet program</w:t>
            </w:r>
            <w:r w:rsidR="0098049F">
              <w:rPr>
                <w:rFonts w:ascii="Arial" w:hAnsi="Arial" w:cs="Arial"/>
              </w:rPr>
              <w:t xml:space="preserve"> goals </w:t>
            </w:r>
            <w:r w:rsidR="00066F61">
              <w:rPr>
                <w:rFonts w:ascii="Arial" w:hAnsi="Arial" w:cs="Arial"/>
              </w:rPr>
              <w:t xml:space="preserve">and support </w:t>
            </w:r>
            <w:r w:rsidR="009663DE">
              <w:rPr>
                <w:rFonts w:ascii="Arial" w:hAnsi="Arial" w:cs="Arial"/>
              </w:rPr>
              <w:t>D</w:t>
            </w:r>
            <w:r w:rsidR="00066F61">
              <w:rPr>
                <w:rFonts w:ascii="Arial" w:hAnsi="Arial" w:cs="Arial"/>
              </w:rPr>
              <w:t>ivision compliance and enforcement activities</w:t>
            </w:r>
            <w:r w:rsidR="008F7AA9">
              <w:rPr>
                <w:rFonts w:ascii="Arial" w:hAnsi="Arial" w:cs="Arial"/>
              </w:rPr>
              <w:t xml:space="preserve"> </w:t>
            </w:r>
            <w:r w:rsidR="0010504F">
              <w:rPr>
                <w:rFonts w:ascii="Arial" w:hAnsi="Arial" w:cs="Arial"/>
              </w:rPr>
              <w:t>including</w:t>
            </w:r>
            <w:r w:rsidR="001E02F8">
              <w:rPr>
                <w:rFonts w:ascii="Arial" w:hAnsi="Arial" w:cs="Arial"/>
              </w:rPr>
              <w:t xml:space="preserve"> the collection of </w:t>
            </w:r>
            <w:r w:rsidR="009663DE">
              <w:rPr>
                <w:rFonts w:ascii="Arial" w:hAnsi="Arial" w:cs="Arial"/>
              </w:rPr>
              <w:t>D</w:t>
            </w:r>
            <w:r w:rsidR="001E02F8">
              <w:rPr>
                <w:rFonts w:ascii="Arial" w:hAnsi="Arial" w:cs="Arial"/>
              </w:rPr>
              <w:t>ivision expenditures.</w:t>
            </w:r>
          </w:p>
          <w:p w14:paraId="11D11E45" w14:textId="08217489" w:rsidR="0062584E" w:rsidRDefault="0062584E" w:rsidP="0062584E">
            <w:pPr>
              <w:pStyle w:val="DutyText"/>
              <w:numPr>
                <w:ilvl w:val="0"/>
                <w:numId w:val="22"/>
              </w:numPr>
              <w:rPr>
                <w:rFonts w:ascii="Arial" w:hAnsi="Arial" w:cs="Arial"/>
              </w:rPr>
            </w:pPr>
            <w:r>
              <w:rPr>
                <w:rFonts w:ascii="Arial" w:hAnsi="Arial" w:cs="Arial"/>
              </w:rPr>
              <w:t>Us</w:t>
            </w:r>
            <w:r w:rsidR="00A31994">
              <w:rPr>
                <w:rFonts w:ascii="Arial" w:hAnsi="Arial" w:cs="Arial"/>
              </w:rPr>
              <w:t>e</w:t>
            </w:r>
            <w:r>
              <w:rPr>
                <w:rFonts w:ascii="Arial" w:hAnsi="Arial" w:cs="Arial"/>
              </w:rPr>
              <w:t xml:space="preserve"> </w:t>
            </w:r>
            <w:r w:rsidR="005D5461">
              <w:rPr>
                <w:rFonts w:ascii="Arial" w:hAnsi="Arial" w:cs="Arial"/>
              </w:rPr>
              <w:t xml:space="preserve">multiple </w:t>
            </w:r>
            <w:r>
              <w:rPr>
                <w:rFonts w:ascii="Arial" w:hAnsi="Arial" w:cs="Arial"/>
              </w:rPr>
              <w:t xml:space="preserve">computer databases to </w:t>
            </w:r>
            <w:r w:rsidR="00A31994">
              <w:rPr>
                <w:rFonts w:ascii="Arial" w:hAnsi="Arial" w:cs="Arial"/>
              </w:rPr>
              <w:t>retrieve financial</w:t>
            </w:r>
            <w:r>
              <w:rPr>
                <w:rFonts w:ascii="Arial" w:hAnsi="Arial" w:cs="Arial"/>
              </w:rPr>
              <w:t xml:space="preserve"> data </w:t>
            </w:r>
            <w:r w:rsidR="00A31994">
              <w:rPr>
                <w:rFonts w:ascii="Arial" w:hAnsi="Arial" w:cs="Arial"/>
              </w:rPr>
              <w:t xml:space="preserve">and analyze data </w:t>
            </w:r>
            <w:r>
              <w:rPr>
                <w:rFonts w:ascii="Arial" w:hAnsi="Arial" w:cs="Arial"/>
              </w:rPr>
              <w:t>on program and service activities</w:t>
            </w:r>
            <w:r w:rsidR="005D5461">
              <w:rPr>
                <w:rFonts w:ascii="Arial" w:hAnsi="Arial" w:cs="Arial"/>
              </w:rPr>
              <w:t xml:space="preserve"> and expenditures</w:t>
            </w:r>
            <w:r>
              <w:rPr>
                <w:rFonts w:ascii="Arial" w:hAnsi="Arial" w:cs="Arial"/>
              </w:rPr>
              <w:t>.</w:t>
            </w:r>
          </w:p>
          <w:p w14:paraId="46C454E6" w14:textId="52989766" w:rsidR="00EC27B9" w:rsidRDefault="006B69F2" w:rsidP="00A21C0C">
            <w:pPr>
              <w:pStyle w:val="DutyText"/>
              <w:numPr>
                <w:ilvl w:val="0"/>
                <w:numId w:val="22"/>
              </w:numPr>
              <w:rPr>
                <w:rFonts w:ascii="Arial" w:hAnsi="Arial" w:cs="Arial"/>
              </w:rPr>
            </w:pPr>
            <w:r>
              <w:rPr>
                <w:rFonts w:ascii="Arial" w:hAnsi="Arial" w:cs="Arial"/>
              </w:rPr>
              <w:t>Interpret</w:t>
            </w:r>
            <w:r w:rsidR="00E02EB5">
              <w:rPr>
                <w:rFonts w:ascii="Arial" w:hAnsi="Arial" w:cs="Arial"/>
              </w:rPr>
              <w:t xml:space="preserve"> </w:t>
            </w:r>
            <w:r w:rsidR="00901170">
              <w:rPr>
                <w:rFonts w:ascii="Arial" w:hAnsi="Arial" w:cs="Arial"/>
              </w:rPr>
              <w:t xml:space="preserve">existing laws </w:t>
            </w:r>
            <w:r w:rsidR="00DB3321">
              <w:rPr>
                <w:rFonts w:ascii="Arial" w:hAnsi="Arial" w:cs="Arial"/>
              </w:rPr>
              <w:t xml:space="preserve">implemented by RRD </w:t>
            </w:r>
            <w:r w:rsidR="00901170">
              <w:rPr>
                <w:rFonts w:ascii="Arial" w:hAnsi="Arial" w:cs="Arial"/>
              </w:rPr>
              <w:t>as they relate to compliance and enforcement activities</w:t>
            </w:r>
            <w:r w:rsidR="00DB3321">
              <w:rPr>
                <w:rFonts w:ascii="Arial" w:hAnsi="Arial" w:cs="Arial"/>
              </w:rPr>
              <w:t>.</w:t>
            </w:r>
          </w:p>
          <w:p w14:paraId="6876E332" w14:textId="0D722E5D" w:rsidR="00B91484" w:rsidRDefault="00B91484" w:rsidP="00A21C0C">
            <w:pPr>
              <w:pStyle w:val="DutyText"/>
              <w:numPr>
                <w:ilvl w:val="0"/>
                <w:numId w:val="22"/>
              </w:numPr>
              <w:rPr>
                <w:rFonts w:ascii="Arial" w:hAnsi="Arial" w:cs="Arial"/>
              </w:rPr>
            </w:pPr>
            <w:r>
              <w:rPr>
                <w:rFonts w:ascii="Arial" w:hAnsi="Arial" w:cs="Arial"/>
              </w:rPr>
              <w:t xml:space="preserve">Interprets </w:t>
            </w:r>
            <w:r w:rsidR="00826306">
              <w:rPr>
                <w:rFonts w:ascii="Arial" w:hAnsi="Arial" w:cs="Arial"/>
              </w:rPr>
              <w:t>legal agreements</w:t>
            </w:r>
            <w:r>
              <w:rPr>
                <w:rFonts w:ascii="Arial" w:hAnsi="Arial" w:cs="Arial"/>
              </w:rPr>
              <w:t xml:space="preserve">, </w:t>
            </w:r>
            <w:r w:rsidR="00E87B7F">
              <w:rPr>
                <w:rFonts w:ascii="Arial" w:hAnsi="Arial" w:cs="Arial"/>
              </w:rPr>
              <w:t xml:space="preserve">judicial </w:t>
            </w:r>
            <w:r>
              <w:rPr>
                <w:rFonts w:ascii="Arial" w:hAnsi="Arial" w:cs="Arial"/>
              </w:rPr>
              <w:t xml:space="preserve">orders, </w:t>
            </w:r>
            <w:r w:rsidR="0045687C">
              <w:rPr>
                <w:rFonts w:ascii="Arial" w:hAnsi="Arial" w:cs="Arial"/>
              </w:rPr>
              <w:t>policies,</w:t>
            </w:r>
            <w:r>
              <w:rPr>
                <w:rFonts w:ascii="Arial" w:hAnsi="Arial" w:cs="Arial"/>
              </w:rPr>
              <w:t xml:space="preserve"> and procedures </w:t>
            </w:r>
            <w:r w:rsidR="002E2D2F">
              <w:rPr>
                <w:rFonts w:ascii="Arial" w:hAnsi="Arial" w:cs="Arial"/>
              </w:rPr>
              <w:t xml:space="preserve">to support </w:t>
            </w:r>
            <w:r w:rsidR="00E87B7F">
              <w:rPr>
                <w:rFonts w:ascii="Arial" w:hAnsi="Arial" w:cs="Arial"/>
              </w:rPr>
              <w:t>D</w:t>
            </w:r>
            <w:r w:rsidR="00324A92">
              <w:rPr>
                <w:rFonts w:ascii="Arial" w:hAnsi="Arial" w:cs="Arial"/>
              </w:rPr>
              <w:t xml:space="preserve">ivision goals in </w:t>
            </w:r>
            <w:r w:rsidR="00E87B7F">
              <w:rPr>
                <w:rFonts w:ascii="Arial" w:hAnsi="Arial" w:cs="Arial"/>
              </w:rPr>
              <w:t xml:space="preserve">the </w:t>
            </w:r>
            <w:r w:rsidR="002E2D2F">
              <w:rPr>
                <w:rFonts w:ascii="Arial" w:hAnsi="Arial" w:cs="Arial"/>
              </w:rPr>
              <w:t>designated program area</w:t>
            </w:r>
            <w:r>
              <w:rPr>
                <w:rFonts w:ascii="Arial" w:hAnsi="Arial" w:cs="Arial"/>
              </w:rPr>
              <w:t>.</w:t>
            </w:r>
          </w:p>
          <w:p w14:paraId="267416AE" w14:textId="0F82EBE0" w:rsidR="00C32FEC" w:rsidRPr="00C32FEC" w:rsidRDefault="001878A4" w:rsidP="00C32FEC">
            <w:pPr>
              <w:pStyle w:val="DutyText"/>
              <w:numPr>
                <w:ilvl w:val="0"/>
                <w:numId w:val="22"/>
              </w:numPr>
              <w:rPr>
                <w:rFonts w:ascii="Arial" w:hAnsi="Arial" w:cs="Arial"/>
              </w:rPr>
            </w:pPr>
            <w:r>
              <w:rPr>
                <w:rFonts w:ascii="Arial" w:hAnsi="Arial" w:cs="Arial"/>
              </w:rPr>
              <w:t>R</w:t>
            </w:r>
            <w:r w:rsidR="00C32FEC">
              <w:rPr>
                <w:rFonts w:ascii="Arial" w:hAnsi="Arial" w:cs="Arial"/>
              </w:rPr>
              <w:t>esearch</w:t>
            </w:r>
            <w:r>
              <w:rPr>
                <w:rFonts w:ascii="Arial" w:hAnsi="Arial" w:cs="Arial"/>
              </w:rPr>
              <w:t xml:space="preserve"> and compile </w:t>
            </w:r>
            <w:r w:rsidR="00C32FEC">
              <w:rPr>
                <w:rFonts w:ascii="Arial" w:hAnsi="Arial" w:cs="Arial"/>
              </w:rPr>
              <w:t>appropriate</w:t>
            </w:r>
            <w:r w:rsidR="00C32FEC" w:rsidRPr="009C748E">
              <w:rPr>
                <w:rFonts w:ascii="Arial" w:hAnsi="Arial" w:cs="Arial"/>
              </w:rPr>
              <w:t xml:space="preserve"> records that document cost expenditures by the </w:t>
            </w:r>
            <w:r w:rsidR="00E87B7F">
              <w:rPr>
                <w:rFonts w:ascii="Arial" w:hAnsi="Arial" w:cs="Arial"/>
              </w:rPr>
              <w:t>D</w:t>
            </w:r>
            <w:r w:rsidR="00C32FEC" w:rsidRPr="009C748E">
              <w:rPr>
                <w:rFonts w:ascii="Arial" w:hAnsi="Arial" w:cs="Arial"/>
              </w:rPr>
              <w:t>ivision</w:t>
            </w:r>
            <w:r w:rsidR="00C32FEC">
              <w:rPr>
                <w:rFonts w:ascii="Arial" w:hAnsi="Arial" w:cs="Arial"/>
              </w:rPr>
              <w:t xml:space="preserve"> and </w:t>
            </w:r>
            <w:r w:rsidR="00E87B7F">
              <w:rPr>
                <w:rFonts w:ascii="Arial" w:hAnsi="Arial" w:cs="Arial"/>
              </w:rPr>
              <w:t>D</w:t>
            </w:r>
            <w:r w:rsidR="00C32FEC">
              <w:rPr>
                <w:rFonts w:ascii="Arial" w:hAnsi="Arial" w:cs="Arial"/>
              </w:rPr>
              <w:t>epartment</w:t>
            </w:r>
            <w:r w:rsidR="00C32FEC" w:rsidRPr="009C748E">
              <w:rPr>
                <w:rFonts w:ascii="Arial" w:hAnsi="Arial" w:cs="Arial"/>
              </w:rPr>
              <w:t>.</w:t>
            </w:r>
          </w:p>
          <w:p w14:paraId="72BF0A69" w14:textId="5579C8E2" w:rsidR="00F87CFD" w:rsidRDefault="00F609CB" w:rsidP="00F87CFD">
            <w:pPr>
              <w:pStyle w:val="DutyText"/>
              <w:numPr>
                <w:ilvl w:val="0"/>
                <w:numId w:val="22"/>
              </w:numPr>
              <w:rPr>
                <w:rFonts w:ascii="Arial" w:hAnsi="Arial" w:cs="Arial"/>
              </w:rPr>
            </w:pPr>
            <w:bookmarkStart w:id="1" w:name="_Hlk34373611"/>
            <w:r>
              <w:rPr>
                <w:rFonts w:ascii="Arial" w:hAnsi="Arial" w:cs="Arial"/>
              </w:rPr>
              <w:t xml:space="preserve">Collects, consolidates, </w:t>
            </w:r>
            <w:r w:rsidR="0045687C">
              <w:rPr>
                <w:rFonts w:ascii="Arial" w:hAnsi="Arial" w:cs="Arial"/>
              </w:rPr>
              <w:t>analyzes,</w:t>
            </w:r>
            <w:r>
              <w:rPr>
                <w:rFonts w:ascii="Arial" w:hAnsi="Arial" w:cs="Arial"/>
              </w:rPr>
              <w:t xml:space="preserve"> </w:t>
            </w:r>
            <w:r w:rsidR="00E87B7F">
              <w:rPr>
                <w:rFonts w:ascii="Arial" w:hAnsi="Arial" w:cs="Arial"/>
              </w:rPr>
              <w:t>D</w:t>
            </w:r>
            <w:r w:rsidR="009D430A">
              <w:rPr>
                <w:rFonts w:ascii="Arial" w:hAnsi="Arial" w:cs="Arial"/>
              </w:rPr>
              <w:t>ivision expenditures</w:t>
            </w:r>
            <w:r w:rsidR="007B48C5">
              <w:rPr>
                <w:rFonts w:ascii="Arial" w:hAnsi="Arial" w:cs="Arial"/>
              </w:rPr>
              <w:t xml:space="preserve"> related to</w:t>
            </w:r>
            <w:r>
              <w:rPr>
                <w:rFonts w:ascii="Arial" w:hAnsi="Arial" w:cs="Arial"/>
              </w:rPr>
              <w:t xml:space="preserve"> the Department of Attorney General staff’s time </w:t>
            </w:r>
            <w:r w:rsidR="0016603C">
              <w:rPr>
                <w:rFonts w:ascii="Arial" w:hAnsi="Arial" w:cs="Arial"/>
              </w:rPr>
              <w:t xml:space="preserve">in support of implementing </w:t>
            </w:r>
            <w:r>
              <w:rPr>
                <w:rFonts w:ascii="Arial" w:hAnsi="Arial" w:cs="Arial"/>
              </w:rPr>
              <w:t>Parts 201 and Part 213</w:t>
            </w:r>
            <w:r w:rsidR="00942525">
              <w:rPr>
                <w:rFonts w:ascii="Arial" w:hAnsi="Arial" w:cs="Arial"/>
              </w:rPr>
              <w:t xml:space="preserve"> and associated compliance and enforcement actions</w:t>
            </w:r>
            <w:r w:rsidR="005D7E1D">
              <w:rPr>
                <w:rFonts w:ascii="Arial" w:hAnsi="Arial" w:cs="Arial"/>
              </w:rPr>
              <w:t>.</w:t>
            </w:r>
            <w:r>
              <w:rPr>
                <w:rFonts w:ascii="Arial" w:hAnsi="Arial" w:cs="Arial"/>
              </w:rPr>
              <w:t xml:space="preserve"> </w:t>
            </w:r>
          </w:p>
          <w:p w14:paraId="3BDC00EA" w14:textId="6E6CA08B" w:rsidR="007F1555" w:rsidRDefault="00195581" w:rsidP="00F87CFD">
            <w:pPr>
              <w:pStyle w:val="DutyText"/>
              <w:numPr>
                <w:ilvl w:val="0"/>
                <w:numId w:val="22"/>
              </w:numPr>
              <w:rPr>
                <w:rFonts w:ascii="Arial" w:hAnsi="Arial" w:cs="Arial"/>
              </w:rPr>
            </w:pPr>
            <w:r>
              <w:rPr>
                <w:rFonts w:ascii="Arial" w:hAnsi="Arial" w:cs="Arial"/>
              </w:rPr>
              <w:t xml:space="preserve">Evaluates </w:t>
            </w:r>
            <w:r w:rsidR="00942525">
              <w:rPr>
                <w:rFonts w:ascii="Arial" w:hAnsi="Arial" w:cs="Arial"/>
              </w:rPr>
              <w:t>D</w:t>
            </w:r>
            <w:r>
              <w:rPr>
                <w:rFonts w:ascii="Arial" w:hAnsi="Arial" w:cs="Arial"/>
              </w:rPr>
              <w:t xml:space="preserve">ivision data </w:t>
            </w:r>
            <w:r w:rsidR="00E34554">
              <w:rPr>
                <w:rFonts w:ascii="Arial" w:hAnsi="Arial" w:cs="Arial"/>
              </w:rPr>
              <w:t>for possibl</w:t>
            </w:r>
            <w:r w:rsidR="009634DA">
              <w:rPr>
                <w:rFonts w:ascii="Arial" w:hAnsi="Arial" w:cs="Arial"/>
              </w:rPr>
              <w:t>e</w:t>
            </w:r>
            <w:r w:rsidR="00E34554">
              <w:rPr>
                <w:rFonts w:ascii="Arial" w:hAnsi="Arial" w:cs="Arial"/>
              </w:rPr>
              <w:t xml:space="preserve"> inclusion in </w:t>
            </w:r>
            <w:r w:rsidR="00381C36">
              <w:rPr>
                <w:rFonts w:ascii="Arial" w:hAnsi="Arial" w:cs="Arial"/>
              </w:rPr>
              <w:t>expenditure summaries</w:t>
            </w:r>
            <w:r w:rsidR="00CD3CAC">
              <w:rPr>
                <w:rFonts w:ascii="Arial" w:hAnsi="Arial" w:cs="Arial"/>
              </w:rPr>
              <w:t xml:space="preserve"> to ensure </w:t>
            </w:r>
            <w:r w:rsidR="00CD3B35">
              <w:rPr>
                <w:rFonts w:ascii="Arial" w:hAnsi="Arial" w:cs="Arial"/>
              </w:rPr>
              <w:t xml:space="preserve">compatibility with </w:t>
            </w:r>
            <w:r w:rsidR="00942525">
              <w:rPr>
                <w:rFonts w:ascii="Arial" w:hAnsi="Arial" w:cs="Arial"/>
              </w:rPr>
              <w:t>D</w:t>
            </w:r>
            <w:r w:rsidR="00CD3B35">
              <w:rPr>
                <w:rFonts w:ascii="Arial" w:hAnsi="Arial" w:cs="Arial"/>
              </w:rPr>
              <w:t>ivision priorities.</w:t>
            </w:r>
            <w:r w:rsidR="001878A4">
              <w:rPr>
                <w:rFonts w:ascii="Arial" w:hAnsi="Arial" w:cs="Arial"/>
              </w:rPr>
              <w:t xml:space="preserve">  Reviews are to be conducted at a higher level of detail, with the intent of discovering abnormalities in the data.</w:t>
            </w:r>
          </w:p>
          <w:p w14:paraId="490D499A" w14:textId="0C1B59E9" w:rsidR="001C6E4C" w:rsidRDefault="001878A4" w:rsidP="00F87CFD">
            <w:pPr>
              <w:pStyle w:val="DutyText"/>
              <w:numPr>
                <w:ilvl w:val="0"/>
                <w:numId w:val="22"/>
              </w:numPr>
              <w:rPr>
                <w:rFonts w:ascii="Arial" w:hAnsi="Arial" w:cs="Arial"/>
              </w:rPr>
            </w:pPr>
            <w:r>
              <w:rPr>
                <w:rFonts w:ascii="Arial" w:hAnsi="Arial" w:cs="Arial"/>
              </w:rPr>
              <w:t>Creates tailored</w:t>
            </w:r>
            <w:r w:rsidR="00CA5127">
              <w:rPr>
                <w:rFonts w:ascii="Arial" w:hAnsi="Arial" w:cs="Arial"/>
              </w:rPr>
              <w:t xml:space="preserve"> reports </w:t>
            </w:r>
            <w:r w:rsidR="00400729">
              <w:rPr>
                <w:rFonts w:ascii="Arial" w:hAnsi="Arial" w:cs="Arial"/>
              </w:rPr>
              <w:t xml:space="preserve">to summarize </w:t>
            </w:r>
            <w:r w:rsidR="00942525">
              <w:rPr>
                <w:rFonts w:ascii="Arial" w:hAnsi="Arial" w:cs="Arial"/>
              </w:rPr>
              <w:t>D</w:t>
            </w:r>
            <w:r w:rsidR="00400729">
              <w:rPr>
                <w:rFonts w:ascii="Arial" w:hAnsi="Arial" w:cs="Arial"/>
              </w:rPr>
              <w:t>ivision data extracted from databases</w:t>
            </w:r>
            <w:r w:rsidR="00BC2E9D">
              <w:rPr>
                <w:rFonts w:ascii="Arial" w:hAnsi="Arial" w:cs="Arial"/>
              </w:rPr>
              <w:t xml:space="preserve"> and ensures the report</w:t>
            </w:r>
            <w:r w:rsidR="00D32640">
              <w:rPr>
                <w:rFonts w:ascii="Arial" w:hAnsi="Arial" w:cs="Arial"/>
              </w:rPr>
              <w:t xml:space="preserve"> and appropriate correspondence is sent to </w:t>
            </w:r>
            <w:r w:rsidR="0039345C">
              <w:rPr>
                <w:rFonts w:ascii="Arial" w:hAnsi="Arial" w:cs="Arial"/>
              </w:rPr>
              <w:t xml:space="preserve">the </w:t>
            </w:r>
            <w:r w:rsidR="00CD6AD6">
              <w:rPr>
                <w:rFonts w:ascii="Arial" w:hAnsi="Arial" w:cs="Arial"/>
              </w:rPr>
              <w:t xml:space="preserve">proper </w:t>
            </w:r>
            <w:r w:rsidR="0039345C">
              <w:rPr>
                <w:rFonts w:ascii="Arial" w:hAnsi="Arial" w:cs="Arial"/>
              </w:rPr>
              <w:t>liable party</w:t>
            </w:r>
            <w:r w:rsidR="007E44CA">
              <w:rPr>
                <w:rFonts w:ascii="Arial" w:hAnsi="Arial" w:cs="Arial"/>
              </w:rPr>
              <w:t>, if requested</w:t>
            </w:r>
            <w:r w:rsidR="0039345C">
              <w:rPr>
                <w:rFonts w:ascii="Arial" w:hAnsi="Arial" w:cs="Arial"/>
              </w:rPr>
              <w:t>.</w:t>
            </w:r>
          </w:p>
          <w:p w14:paraId="0FD4D18B" w14:textId="4F498D18" w:rsidR="002007BE" w:rsidRDefault="006B69F2" w:rsidP="00F87CFD">
            <w:pPr>
              <w:pStyle w:val="DutyText"/>
              <w:numPr>
                <w:ilvl w:val="0"/>
                <w:numId w:val="22"/>
              </w:numPr>
              <w:rPr>
                <w:rFonts w:ascii="Arial" w:hAnsi="Arial" w:cs="Arial"/>
              </w:rPr>
            </w:pPr>
            <w:r>
              <w:rPr>
                <w:rFonts w:ascii="Arial" w:hAnsi="Arial" w:cs="Arial"/>
              </w:rPr>
              <w:t xml:space="preserve">Conduct detailed review of RRD payroll data included in Division expenditure packages to ensure leave time has been distributed to the appropriate work projects. </w:t>
            </w:r>
            <w:r w:rsidR="002007BE">
              <w:rPr>
                <w:rFonts w:ascii="Arial" w:hAnsi="Arial" w:cs="Arial"/>
              </w:rPr>
              <w:t xml:space="preserve"> </w:t>
            </w:r>
          </w:p>
          <w:p w14:paraId="0624F123" w14:textId="54D0717C" w:rsidR="00C95C14" w:rsidRDefault="00C95C14" w:rsidP="00C95C14">
            <w:pPr>
              <w:pStyle w:val="DutyText"/>
              <w:numPr>
                <w:ilvl w:val="0"/>
                <w:numId w:val="22"/>
              </w:numPr>
              <w:rPr>
                <w:rFonts w:ascii="Arial" w:hAnsi="Arial" w:cs="Arial"/>
              </w:rPr>
            </w:pPr>
            <w:r>
              <w:rPr>
                <w:rFonts w:ascii="Arial" w:hAnsi="Arial" w:cs="Arial"/>
              </w:rPr>
              <w:t>Develop, compile, and then t</w:t>
            </w:r>
            <w:r w:rsidRPr="009C748E">
              <w:rPr>
                <w:rFonts w:ascii="Arial" w:hAnsi="Arial" w:cs="Arial"/>
              </w:rPr>
              <w:t xml:space="preserve">rack the completion of each package to ensure appropriate sign off </w:t>
            </w:r>
            <w:r>
              <w:rPr>
                <w:rFonts w:ascii="Arial" w:hAnsi="Arial" w:cs="Arial"/>
              </w:rPr>
              <w:t xml:space="preserve">from the project manager and case coordinator </w:t>
            </w:r>
            <w:r w:rsidRPr="009C748E">
              <w:rPr>
                <w:rFonts w:ascii="Arial" w:hAnsi="Arial" w:cs="Arial"/>
              </w:rPr>
              <w:t xml:space="preserve">and </w:t>
            </w:r>
            <w:r>
              <w:rPr>
                <w:rFonts w:ascii="Arial" w:hAnsi="Arial" w:cs="Arial"/>
              </w:rPr>
              <w:t>ultimate</w:t>
            </w:r>
            <w:r w:rsidRPr="009C748E">
              <w:rPr>
                <w:rFonts w:ascii="Arial" w:hAnsi="Arial" w:cs="Arial"/>
              </w:rPr>
              <w:t xml:space="preserve"> </w:t>
            </w:r>
            <w:r w:rsidR="00526FC4">
              <w:rPr>
                <w:rFonts w:ascii="Arial" w:hAnsi="Arial" w:cs="Arial"/>
              </w:rPr>
              <w:t>reimbursement</w:t>
            </w:r>
            <w:r w:rsidRPr="009C748E">
              <w:rPr>
                <w:rFonts w:ascii="Arial" w:hAnsi="Arial" w:cs="Arial"/>
              </w:rPr>
              <w:t>.</w:t>
            </w:r>
          </w:p>
          <w:p w14:paraId="79BED7FB" w14:textId="68E9D944" w:rsidR="0083614B" w:rsidRDefault="0083614B" w:rsidP="00F87CFD">
            <w:pPr>
              <w:pStyle w:val="DutyText"/>
              <w:numPr>
                <w:ilvl w:val="0"/>
                <w:numId w:val="22"/>
              </w:numPr>
              <w:rPr>
                <w:rFonts w:ascii="Arial" w:hAnsi="Arial" w:cs="Arial"/>
              </w:rPr>
            </w:pPr>
            <w:r>
              <w:rPr>
                <w:rFonts w:ascii="Arial" w:hAnsi="Arial" w:cs="Arial"/>
              </w:rPr>
              <w:t>Consult</w:t>
            </w:r>
            <w:r w:rsidR="00833D94">
              <w:rPr>
                <w:rFonts w:ascii="Arial" w:hAnsi="Arial" w:cs="Arial"/>
              </w:rPr>
              <w:t>s</w:t>
            </w:r>
            <w:r>
              <w:rPr>
                <w:rFonts w:ascii="Arial" w:hAnsi="Arial" w:cs="Arial"/>
              </w:rPr>
              <w:t xml:space="preserve"> with attorneys from </w:t>
            </w:r>
            <w:r w:rsidR="006B69F2">
              <w:rPr>
                <w:rFonts w:ascii="Arial" w:hAnsi="Arial" w:cs="Arial"/>
              </w:rPr>
              <w:t xml:space="preserve">the </w:t>
            </w:r>
            <w:r>
              <w:rPr>
                <w:rFonts w:ascii="Arial" w:hAnsi="Arial" w:cs="Arial"/>
              </w:rPr>
              <w:t>DAG and department staff</w:t>
            </w:r>
            <w:r w:rsidR="00E43F12">
              <w:rPr>
                <w:rFonts w:ascii="Arial" w:hAnsi="Arial" w:cs="Arial"/>
              </w:rPr>
              <w:t>,</w:t>
            </w:r>
            <w:r>
              <w:rPr>
                <w:rFonts w:ascii="Arial" w:hAnsi="Arial" w:cs="Arial"/>
              </w:rPr>
              <w:t xml:space="preserve"> as necessary</w:t>
            </w:r>
            <w:r w:rsidR="00E43F12">
              <w:rPr>
                <w:rFonts w:ascii="Arial" w:hAnsi="Arial" w:cs="Arial"/>
              </w:rPr>
              <w:t>,</w:t>
            </w:r>
            <w:r>
              <w:rPr>
                <w:rFonts w:ascii="Arial" w:hAnsi="Arial" w:cs="Arial"/>
              </w:rPr>
              <w:t xml:space="preserve"> to explain the preparation, interpretation</w:t>
            </w:r>
            <w:r w:rsidR="00FE4718">
              <w:rPr>
                <w:rFonts w:ascii="Arial" w:hAnsi="Arial" w:cs="Arial"/>
              </w:rPr>
              <w:t>, organization,</w:t>
            </w:r>
            <w:r>
              <w:rPr>
                <w:rFonts w:ascii="Arial" w:hAnsi="Arial" w:cs="Arial"/>
              </w:rPr>
              <w:t xml:space="preserve"> and conclusions of </w:t>
            </w:r>
            <w:r w:rsidR="00833D94">
              <w:rPr>
                <w:rFonts w:ascii="Arial" w:hAnsi="Arial" w:cs="Arial"/>
              </w:rPr>
              <w:t>data generated from databases</w:t>
            </w:r>
            <w:r>
              <w:rPr>
                <w:rFonts w:ascii="Arial" w:hAnsi="Arial" w:cs="Arial"/>
              </w:rPr>
              <w:t xml:space="preserve"> </w:t>
            </w:r>
            <w:r w:rsidR="00E24B51">
              <w:rPr>
                <w:rFonts w:ascii="Arial" w:hAnsi="Arial" w:cs="Arial"/>
              </w:rPr>
              <w:t xml:space="preserve">to support </w:t>
            </w:r>
            <w:r w:rsidR="00B219F4">
              <w:rPr>
                <w:rFonts w:ascii="Arial" w:hAnsi="Arial" w:cs="Arial"/>
              </w:rPr>
              <w:t>D</w:t>
            </w:r>
            <w:r w:rsidR="00E24B51">
              <w:rPr>
                <w:rFonts w:ascii="Arial" w:hAnsi="Arial" w:cs="Arial"/>
              </w:rPr>
              <w:t>ivision programs</w:t>
            </w:r>
            <w:r w:rsidR="00FE4718">
              <w:rPr>
                <w:rFonts w:ascii="Arial" w:hAnsi="Arial" w:cs="Arial"/>
              </w:rPr>
              <w:t xml:space="preserve"> and goals</w:t>
            </w:r>
            <w:r w:rsidR="00E24B51">
              <w:rPr>
                <w:rFonts w:ascii="Arial" w:hAnsi="Arial" w:cs="Arial"/>
              </w:rPr>
              <w:t>.</w:t>
            </w:r>
          </w:p>
          <w:p w14:paraId="4E8F113C" w14:textId="4A22E54A" w:rsidR="00456B03" w:rsidRDefault="006B69F2" w:rsidP="00F87CFD">
            <w:pPr>
              <w:pStyle w:val="DutyText"/>
              <w:numPr>
                <w:ilvl w:val="0"/>
                <w:numId w:val="22"/>
              </w:numPr>
              <w:rPr>
                <w:rFonts w:ascii="Arial" w:hAnsi="Arial" w:cs="Arial"/>
              </w:rPr>
            </w:pPr>
            <w:r>
              <w:rPr>
                <w:rFonts w:ascii="Arial" w:hAnsi="Arial" w:cs="Arial"/>
              </w:rPr>
              <w:t>Participate</w:t>
            </w:r>
            <w:r w:rsidR="00456B03">
              <w:rPr>
                <w:rFonts w:ascii="Arial" w:hAnsi="Arial" w:cs="Arial"/>
              </w:rPr>
              <w:t xml:space="preserve"> in project team meetings related to escalated enforcement</w:t>
            </w:r>
            <w:r w:rsidR="009F423C">
              <w:rPr>
                <w:rFonts w:ascii="Arial" w:hAnsi="Arial" w:cs="Arial"/>
              </w:rPr>
              <w:t xml:space="preserve">, </w:t>
            </w:r>
            <w:r w:rsidR="00B86BB9">
              <w:rPr>
                <w:rFonts w:ascii="Arial" w:hAnsi="Arial" w:cs="Arial"/>
              </w:rPr>
              <w:t xml:space="preserve">and </w:t>
            </w:r>
            <w:r w:rsidR="009F423C">
              <w:rPr>
                <w:rFonts w:ascii="Arial" w:hAnsi="Arial" w:cs="Arial"/>
              </w:rPr>
              <w:t>recovery</w:t>
            </w:r>
            <w:r w:rsidR="00456B03">
              <w:rPr>
                <w:rFonts w:ascii="Arial" w:hAnsi="Arial" w:cs="Arial"/>
              </w:rPr>
              <w:t xml:space="preserve"> </w:t>
            </w:r>
            <w:r w:rsidR="000F3460">
              <w:rPr>
                <w:rFonts w:ascii="Arial" w:hAnsi="Arial" w:cs="Arial"/>
              </w:rPr>
              <w:t xml:space="preserve">of </w:t>
            </w:r>
            <w:r w:rsidR="002E503D">
              <w:rPr>
                <w:rFonts w:ascii="Arial" w:hAnsi="Arial" w:cs="Arial"/>
              </w:rPr>
              <w:t>State expenditures</w:t>
            </w:r>
            <w:r w:rsidR="00456B03">
              <w:rPr>
                <w:rFonts w:ascii="Arial" w:hAnsi="Arial" w:cs="Arial"/>
              </w:rPr>
              <w:t>.</w:t>
            </w:r>
          </w:p>
          <w:p w14:paraId="0831B9F9" w14:textId="719337D2" w:rsidR="00240304" w:rsidRPr="00083CB2" w:rsidRDefault="006B69F2" w:rsidP="00083CB2">
            <w:pPr>
              <w:pStyle w:val="ListParagraph"/>
              <w:numPr>
                <w:ilvl w:val="0"/>
                <w:numId w:val="22"/>
              </w:numPr>
              <w:spacing w:before="40" w:after="40"/>
              <w:rPr>
                <w:rFonts w:ascii="Arial" w:hAnsi="Arial" w:cs="Arial"/>
              </w:rPr>
            </w:pPr>
            <w:bookmarkStart w:id="2" w:name="_Hlk34373515"/>
            <w:bookmarkEnd w:id="1"/>
            <w:r>
              <w:rPr>
                <w:rFonts w:ascii="Arial" w:hAnsi="Arial" w:cs="Arial"/>
              </w:rPr>
              <w:t>T</w:t>
            </w:r>
            <w:r w:rsidR="004B280C" w:rsidRPr="00937380">
              <w:rPr>
                <w:rFonts w:ascii="Arial" w:hAnsi="Arial" w:cs="Arial"/>
              </w:rPr>
              <w:t>estify as an expert witnes</w:t>
            </w:r>
            <w:r w:rsidR="004B280C" w:rsidRPr="00F10828">
              <w:rPr>
                <w:rFonts w:ascii="Arial" w:hAnsi="Arial" w:cs="Arial"/>
              </w:rPr>
              <w:t xml:space="preserve">s as it relates to </w:t>
            </w:r>
            <w:r w:rsidR="00041F9A">
              <w:rPr>
                <w:rFonts w:ascii="Arial" w:hAnsi="Arial" w:cs="Arial"/>
              </w:rPr>
              <w:t>Divisional expenditures</w:t>
            </w:r>
            <w:r w:rsidR="004B280C" w:rsidRPr="003A3963">
              <w:rPr>
                <w:rFonts w:ascii="Arial" w:hAnsi="Arial" w:cs="Arial"/>
              </w:rPr>
              <w:t xml:space="preserve"> in court on escalated enforcement cases related to Parts 201 and 213</w:t>
            </w:r>
            <w:bookmarkEnd w:id="2"/>
            <w:r w:rsidR="00240304" w:rsidRPr="00083CB2">
              <w:rPr>
                <w:rFonts w:ascii="Arial" w:hAnsi="Arial" w:cs="Arial"/>
              </w:rPr>
              <w:t>.</w:t>
            </w:r>
          </w:p>
          <w:p w14:paraId="402F5A7B" w14:textId="366005BC" w:rsidR="00240304" w:rsidRDefault="00240304" w:rsidP="00240304">
            <w:pPr>
              <w:pStyle w:val="ListParagraph"/>
              <w:numPr>
                <w:ilvl w:val="0"/>
                <w:numId w:val="22"/>
              </w:numPr>
              <w:rPr>
                <w:rFonts w:ascii="Arial" w:hAnsi="Arial" w:cs="Arial"/>
              </w:rPr>
            </w:pPr>
            <w:r w:rsidRPr="00240304">
              <w:rPr>
                <w:rFonts w:ascii="Arial" w:hAnsi="Arial" w:cs="Arial"/>
              </w:rPr>
              <w:t xml:space="preserve">Communicate and coordinate approvals with both internal and external customers to develop </w:t>
            </w:r>
            <w:r>
              <w:rPr>
                <w:rFonts w:ascii="Arial" w:hAnsi="Arial" w:cs="Arial"/>
              </w:rPr>
              <w:t xml:space="preserve">accurate </w:t>
            </w:r>
            <w:r w:rsidR="00041F9A">
              <w:rPr>
                <w:rFonts w:ascii="Arial" w:hAnsi="Arial" w:cs="Arial"/>
              </w:rPr>
              <w:t>D</w:t>
            </w:r>
            <w:r w:rsidR="00393CB4">
              <w:rPr>
                <w:rFonts w:ascii="Arial" w:hAnsi="Arial" w:cs="Arial"/>
              </w:rPr>
              <w:t>epartmental expenditure</w:t>
            </w:r>
            <w:r w:rsidRPr="00240304">
              <w:rPr>
                <w:rFonts w:ascii="Arial" w:hAnsi="Arial" w:cs="Arial"/>
              </w:rPr>
              <w:t xml:space="preserve"> packages and invoices.</w:t>
            </w:r>
          </w:p>
          <w:p w14:paraId="218926C6" w14:textId="70BE9E42" w:rsidR="00F911D2" w:rsidRPr="006B69F2" w:rsidRDefault="00F627ED" w:rsidP="006B69F2">
            <w:pPr>
              <w:pStyle w:val="DutyText"/>
              <w:numPr>
                <w:ilvl w:val="0"/>
                <w:numId w:val="22"/>
              </w:numPr>
              <w:rPr>
                <w:rFonts w:ascii="Arial" w:hAnsi="Arial" w:cs="Arial"/>
              </w:rPr>
            </w:pPr>
            <w:r>
              <w:rPr>
                <w:rFonts w:ascii="Arial" w:hAnsi="Arial" w:cs="Arial"/>
              </w:rPr>
              <w:t xml:space="preserve">During escalated enforcement cases, RRD is authorized to recover lawful expenditures at the site and </w:t>
            </w:r>
            <w:r w:rsidR="00CB396F">
              <w:rPr>
                <w:rFonts w:ascii="Arial" w:hAnsi="Arial" w:cs="Arial"/>
              </w:rPr>
              <w:t>documentation</w:t>
            </w:r>
            <w:r>
              <w:rPr>
                <w:rFonts w:ascii="Arial" w:hAnsi="Arial" w:cs="Arial"/>
              </w:rPr>
              <w:t xml:space="preserve"> of thos</w:t>
            </w:r>
            <w:r w:rsidR="00CB396F">
              <w:rPr>
                <w:rFonts w:ascii="Arial" w:hAnsi="Arial" w:cs="Arial"/>
              </w:rPr>
              <w:t>e</w:t>
            </w:r>
            <w:r>
              <w:rPr>
                <w:rFonts w:ascii="Arial" w:hAnsi="Arial" w:cs="Arial"/>
              </w:rPr>
              <w:t xml:space="preserve"> expenditures may be used as legal evidence in disputes, settlement </w:t>
            </w:r>
            <w:r w:rsidR="00CB396F">
              <w:rPr>
                <w:rFonts w:ascii="Arial" w:hAnsi="Arial" w:cs="Arial"/>
              </w:rPr>
              <w:t>negotiations</w:t>
            </w:r>
            <w:r>
              <w:rPr>
                <w:rFonts w:ascii="Arial" w:hAnsi="Arial" w:cs="Arial"/>
              </w:rPr>
              <w:t xml:space="preserve">, trial exhibits, and bankruptcy claims. </w:t>
            </w:r>
          </w:p>
          <w:p w14:paraId="25E41597" w14:textId="77777777" w:rsidR="00240304" w:rsidRDefault="00240304" w:rsidP="00605443">
            <w:pPr>
              <w:pStyle w:val="DutyText"/>
              <w:ind w:left="360"/>
              <w:rPr>
                <w:rFonts w:ascii="Arial" w:hAnsi="Arial" w:cs="Arial"/>
              </w:rPr>
            </w:pPr>
          </w:p>
          <w:p w14:paraId="408FD2A2" w14:textId="165FF715" w:rsidR="009C748E" w:rsidRPr="009C748E" w:rsidRDefault="009C748E" w:rsidP="009C748E">
            <w:pPr>
              <w:pStyle w:val="DutyText"/>
              <w:rPr>
                <w:rFonts w:ascii="Arial" w:hAnsi="Arial" w:cs="Arial"/>
              </w:rPr>
            </w:pPr>
          </w:p>
        </w:tc>
      </w:tr>
      <w:tr w:rsidR="007F0B73" w:rsidRPr="009C748E" w14:paraId="2BF05270" w14:textId="77777777" w:rsidTr="009C748E">
        <w:trPr>
          <w:trHeight w:val="1227"/>
        </w:trPr>
        <w:tc>
          <w:tcPr>
            <w:tcW w:w="10728" w:type="dxa"/>
            <w:gridSpan w:val="2"/>
          </w:tcPr>
          <w:p w14:paraId="05BECC78" w14:textId="77777777" w:rsidR="007F0B73" w:rsidRPr="009C748E" w:rsidRDefault="007F0B73" w:rsidP="00794386">
            <w:pPr>
              <w:pStyle w:val="Heading3"/>
              <w:keepNext w:val="0"/>
              <w:rPr>
                <w:rFonts w:ascii="Arial" w:hAnsi="Arial" w:cs="Arial"/>
              </w:rPr>
            </w:pPr>
            <w:r w:rsidRPr="009C748E">
              <w:rPr>
                <w:rFonts w:ascii="Arial" w:hAnsi="Arial" w:cs="Arial"/>
              </w:rPr>
              <w:t>Duty 2</w:t>
            </w:r>
          </w:p>
          <w:p w14:paraId="03B6D87C" w14:textId="5F715B72" w:rsidR="007F0B73" w:rsidRPr="009C748E" w:rsidRDefault="007F0B73">
            <w:pPr>
              <w:pStyle w:val="DutyText"/>
              <w:tabs>
                <w:tab w:val="left" w:pos="3600"/>
                <w:tab w:val="left" w:pos="4590"/>
                <w:tab w:val="right" w:pos="5220"/>
              </w:tabs>
              <w:rPr>
                <w:rFonts w:ascii="Arial" w:hAnsi="Arial" w:cs="Arial"/>
                <w:b/>
                <w:u w:val="single"/>
              </w:rPr>
            </w:pPr>
            <w:r w:rsidRPr="009C748E">
              <w:rPr>
                <w:rFonts w:ascii="Arial" w:hAnsi="Arial" w:cs="Arial"/>
                <w:b/>
              </w:rPr>
              <w:t>General Summary of Duty 2</w:t>
            </w:r>
            <w:r w:rsidRPr="009C748E">
              <w:rPr>
                <w:rFonts w:ascii="Arial" w:hAnsi="Arial" w:cs="Arial"/>
                <w:b/>
              </w:rPr>
              <w:tab/>
              <w:t>% of Time</w:t>
            </w:r>
            <w:r w:rsidRPr="009C748E">
              <w:rPr>
                <w:rFonts w:ascii="Arial" w:hAnsi="Arial" w:cs="Arial"/>
                <w:b/>
              </w:rPr>
              <w:tab/>
            </w:r>
            <w:r w:rsidR="006E746D" w:rsidRPr="009C748E">
              <w:rPr>
                <w:rFonts w:ascii="Arial" w:hAnsi="Arial" w:cs="Arial"/>
                <w:b/>
                <w:u w:val="single"/>
              </w:rPr>
              <w:t>15</w:t>
            </w:r>
          </w:p>
          <w:p w14:paraId="189BCC10" w14:textId="5C846DB3" w:rsidR="009C748E" w:rsidRPr="009C748E" w:rsidRDefault="003F3FB2" w:rsidP="003F3FB2">
            <w:pPr>
              <w:pStyle w:val="DutyText"/>
              <w:rPr>
                <w:rFonts w:ascii="Arial" w:hAnsi="Arial" w:cs="Arial"/>
              </w:rPr>
            </w:pPr>
            <w:r>
              <w:rPr>
                <w:rFonts w:ascii="Arial" w:hAnsi="Arial" w:cs="Arial"/>
              </w:rPr>
              <w:t>Responsible for the tracking, reconciliation, and documentation of cost recovery monies.</w:t>
            </w:r>
          </w:p>
        </w:tc>
      </w:tr>
      <w:tr w:rsidR="007F0B73" w:rsidRPr="009C748E" w14:paraId="3DD4C272" w14:textId="77777777" w:rsidTr="009C748E">
        <w:trPr>
          <w:trHeight w:val="2226"/>
        </w:trPr>
        <w:tc>
          <w:tcPr>
            <w:tcW w:w="10728" w:type="dxa"/>
            <w:gridSpan w:val="2"/>
          </w:tcPr>
          <w:p w14:paraId="3D97573F" w14:textId="77777777" w:rsidR="007F0B73" w:rsidRPr="009C748E" w:rsidRDefault="007F0B73">
            <w:pPr>
              <w:pStyle w:val="DutyText"/>
              <w:rPr>
                <w:rFonts w:ascii="Arial" w:hAnsi="Arial" w:cs="Arial"/>
                <w:b/>
              </w:rPr>
            </w:pPr>
            <w:r w:rsidRPr="009C748E">
              <w:rPr>
                <w:rFonts w:ascii="Arial" w:hAnsi="Arial" w:cs="Arial"/>
                <w:b/>
              </w:rPr>
              <w:lastRenderedPageBreak/>
              <w:t>Individual tasks related to the duty.</w:t>
            </w:r>
          </w:p>
          <w:p w14:paraId="71FAED71" w14:textId="38A48F5B" w:rsidR="00F62A58" w:rsidRPr="009C748E" w:rsidRDefault="009A1BA1" w:rsidP="00F62A58">
            <w:pPr>
              <w:pStyle w:val="DutyText"/>
              <w:numPr>
                <w:ilvl w:val="0"/>
                <w:numId w:val="22"/>
              </w:numPr>
              <w:rPr>
                <w:rFonts w:ascii="Arial" w:hAnsi="Arial" w:cs="Arial"/>
              </w:rPr>
            </w:pPr>
            <w:r>
              <w:rPr>
                <w:rFonts w:ascii="Arial" w:hAnsi="Arial" w:cs="Arial"/>
              </w:rPr>
              <w:t xml:space="preserve">Based upon </w:t>
            </w:r>
            <w:r w:rsidR="00823377">
              <w:rPr>
                <w:rFonts w:ascii="Arial" w:hAnsi="Arial" w:cs="Arial"/>
              </w:rPr>
              <w:t xml:space="preserve">the summary of </w:t>
            </w:r>
            <w:r w:rsidR="00696AE1">
              <w:rPr>
                <w:rFonts w:ascii="Arial" w:hAnsi="Arial" w:cs="Arial"/>
              </w:rPr>
              <w:t>D</w:t>
            </w:r>
            <w:r w:rsidR="00823377">
              <w:rPr>
                <w:rFonts w:ascii="Arial" w:hAnsi="Arial" w:cs="Arial"/>
              </w:rPr>
              <w:t xml:space="preserve">ivision </w:t>
            </w:r>
            <w:r w:rsidR="00FF646E">
              <w:rPr>
                <w:rFonts w:ascii="Arial" w:hAnsi="Arial" w:cs="Arial"/>
              </w:rPr>
              <w:t>and Departmental expenditures created in Duty 1, g</w:t>
            </w:r>
            <w:r w:rsidR="00F62A58" w:rsidRPr="009C748E">
              <w:rPr>
                <w:rFonts w:ascii="Arial" w:hAnsi="Arial" w:cs="Arial"/>
              </w:rPr>
              <w:t>enerate invoices utilizing</w:t>
            </w:r>
            <w:r w:rsidR="003D61C4">
              <w:rPr>
                <w:rFonts w:ascii="Arial" w:hAnsi="Arial" w:cs="Arial"/>
              </w:rPr>
              <w:t xml:space="preserve"> the</w:t>
            </w:r>
            <w:r w:rsidR="00F62A58" w:rsidRPr="009C748E">
              <w:rPr>
                <w:rFonts w:ascii="Arial" w:hAnsi="Arial" w:cs="Arial"/>
              </w:rPr>
              <w:t xml:space="preserve"> </w:t>
            </w:r>
            <w:r w:rsidR="003D61C4">
              <w:rPr>
                <w:rFonts w:ascii="Arial" w:hAnsi="Arial" w:cs="Arial"/>
              </w:rPr>
              <w:t>appropriate</w:t>
            </w:r>
            <w:r w:rsidR="00F62A58" w:rsidRPr="009C748E">
              <w:rPr>
                <w:rFonts w:ascii="Arial" w:hAnsi="Arial" w:cs="Arial"/>
              </w:rPr>
              <w:t xml:space="preserve"> State of Michigan software system.</w:t>
            </w:r>
          </w:p>
          <w:p w14:paraId="4273F4EC" w14:textId="52553C7D" w:rsidR="00F62A58" w:rsidRPr="009C748E" w:rsidRDefault="006C1BEB" w:rsidP="00F62A58">
            <w:pPr>
              <w:pStyle w:val="DutyText"/>
              <w:numPr>
                <w:ilvl w:val="0"/>
                <w:numId w:val="22"/>
              </w:numPr>
              <w:rPr>
                <w:rFonts w:ascii="Arial" w:hAnsi="Arial" w:cs="Arial"/>
              </w:rPr>
            </w:pPr>
            <w:r>
              <w:rPr>
                <w:rFonts w:ascii="Arial" w:hAnsi="Arial" w:cs="Arial"/>
              </w:rPr>
              <w:t>Monitor and t</w:t>
            </w:r>
            <w:r w:rsidR="00F62A58" w:rsidRPr="009C748E">
              <w:rPr>
                <w:rFonts w:ascii="Arial" w:hAnsi="Arial" w:cs="Arial"/>
              </w:rPr>
              <w:t>rack the mailing and distribution of the invoices</w:t>
            </w:r>
            <w:r>
              <w:rPr>
                <w:rFonts w:ascii="Arial" w:hAnsi="Arial" w:cs="Arial"/>
              </w:rPr>
              <w:t>,</w:t>
            </w:r>
            <w:r w:rsidR="00F62A58" w:rsidRPr="009C748E">
              <w:rPr>
                <w:rFonts w:ascii="Arial" w:hAnsi="Arial" w:cs="Arial"/>
              </w:rPr>
              <w:t xml:space="preserve"> including tracking of the return receipt cards documenting delivery</w:t>
            </w:r>
            <w:r w:rsidR="00643667">
              <w:rPr>
                <w:rFonts w:ascii="Arial" w:hAnsi="Arial" w:cs="Arial"/>
              </w:rPr>
              <w:t xml:space="preserve"> in the Division’s software</w:t>
            </w:r>
            <w:r w:rsidR="00F62A58" w:rsidRPr="009C748E">
              <w:rPr>
                <w:rFonts w:ascii="Arial" w:hAnsi="Arial" w:cs="Arial"/>
              </w:rPr>
              <w:t>.</w:t>
            </w:r>
          </w:p>
          <w:p w14:paraId="7587D8B9" w14:textId="1998038E" w:rsidR="00F62A58" w:rsidRPr="009C748E" w:rsidRDefault="00F62A58" w:rsidP="00F62A58">
            <w:pPr>
              <w:pStyle w:val="DutyText"/>
              <w:numPr>
                <w:ilvl w:val="0"/>
                <w:numId w:val="22"/>
              </w:numPr>
              <w:rPr>
                <w:rFonts w:ascii="Arial" w:hAnsi="Arial" w:cs="Arial"/>
              </w:rPr>
            </w:pPr>
            <w:r w:rsidRPr="009C748E">
              <w:rPr>
                <w:rFonts w:ascii="Arial" w:hAnsi="Arial" w:cs="Arial"/>
              </w:rPr>
              <w:t xml:space="preserve">Once payment has been received by the State, post payments into </w:t>
            </w:r>
            <w:r w:rsidR="007C2E45">
              <w:rPr>
                <w:rFonts w:ascii="Arial" w:hAnsi="Arial" w:cs="Arial"/>
              </w:rPr>
              <w:t>appropriate software system</w:t>
            </w:r>
            <w:r w:rsidRPr="009C748E">
              <w:rPr>
                <w:rFonts w:ascii="Arial" w:hAnsi="Arial" w:cs="Arial"/>
              </w:rPr>
              <w:t>.</w:t>
            </w:r>
          </w:p>
          <w:p w14:paraId="679E0A34" w14:textId="3451CDC1" w:rsidR="007F0B73" w:rsidRDefault="00F62A58" w:rsidP="00F62A58">
            <w:pPr>
              <w:pStyle w:val="DutyText"/>
              <w:numPr>
                <w:ilvl w:val="0"/>
                <w:numId w:val="23"/>
              </w:numPr>
              <w:rPr>
                <w:rFonts w:ascii="Arial" w:hAnsi="Arial" w:cs="Arial"/>
              </w:rPr>
            </w:pPr>
            <w:r w:rsidRPr="009C748E">
              <w:rPr>
                <w:rFonts w:ascii="Arial" w:hAnsi="Arial" w:cs="Arial"/>
              </w:rPr>
              <w:t xml:space="preserve">Notify </w:t>
            </w:r>
            <w:r w:rsidR="00952C3B">
              <w:rPr>
                <w:rFonts w:ascii="Arial" w:hAnsi="Arial" w:cs="Arial"/>
              </w:rPr>
              <w:t>staff</w:t>
            </w:r>
            <w:r w:rsidRPr="009C748E">
              <w:rPr>
                <w:rFonts w:ascii="Arial" w:hAnsi="Arial" w:cs="Arial"/>
              </w:rPr>
              <w:t xml:space="preserve"> if payment is not received by the due date.</w:t>
            </w:r>
          </w:p>
          <w:p w14:paraId="154E9DCB" w14:textId="630DEA22" w:rsidR="00A00B6F" w:rsidRDefault="00D84FE0" w:rsidP="00F62A58">
            <w:pPr>
              <w:pStyle w:val="DutyText"/>
              <w:numPr>
                <w:ilvl w:val="0"/>
                <w:numId w:val="23"/>
              </w:numPr>
              <w:rPr>
                <w:rFonts w:ascii="Arial" w:hAnsi="Arial" w:cs="Arial"/>
              </w:rPr>
            </w:pPr>
            <w:r>
              <w:rPr>
                <w:rFonts w:ascii="Arial" w:hAnsi="Arial" w:cs="Arial"/>
              </w:rPr>
              <w:t xml:space="preserve">Collaborate with the appropriate </w:t>
            </w:r>
            <w:r w:rsidR="00952C3B">
              <w:rPr>
                <w:rFonts w:ascii="Arial" w:hAnsi="Arial" w:cs="Arial"/>
              </w:rPr>
              <w:t>staff</w:t>
            </w:r>
            <w:r w:rsidR="00BD5F7B">
              <w:rPr>
                <w:rFonts w:ascii="Arial" w:hAnsi="Arial" w:cs="Arial"/>
              </w:rPr>
              <w:t xml:space="preserve"> to develop</w:t>
            </w:r>
            <w:r w:rsidR="00A96B5F">
              <w:rPr>
                <w:rFonts w:ascii="Arial" w:hAnsi="Arial" w:cs="Arial"/>
              </w:rPr>
              <w:t xml:space="preserve"> and send appropriate correspondence for delinquent payments.</w:t>
            </w:r>
          </w:p>
          <w:p w14:paraId="3DF9F90A" w14:textId="397CDAE1" w:rsidR="008466BA" w:rsidRDefault="009B0A78" w:rsidP="00F62A58">
            <w:pPr>
              <w:pStyle w:val="DutyText"/>
              <w:numPr>
                <w:ilvl w:val="0"/>
                <w:numId w:val="23"/>
              </w:numPr>
              <w:rPr>
                <w:rFonts w:ascii="Arial" w:hAnsi="Arial" w:cs="Arial"/>
              </w:rPr>
            </w:pPr>
            <w:r>
              <w:rPr>
                <w:rFonts w:ascii="Arial" w:hAnsi="Arial" w:cs="Arial"/>
              </w:rPr>
              <w:t>If division staff need to be updated on program knowledge, provide education, as necessary.</w:t>
            </w:r>
          </w:p>
          <w:p w14:paraId="59A9C0A7" w14:textId="5241F45D" w:rsidR="009B0A78" w:rsidRDefault="00273A3E" w:rsidP="00F62A58">
            <w:pPr>
              <w:pStyle w:val="DutyText"/>
              <w:numPr>
                <w:ilvl w:val="0"/>
                <w:numId w:val="23"/>
              </w:numPr>
              <w:rPr>
                <w:rFonts w:ascii="Arial" w:hAnsi="Arial" w:cs="Arial"/>
              </w:rPr>
            </w:pPr>
            <w:r>
              <w:rPr>
                <w:rFonts w:ascii="Arial" w:hAnsi="Arial" w:cs="Arial"/>
              </w:rPr>
              <w:t>Use special software to prepare and track annual oversight invoices for legal agreements with oversight provisions.</w:t>
            </w:r>
          </w:p>
          <w:p w14:paraId="77922CFC" w14:textId="0999AD67" w:rsidR="009C748E" w:rsidRPr="009C748E" w:rsidRDefault="009C748E" w:rsidP="009C748E">
            <w:pPr>
              <w:pStyle w:val="DutyText"/>
              <w:rPr>
                <w:rFonts w:ascii="Arial" w:hAnsi="Arial" w:cs="Arial"/>
              </w:rPr>
            </w:pPr>
          </w:p>
        </w:tc>
      </w:tr>
    </w:tbl>
    <w:p w14:paraId="263475D8" w14:textId="77777777" w:rsidR="007F0B73" w:rsidRPr="009C748E" w:rsidRDefault="007F0B73">
      <w:pPr>
        <w:rPr>
          <w:rFonts w:ascii="Arial" w:hAnsi="Arial" w:cs="Arial"/>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C748E" w14:paraId="3678019C" w14:textId="77777777" w:rsidTr="00F92704">
        <w:trPr>
          <w:trHeight w:val="1218"/>
        </w:trPr>
        <w:tc>
          <w:tcPr>
            <w:tcW w:w="10728" w:type="dxa"/>
          </w:tcPr>
          <w:p w14:paraId="3FBBD56F" w14:textId="0DE26397" w:rsidR="007F0B73" w:rsidRPr="009C748E" w:rsidRDefault="007F0B73" w:rsidP="00794386">
            <w:pPr>
              <w:pStyle w:val="Heading3"/>
              <w:keepNext w:val="0"/>
              <w:rPr>
                <w:rFonts w:ascii="Arial" w:hAnsi="Arial" w:cs="Arial"/>
              </w:rPr>
            </w:pPr>
            <w:r w:rsidRPr="009C748E">
              <w:rPr>
                <w:rFonts w:ascii="Arial" w:hAnsi="Arial" w:cs="Arial"/>
              </w:rPr>
              <w:t xml:space="preserve">Duty </w:t>
            </w:r>
            <w:r w:rsidR="00605443">
              <w:rPr>
                <w:rFonts w:ascii="Arial" w:hAnsi="Arial" w:cs="Arial"/>
              </w:rPr>
              <w:t>3</w:t>
            </w:r>
          </w:p>
          <w:p w14:paraId="23F7EA5A" w14:textId="474885C0" w:rsidR="007F0B73" w:rsidRPr="009C748E" w:rsidRDefault="007F0B73">
            <w:pPr>
              <w:pStyle w:val="DutyText"/>
              <w:tabs>
                <w:tab w:val="left" w:pos="3600"/>
                <w:tab w:val="left" w:pos="4590"/>
                <w:tab w:val="right" w:pos="5220"/>
              </w:tabs>
              <w:rPr>
                <w:rFonts w:ascii="Arial" w:hAnsi="Arial" w:cs="Arial"/>
                <w:b/>
                <w:u w:val="single"/>
              </w:rPr>
            </w:pPr>
            <w:r w:rsidRPr="009C748E">
              <w:rPr>
                <w:rFonts w:ascii="Arial" w:hAnsi="Arial" w:cs="Arial"/>
                <w:b/>
              </w:rPr>
              <w:t xml:space="preserve">General Summary of Duty </w:t>
            </w:r>
            <w:r w:rsidR="00605443">
              <w:rPr>
                <w:rFonts w:ascii="Arial" w:hAnsi="Arial" w:cs="Arial"/>
                <w:b/>
              </w:rPr>
              <w:t>3</w:t>
            </w:r>
            <w:r w:rsidRPr="009C748E">
              <w:rPr>
                <w:rFonts w:ascii="Arial" w:hAnsi="Arial" w:cs="Arial"/>
                <w:b/>
              </w:rPr>
              <w:tab/>
              <w:t>% of Time</w:t>
            </w:r>
            <w:r w:rsidRPr="009C748E">
              <w:rPr>
                <w:rFonts w:ascii="Arial" w:hAnsi="Arial" w:cs="Arial"/>
                <w:b/>
              </w:rPr>
              <w:tab/>
            </w:r>
            <w:r w:rsidR="00F87CFD" w:rsidRPr="009C748E">
              <w:rPr>
                <w:rFonts w:ascii="Arial" w:hAnsi="Arial" w:cs="Arial"/>
                <w:b/>
                <w:u w:val="single"/>
              </w:rPr>
              <w:t>5</w:t>
            </w:r>
          </w:p>
          <w:p w14:paraId="6E7755AB" w14:textId="593C1AFE" w:rsidR="007F0B73" w:rsidRDefault="00F62A58">
            <w:pPr>
              <w:pStyle w:val="DutyText"/>
              <w:rPr>
                <w:rFonts w:ascii="Arial" w:hAnsi="Arial" w:cs="Arial"/>
              </w:rPr>
            </w:pPr>
            <w:r w:rsidRPr="009C748E">
              <w:rPr>
                <w:rFonts w:ascii="Arial" w:hAnsi="Arial" w:cs="Arial"/>
              </w:rPr>
              <w:t xml:space="preserve">Performs special projects as requested by the </w:t>
            </w:r>
            <w:r w:rsidR="0080386E">
              <w:rPr>
                <w:rFonts w:ascii="Arial" w:hAnsi="Arial" w:cs="Arial"/>
              </w:rPr>
              <w:t>Enforcement Support Unit</w:t>
            </w:r>
            <w:r w:rsidRPr="009C748E">
              <w:rPr>
                <w:rFonts w:ascii="Arial" w:hAnsi="Arial" w:cs="Arial"/>
              </w:rPr>
              <w:t xml:space="preserve"> supervisor.</w:t>
            </w:r>
          </w:p>
          <w:p w14:paraId="78E64F2A" w14:textId="6EF95679" w:rsidR="009C748E" w:rsidRPr="009C748E" w:rsidRDefault="009C748E">
            <w:pPr>
              <w:pStyle w:val="DutyText"/>
              <w:rPr>
                <w:rFonts w:ascii="Arial" w:hAnsi="Arial" w:cs="Arial"/>
              </w:rPr>
            </w:pPr>
          </w:p>
        </w:tc>
      </w:tr>
      <w:tr w:rsidR="007F0B73" w:rsidRPr="009C748E" w14:paraId="615EF64F" w14:textId="77777777" w:rsidTr="00F92704">
        <w:trPr>
          <w:trHeight w:val="858"/>
        </w:trPr>
        <w:tc>
          <w:tcPr>
            <w:tcW w:w="10728" w:type="dxa"/>
          </w:tcPr>
          <w:p w14:paraId="34E2812F" w14:textId="77777777" w:rsidR="007F0B73" w:rsidRPr="009C748E" w:rsidRDefault="007F0B73">
            <w:pPr>
              <w:pStyle w:val="DutyText"/>
              <w:rPr>
                <w:rFonts w:ascii="Arial" w:hAnsi="Arial" w:cs="Arial"/>
                <w:b/>
              </w:rPr>
            </w:pPr>
            <w:r w:rsidRPr="009C748E">
              <w:rPr>
                <w:rFonts w:ascii="Arial" w:hAnsi="Arial" w:cs="Arial"/>
                <w:b/>
              </w:rPr>
              <w:t>Individual tasks related to the duty.</w:t>
            </w:r>
          </w:p>
          <w:p w14:paraId="021FC815" w14:textId="6592F04A" w:rsidR="007F0B73" w:rsidRDefault="00273A3E">
            <w:pPr>
              <w:pStyle w:val="DutyText"/>
              <w:numPr>
                <w:ilvl w:val="0"/>
                <w:numId w:val="25"/>
              </w:numPr>
              <w:rPr>
                <w:rFonts w:ascii="Arial" w:hAnsi="Arial" w:cs="Arial"/>
              </w:rPr>
            </w:pPr>
            <w:r w:rsidRPr="009C748E">
              <w:rPr>
                <w:rFonts w:ascii="Arial" w:hAnsi="Arial" w:cs="Arial"/>
              </w:rPr>
              <w:t>Perform</w:t>
            </w:r>
            <w:r w:rsidR="00F62A58" w:rsidRPr="009C748E">
              <w:rPr>
                <w:rFonts w:ascii="Arial" w:hAnsi="Arial" w:cs="Arial"/>
              </w:rPr>
              <w:t xml:space="preserve"> tasks as assigned.</w:t>
            </w:r>
          </w:p>
          <w:p w14:paraId="7082B4CC" w14:textId="42103075" w:rsidR="009C748E" w:rsidRPr="009C748E" w:rsidRDefault="009C748E" w:rsidP="009C748E">
            <w:pPr>
              <w:pStyle w:val="DutyText"/>
              <w:rPr>
                <w:rFonts w:ascii="Arial" w:hAnsi="Arial" w:cs="Arial"/>
              </w:rPr>
            </w:pPr>
          </w:p>
        </w:tc>
      </w:tr>
    </w:tbl>
    <w:p w14:paraId="131C2CD0" w14:textId="77777777" w:rsidR="007F0B73" w:rsidRPr="009C748E" w:rsidRDefault="007F0B73">
      <w:pPr>
        <w:rPr>
          <w:rFonts w:ascii="Arial" w:hAnsi="Arial" w:cs="Arial"/>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C748E" w14:paraId="00299471" w14:textId="77777777" w:rsidTr="009C748E">
        <w:trPr>
          <w:trHeight w:val="1134"/>
        </w:trPr>
        <w:tc>
          <w:tcPr>
            <w:tcW w:w="10728" w:type="dxa"/>
          </w:tcPr>
          <w:p w14:paraId="3AEFE18F" w14:textId="1DFE3961" w:rsidR="007F0B73" w:rsidRPr="009C748E" w:rsidRDefault="007F0B73" w:rsidP="00794386">
            <w:pPr>
              <w:pStyle w:val="Heading3"/>
              <w:keepNext w:val="0"/>
              <w:rPr>
                <w:rFonts w:ascii="Arial" w:hAnsi="Arial" w:cs="Arial"/>
              </w:rPr>
            </w:pPr>
            <w:r w:rsidRPr="009C748E">
              <w:rPr>
                <w:rFonts w:ascii="Arial" w:hAnsi="Arial" w:cs="Arial"/>
              </w:rPr>
              <w:br w:type="page"/>
              <w:t xml:space="preserve">Duty </w:t>
            </w:r>
            <w:r w:rsidR="00605443">
              <w:rPr>
                <w:rFonts w:ascii="Arial" w:hAnsi="Arial" w:cs="Arial"/>
              </w:rPr>
              <w:t>4</w:t>
            </w:r>
          </w:p>
          <w:p w14:paraId="1FACF50E" w14:textId="6E2C5F23" w:rsidR="007F0B73" w:rsidRPr="009C748E" w:rsidRDefault="007F0B73">
            <w:pPr>
              <w:pStyle w:val="DutyText"/>
              <w:tabs>
                <w:tab w:val="left" w:pos="3600"/>
                <w:tab w:val="left" w:pos="4590"/>
                <w:tab w:val="right" w:pos="5220"/>
              </w:tabs>
              <w:rPr>
                <w:rFonts w:ascii="Arial" w:hAnsi="Arial" w:cs="Arial"/>
                <w:b/>
                <w:u w:val="single"/>
              </w:rPr>
            </w:pPr>
            <w:r w:rsidRPr="009C748E">
              <w:rPr>
                <w:rFonts w:ascii="Arial" w:hAnsi="Arial" w:cs="Arial"/>
                <w:b/>
              </w:rPr>
              <w:t xml:space="preserve">General Summary of Duty </w:t>
            </w:r>
            <w:r w:rsidR="00605443">
              <w:rPr>
                <w:rFonts w:ascii="Arial" w:hAnsi="Arial" w:cs="Arial"/>
                <w:b/>
              </w:rPr>
              <w:t>4</w:t>
            </w:r>
            <w:r w:rsidRPr="009C748E">
              <w:rPr>
                <w:rFonts w:ascii="Arial" w:hAnsi="Arial" w:cs="Arial"/>
                <w:b/>
              </w:rPr>
              <w:tab/>
              <w:t>% of Time</w:t>
            </w:r>
            <w:r w:rsidRPr="009C748E">
              <w:rPr>
                <w:rFonts w:ascii="Arial" w:hAnsi="Arial" w:cs="Arial"/>
                <w:b/>
              </w:rPr>
              <w:tab/>
            </w:r>
            <w:r w:rsidR="004F3873" w:rsidRPr="009C748E">
              <w:rPr>
                <w:rFonts w:ascii="Arial" w:hAnsi="Arial" w:cs="Arial"/>
                <w:b/>
                <w:u w:val="single"/>
              </w:rPr>
              <w:t>5</w:t>
            </w:r>
          </w:p>
          <w:p w14:paraId="0F97CB22" w14:textId="4584A9B1" w:rsidR="007F0B73" w:rsidRDefault="00E91EFC">
            <w:pPr>
              <w:pStyle w:val="DutyText"/>
              <w:rPr>
                <w:rFonts w:ascii="Arial" w:hAnsi="Arial" w:cs="Arial"/>
              </w:rPr>
            </w:pPr>
            <w:r w:rsidRPr="009C748E">
              <w:rPr>
                <w:rFonts w:ascii="Arial" w:hAnsi="Arial" w:cs="Arial"/>
              </w:rPr>
              <w:t>Participate</w:t>
            </w:r>
            <w:r w:rsidR="00980739" w:rsidRPr="009C748E">
              <w:rPr>
                <w:rFonts w:ascii="Arial" w:hAnsi="Arial" w:cs="Arial"/>
              </w:rPr>
              <w:t xml:space="preserve"> in training to maintain, improve</w:t>
            </w:r>
            <w:r w:rsidR="009C748E">
              <w:rPr>
                <w:rFonts w:ascii="Arial" w:hAnsi="Arial" w:cs="Arial"/>
              </w:rPr>
              <w:t>,</w:t>
            </w:r>
            <w:r w:rsidR="00980739" w:rsidRPr="009C748E">
              <w:rPr>
                <w:rFonts w:ascii="Arial" w:hAnsi="Arial" w:cs="Arial"/>
              </w:rPr>
              <w:t xml:space="preserve"> and develop </w:t>
            </w:r>
            <w:r w:rsidR="005910C7">
              <w:rPr>
                <w:rFonts w:ascii="Arial" w:hAnsi="Arial" w:cs="Arial"/>
              </w:rPr>
              <w:t xml:space="preserve">the </w:t>
            </w:r>
            <w:r w:rsidR="00980739" w:rsidRPr="009C748E">
              <w:rPr>
                <w:rFonts w:ascii="Arial" w:hAnsi="Arial" w:cs="Arial"/>
              </w:rPr>
              <w:t xml:space="preserve">necessary </w:t>
            </w:r>
            <w:r w:rsidR="005910C7">
              <w:rPr>
                <w:rFonts w:ascii="Arial" w:hAnsi="Arial" w:cs="Arial"/>
              </w:rPr>
              <w:t xml:space="preserve">computer, software, and database </w:t>
            </w:r>
            <w:r w:rsidR="00980739" w:rsidRPr="009C748E">
              <w:rPr>
                <w:rFonts w:ascii="Arial" w:hAnsi="Arial" w:cs="Arial"/>
              </w:rPr>
              <w:t>skills.</w:t>
            </w:r>
          </w:p>
          <w:p w14:paraId="4941E636" w14:textId="10A47135" w:rsidR="009C748E" w:rsidRPr="009C748E" w:rsidRDefault="009C748E">
            <w:pPr>
              <w:pStyle w:val="DutyText"/>
              <w:rPr>
                <w:rFonts w:ascii="Arial" w:hAnsi="Arial" w:cs="Arial"/>
              </w:rPr>
            </w:pPr>
          </w:p>
        </w:tc>
      </w:tr>
      <w:tr w:rsidR="007F0B73" w:rsidRPr="009C748E" w14:paraId="57B0E6B4" w14:textId="77777777" w:rsidTr="009C748E">
        <w:trPr>
          <w:trHeight w:val="957"/>
        </w:trPr>
        <w:tc>
          <w:tcPr>
            <w:tcW w:w="10728" w:type="dxa"/>
          </w:tcPr>
          <w:p w14:paraId="563058F7" w14:textId="77777777" w:rsidR="007F0B73" w:rsidRPr="009C748E" w:rsidRDefault="007F0B73">
            <w:pPr>
              <w:pStyle w:val="DutyText"/>
              <w:rPr>
                <w:rFonts w:ascii="Arial" w:hAnsi="Arial" w:cs="Arial"/>
                <w:b/>
              </w:rPr>
            </w:pPr>
            <w:r w:rsidRPr="009C748E">
              <w:rPr>
                <w:rFonts w:ascii="Arial" w:hAnsi="Arial" w:cs="Arial"/>
                <w:b/>
              </w:rPr>
              <w:t>Individual tasks related to the duty.</w:t>
            </w:r>
          </w:p>
          <w:p w14:paraId="17D1D221" w14:textId="0A4D0149" w:rsidR="00980739" w:rsidRDefault="00980739" w:rsidP="00980739">
            <w:pPr>
              <w:pStyle w:val="DutyText"/>
              <w:numPr>
                <w:ilvl w:val="0"/>
                <w:numId w:val="25"/>
              </w:numPr>
              <w:rPr>
                <w:rFonts w:ascii="Arial" w:hAnsi="Arial" w:cs="Arial"/>
              </w:rPr>
            </w:pPr>
            <w:r w:rsidRPr="009C748E">
              <w:rPr>
                <w:rFonts w:ascii="Arial" w:hAnsi="Arial" w:cs="Arial"/>
              </w:rPr>
              <w:t>Identifies and attends necessary training.</w:t>
            </w:r>
          </w:p>
          <w:p w14:paraId="473706D7" w14:textId="664AD3B2" w:rsidR="005910C7" w:rsidRPr="009C748E" w:rsidRDefault="00E91EFC" w:rsidP="00980739">
            <w:pPr>
              <w:pStyle w:val="DutyText"/>
              <w:numPr>
                <w:ilvl w:val="0"/>
                <w:numId w:val="25"/>
              </w:numPr>
              <w:rPr>
                <w:rFonts w:ascii="Arial" w:hAnsi="Arial" w:cs="Arial"/>
              </w:rPr>
            </w:pPr>
            <w:r>
              <w:rPr>
                <w:rFonts w:ascii="Arial" w:hAnsi="Arial" w:cs="Arial"/>
              </w:rPr>
              <w:t>Attend</w:t>
            </w:r>
            <w:r w:rsidR="00F271F7">
              <w:rPr>
                <w:rFonts w:ascii="Arial" w:hAnsi="Arial" w:cs="Arial"/>
              </w:rPr>
              <w:t xml:space="preserve"> </w:t>
            </w:r>
            <w:r w:rsidR="00B92D1F">
              <w:rPr>
                <w:rFonts w:ascii="Arial" w:hAnsi="Arial" w:cs="Arial"/>
              </w:rPr>
              <w:t>training</w:t>
            </w:r>
            <w:r w:rsidR="00F271F7">
              <w:rPr>
                <w:rFonts w:ascii="Arial" w:hAnsi="Arial" w:cs="Arial"/>
              </w:rPr>
              <w:t xml:space="preserve"> as suggested by the Enforcement Support Unit supervisor.</w:t>
            </w:r>
          </w:p>
          <w:p w14:paraId="6776E80B" w14:textId="77777777" w:rsidR="007F0B73" w:rsidRPr="009C748E" w:rsidRDefault="007F0B73" w:rsidP="009C748E">
            <w:pPr>
              <w:pStyle w:val="DutyText"/>
              <w:rPr>
                <w:rFonts w:ascii="Arial" w:hAnsi="Arial" w:cs="Arial"/>
              </w:rPr>
            </w:pPr>
          </w:p>
        </w:tc>
      </w:tr>
    </w:tbl>
    <w:p w14:paraId="3249AA80" w14:textId="77777777" w:rsidR="007F0B73" w:rsidRPr="009C748E" w:rsidRDefault="007F0B73">
      <w:pPr>
        <w:rPr>
          <w:rFonts w:ascii="Arial" w:hAnsi="Arial" w:cs="Arial"/>
        </w:rPr>
      </w:pPr>
      <w:bookmarkStart w:id="3" w:name="AddPage"/>
      <w:bookmarkEnd w:id="3"/>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C748E" w14:paraId="7A8D9BCE" w14:textId="77777777" w:rsidTr="009C748E">
        <w:trPr>
          <w:trHeight w:val="1935"/>
        </w:trPr>
        <w:tc>
          <w:tcPr>
            <w:tcW w:w="10728" w:type="dxa"/>
            <w:gridSpan w:val="4"/>
          </w:tcPr>
          <w:p w14:paraId="4F1EAC71" w14:textId="77777777" w:rsidR="007F0B73" w:rsidRPr="009C748E" w:rsidRDefault="007F0B73">
            <w:pPr>
              <w:pStyle w:val="CellNumber"/>
              <w:rPr>
                <w:rFonts w:ascii="Arial" w:hAnsi="Arial" w:cs="Arial"/>
              </w:rPr>
            </w:pPr>
            <w:r w:rsidRPr="009C748E">
              <w:rPr>
                <w:rFonts w:ascii="Arial" w:hAnsi="Arial" w:cs="Arial"/>
              </w:rPr>
              <w:br w:type="page"/>
            </w:r>
            <w:r w:rsidRPr="009C748E">
              <w:rPr>
                <w:rFonts w:ascii="Arial" w:hAnsi="Arial" w:cs="Arial"/>
              </w:rPr>
              <w:tab/>
              <w:t>16.</w:t>
            </w:r>
            <w:r w:rsidRPr="009C748E">
              <w:rPr>
                <w:rFonts w:ascii="Arial" w:hAnsi="Arial" w:cs="Arial"/>
              </w:rPr>
              <w:tab/>
            </w:r>
            <w:r w:rsidR="007F7C0F" w:rsidRPr="009C748E">
              <w:rPr>
                <w:rFonts w:ascii="Arial" w:hAnsi="Arial" w:cs="Arial"/>
              </w:rPr>
              <w:t>D</w:t>
            </w:r>
            <w:r w:rsidRPr="009C748E">
              <w:rPr>
                <w:rFonts w:ascii="Arial" w:hAnsi="Arial" w:cs="Arial"/>
              </w:rPr>
              <w:t>escrib</w:t>
            </w:r>
            <w:r w:rsidR="007F7C0F" w:rsidRPr="009C748E">
              <w:rPr>
                <w:rFonts w:ascii="Arial" w:hAnsi="Arial" w:cs="Arial"/>
              </w:rPr>
              <w:t>e the types of decisions mad</w:t>
            </w:r>
            <w:r w:rsidRPr="009C748E">
              <w:rPr>
                <w:rFonts w:ascii="Arial" w:hAnsi="Arial" w:cs="Arial"/>
              </w:rPr>
              <w:t xml:space="preserve">e independently in </w:t>
            </w:r>
            <w:r w:rsidR="007F7C0F" w:rsidRPr="009C748E">
              <w:rPr>
                <w:rFonts w:ascii="Arial" w:hAnsi="Arial" w:cs="Arial"/>
              </w:rPr>
              <w:t>this</w:t>
            </w:r>
            <w:r w:rsidRPr="009C748E">
              <w:rPr>
                <w:rFonts w:ascii="Arial" w:hAnsi="Arial" w:cs="Arial"/>
              </w:rPr>
              <w:t xml:space="preserve"> position and tell who or what is affected by those decisions.</w:t>
            </w:r>
          </w:p>
          <w:p w14:paraId="7634927B" w14:textId="77777777" w:rsidR="009C748E" w:rsidRDefault="00A87D4B" w:rsidP="00A87D4B">
            <w:pPr>
              <w:pStyle w:val="CellText"/>
              <w:spacing w:after="0"/>
              <w:rPr>
                <w:rFonts w:ascii="Arial" w:hAnsi="Arial" w:cs="Arial"/>
              </w:rPr>
            </w:pPr>
            <w:r>
              <w:rPr>
                <w:rFonts w:ascii="Arial" w:hAnsi="Arial" w:cs="Arial"/>
              </w:rPr>
              <w:t xml:space="preserve">Lawful expenditures that qualify for cost recovery, make decisions independently about which costs are lawful to seek reimbursement for consistent with laws and the applicable settlement agreement.  Determination as to the best follow-up when abnormalities are determined.  In addition, the person in this position should be able to effectively work with project managers and case coordinators to receive sign-off on Division expenditure summary packages documenting divisional expenditures and independently track each invoice using the appropriate software through the process, on an annual basis. </w:t>
            </w:r>
          </w:p>
          <w:p w14:paraId="66CA50E0" w14:textId="753BAAD0" w:rsidR="00A87D4B" w:rsidRPr="009C748E" w:rsidRDefault="00A87D4B" w:rsidP="00A87D4B">
            <w:pPr>
              <w:pStyle w:val="CellText"/>
              <w:spacing w:after="0"/>
              <w:rPr>
                <w:rFonts w:ascii="Arial" w:hAnsi="Arial" w:cs="Arial"/>
              </w:rPr>
            </w:pPr>
          </w:p>
        </w:tc>
      </w:tr>
      <w:tr w:rsidR="007F0B73" w:rsidRPr="009C748E" w14:paraId="0037C3C1" w14:textId="77777777" w:rsidTr="009C748E">
        <w:trPr>
          <w:trHeight w:val="1542"/>
        </w:trPr>
        <w:tc>
          <w:tcPr>
            <w:tcW w:w="10728" w:type="dxa"/>
            <w:gridSpan w:val="4"/>
          </w:tcPr>
          <w:p w14:paraId="259F2666" w14:textId="77777777" w:rsidR="007F0B73" w:rsidRPr="009C748E" w:rsidRDefault="007F0B73">
            <w:pPr>
              <w:pStyle w:val="CellNumber"/>
              <w:rPr>
                <w:rFonts w:ascii="Arial" w:hAnsi="Arial" w:cs="Arial"/>
              </w:rPr>
            </w:pPr>
            <w:r w:rsidRPr="009C748E">
              <w:rPr>
                <w:rFonts w:ascii="Arial" w:hAnsi="Arial" w:cs="Arial"/>
              </w:rPr>
              <w:tab/>
              <w:t>17.</w:t>
            </w:r>
            <w:r w:rsidRPr="009C748E">
              <w:rPr>
                <w:rFonts w:ascii="Arial" w:hAnsi="Arial" w:cs="Arial"/>
              </w:rPr>
              <w:tab/>
              <w:t xml:space="preserve">Describe the types of decisions that require </w:t>
            </w:r>
            <w:r w:rsidR="007F7C0F" w:rsidRPr="009C748E">
              <w:rPr>
                <w:rFonts w:ascii="Arial" w:hAnsi="Arial" w:cs="Arial"/>
              </w:rPr>
              <w:t>the</w:t>
            </w:r>
            <w:r w:rsidRPr="009C748E">
              <w:rPr>
                <w:rFonts w:ascii="Arial" w:hAnsi="Arial" w:cs="Arial"/>
              </w:rPr>
              <w:t xml:space="preserve"> supervisor’s review.</w:t>
            </w:r>
          </w:p>
          <w:p w14:paraId="1130B112" w14:textId="1045CD08" w:rsidR="007F0B73" w:rsidRDefault="003D2A13">
            <w:pPr>
              <w:pStyle w:val="CellText"/>
              <w:spacing w:after="0"/>
              <w:rPr>
                <w:rFonts w:ascii="Arial" w:hAnsi="Arial" w:cs="Arial"/>
              </w:rPr>
            </w:pPr>
            <w:r w:rsidRPr="009C748E">
              <w:rPr>
                <w:rFonts w:ascii="Arial" w:hAnsi="Arial" w:cs="Arial"/>
              </w:rPr>
              <w:t xml:space="preserve">Approval of final letters, memoranda, and other documents requiring the signature of the EU supervisor, ESU supervisor, C&amp;E manager, </w:t>
            </w:r>
            <w:r w:rsidR="0024305F">
              <w:rPr>
                <w:rFonts w:ascii="Arial" w:hAnsi="Arial" w:cs="Arial"/>
              </w:rPr>
              <w:t xml:space="preserve">or </w:t>
            </w:r>
            <w:r w:rsidRPr="009C748E">
              <w:rPr>
                <w:rFonts w:ascii="Arial" w:hAnsi="Arial" w:cs="Arial"/>
              </w:rPr>
              <w:t xml:space="preserve">RRD Director.  General work priorities will be established in consultation with the immediate supervisor and Section Manager.  Programmatic decisions, </w:t>
            </w:r>
            <w:r w:rsidR="004C3290">
              <w:rPr>
                <w:rFonts w:ascii="Arial" w:hAnsi="Arial" w:cs="Arial"/>
              </w:rPr>
              <w:t>and any policy and pr</w:t>
            </w:r>
            <w:r w:rsidR="00DA4D91">
              <w:rPr>
                <w:rFonts w:ascii="Arial" w:hAnsi="Arial" w:cs="Arial"/>
              </w:rPr>
              <w:t xml:space="preserve">ocedure updates </w:t>
            </w:r>
            <w:r w:rsidRPr="009C748E">
              <w:rPr>
                <w:rFonts w:ascii="Arial" w:hAnsi="Arial" w:cs="Arial"/>
              </w:rPr>
              <w:t xml:space="preserve">which have </w:t>
            </w:r>
            <w:r w:rsidR="00E969FE">
              <w:rPr>
                <w:rFonts w:ascii="Arial" w:hAnsi="Arial" w:cs="Arial"/>
              </w:rPr>
              <w:t xml:space="preserve">division and/or </w:t>
            </w:r>
            <w:r w:rsidRPr="009C748E">
              <w:rPr>
                <w:rFonts w:ascii="Arial" w:hAnsi="Arial" w:cs="Arial"/>
              </w:rPr>
              <w:t xml:space="preserve">department wide implications, will be reviewed by the </w:t>
            </w:r>
            <w:r w:rsidR="00DA4D91">
              <w:rPr>
                <w:rFonts w:ascii="Arial" w:hAnsi="Arial" w:cs="Arial"/>
              </w:rPr>
              <w:t xml:space="preserve">immediate </w:t>
            </w:r>
            <w:r w:rsidRPr="009C748E">
              <w:rPr>
                <w:rFonts w:ascii="Arial" w:hAnsi="Arial" w:cs="Arial"/>
              </w:rPr>
              <w:t xml:space="preserve">supervisor.   </w:t>
            </w:r>
          </w:p>
          <w:p w14:paraId="6590D492" w14:textId="423548A5" w:rsidR="009C748E" w:rsidRPr="009C748E" w:rsidRDefault="009C748E">
            <w:pPr>
              <w:pStyle w:val="CellText"/>
              <w:spacing w:after="0"/>
              <w:rPr>
                <w:rFonts w:ascii="Arial" w:hAnsi="Arial" w:cs="Arial"/>
              </w:rPr>
            </w:pPr>
          </w:p>
        </w:tc>
      </w:tr>
      <w:tr w:rsidR="007F0B73" w:rsidRPr="009C748E" w14:paraId="1A372990" w14:textId="77777777" w:rsidTr="009C748E">
        <w:trPr>
          <w:trHeight w:val="1416"/>
        </w:trPr>
        <w:tc>
          <w:tcPr>
            <w:tcW w:w="10728" w:type="dxa"/>
            <w:gridSpan w:val="4"/>
          </w:tcPr>
          <w:p w14:paraId="765D6700" w14:textId="77777777" w:rsidR="007F0B73" w:rsidRPr="009C748E" w:rsidRDefault="007F0B73">
            <w:pPr>
              <w:pStyle w:val="CellNumber"/>
              <w:rPr>
                <w:rFonts w:ascii="Arial" w:hAnsi="Arial" w:cs="Arial"/>
              </w:rPr>
            </w:pPr>
            <w:r w:rsidRPr="009C748E">
              <w:rPr>
                <w:rFonts w:ascii="Arial" w:hAnsi="Arial" w:cs="Arial"/>
              </w:rPr>
              <w:lastRenderedPageBreak/>
              <w:tab/>
              <w:t>18.</w:t>
            </w:r>
            <w:r w:rsidRPr="009C748E">
              <w:rPr>
                <w:rFonts w:ascii="Arial" w:hAnsi="Arial" w:cs="Arial"/>
              </w:rPr>
              <w:tab/>
              <w:t xml:space="preserve">What kind of physical effort </w:t>
            </w:r>
            <w:r w:rsidR="007F7C0F" w:rsidRPr="009C748E">
              <w:rPr>
                <w:rFonts w:ascii="Arial" w:hAnsi="Arial" w:cs="Arial"/>
              </w:rPr>
              <w:t>is used to perform this</w:t>
            </w:r>
            <w:r w:rsidRPr="009C748E">
              <w:rPr>
                <w:rFonts w:ascii="Arial" w:hAnsi="Arial" w:cs="Arial"/>
              </w:rPr>
              <w:t xml:space="preserve"> </w:t>
            </w:r>
            <w:r w:rsidR="007F7C0F" w:rsidRPr="009C748E">
              <w:rPr>
                <w:rFonts w:ascii="Arial" w:hAnsi="Arial" w:cs="Arial"/>
              </w:rPr>
              <w:t>job</w:t>
            </w:r>
            <w:r w:rsidRPr="009C748E">
              <w:rPr>
                <w:rFonts w:ascii="Arial" w:hAnsi="Arial" w:cs="Arial"/>
              </w:rPr>
              <w:t xml:space="preserve">?  What environmental conditions </w:t>
            </w:r>
            <w:r w:rsidR="00977562" w:rsidRPr="009C748E">
              <w:rPr>
                <w:rFonts w:ascii="Arial" w:hAnsi="Arial" w:cs="Arial"/>
              </w:rPr>
              <w:t>is this position physically exposed to on the job</w:t>
            </w:r>
            <w:r w:rsidRPr="009C748E">
              <w:rPr>
                <w:rFonts w:ascii="Arial" w:hAnsi="Arial" w:cs="Arial"/>
              </w:rPr>
              <w:t>?  Indicate the amount of time and intensity of each activity and condition.  Refer to instructions</w:t>
            </w:r>
            <w:r w:rsidR="00977562" w:rsidRPr="009C748E">
              <w:rPr>
                <w:rFonts w:ascii="Arial" w:hAnsi="Arial" w:cs="Arial"/>
              </w:rPr>
              <w:t>.</w:t>
            </w:r>
          </w:p>
          <w:p w14:paraId="51976E33" w14:textId="77777777" w:rsidR="007F0B73" w:rsidRDefault="003D2A13">
            <w:pPr>
              <w:pStyle w:val="CellText"/>
              <w:spacing w:after="0"/>
              <w:rPr>
                <w:rFonts w:ascii="Arial" w:hAnsi="Arial" w:cs="Arial"/>
              </w:rPr>
            </w:pPr>
            <w:r w:rsidRPr="009C748E">
              <w:rPr>
                <w:rFonts w:ascii="Arial" w:hAnsi="Arial" w:cs="Arial"/>
              </w:rPr>
              <w:t>Sitting, occasional standing, walking, stooping, bending, kneeling, reaching, lifting, and carrying.  Extensive computer work and proofreading is associated with this position and may cause eyestrain.</w:t>
            </w:r>
          </w:p>
          <w:p w14:paraId="78456B6D" w14:textId="446E2BE9" w:rsidR="009C748E" w:rsidRPr="009C748E" w:rsidRDefault="009C748E">
            <w:pPr>
              <w:pStyle w:val="CellText"/>
              <w:spacing w:after="0"/>
              <w:rPr>
                <w:rFonts w:ascii="Arial" w:hAnsi="Arial" w:cs="Arial"/>
              </w:rPr>
            </w:pPr>
          </w:p>
        </w:tc>
      </w:tr>
      <w:tr w:rsidR="007F0B73" w:rsidRPr="009C748E" w14:paraId="75DC2F19" w14:textId="77777777" w:rsidTr="009B1E3D">
        <w:trPr>
          <w:trHeight w:hRule="exact" w:val="645"/>
        </w:trPr>
        <w:tc>
          <w:tcPr>
            <w:tcW w:w="10728" w:type="dxa"/>
            <w:gridSpan w:val="4"/>
          </w:tcPr>
          <w:p w14:paraId="5142419E" w14:textId="77777777" w:rsidR="007F0B73" w:rsidRPr="009C748E" w:rsidRDefault="007F0B73" w:rsidP="00330F4F">
            <w:pPr>
              <w:pStyle w:val="CellNumber"/>
              <w:rPr>
                <w:rFonts w:ascii="Arial" w:hAnsi="Arial" w:cs="Arial"/>
              </w:rPr>
            </w:pPr>
            <w:r w:rsidRPr="009C748E">
              <w:rPr>
                <w:rFonts w:ascii="Arial" w:hAnsi="Arial" w:cs="Arial"/>
              </w:rPr>
              <w:tab/>
              <w:t>19.</w:t>
            </w:r>
            <w:r w:rsidRPr="009C748E">
              <w:rPr>
                <w:rFonts w:ascii="Arial" w:hAnsi="Arial" w:cs="Arial"/>
              </w:rPr>
              <w:tab/>
              <w:t xml:space="preserve">List the names </w:t>
            </w:r>
            <w:r w:rsidR="009B1E3D" w:rsidRPr="009C748E">
              <w:rPr>
                <w:rFonts w:ascii="Arial" w:hAnsi="Arial" w:cs="Arial"/>
              </w:rPr>
              <w:t xml:space="preserve">and position code descriptions </w:t>
            </w:r>
            <w:r w:rsidRPr="009C748E">
              <w:rPr>
                <w:rFonts w:ascii="Arial" w:hAnsi="Arial" w:cs="Arial"/>
              </w:rPr>
              <w:t xml:space="preserve">of </w:t>
            </w:r>
            <w:r w:rsidR="009B1E3D" w:rsidRPr="009C748E">
              <w:rPr>
                <w:rFonts w:ascii="Arial" w:hAnsi="Arial" w:cs="Arial"/>
              </w:rPr>
              <w:t>each classified employee</w:t>
            </w:r>
            <w:r w:rsidRPr="009C748E">
              <w:rPr>
                <w:rFonts w:ascii="Arial" w:hAnsi="Arial" w:cs="Arial"/>
              </w:rPr>
              <w:t xml:space="preserve"> whom </w:t>
            </w:r>
            <w:r w:rsidR="009B1E3D" w:rsidRPr="009C748E">
              <w:rPr>
                <w:rFonts w:ascii="Arial" w:hAnsi="Arial" w:cs="Arial"/>
              </w:rPr>
              <w:t>this position</w:t>
            </w:r>
            <w:r w:rsidRPr="009C748E">
              <w:rPr>
                <w:rFonts w:ascii="Arial" w:hAnsi="Arial" w:cs="Arial"/>
              </w:rPr>
              <w:t xml:space="preserve"> immediately supervise</w:t>
            </w:r>
            <w:r w:rsidR="00330F4F" w:rsidRPr="009C748E">
              <w:rPr>
                <w:rFonts w:ascii="Arial" w:hAnsi="Arial" w:cs="Arial"/>
              </w:rPr>
              <w:t>s</w:t>
            </w:r>
            <w:r w:rsidRPr="009C748E">
              <w:rPr>
                <w:rFonts w:ascii="Arial" w:hAnsi="Arial" w:cs="Arial"/>
              </w:rPr>
              <w:t xml:space="preserve"> or oversee</w:t>
            </w:r>
            <w:r w:rsidR="00330F4F" w:rsidRPr="009C748E">
              <w:rPr>
                <w:rFonts w:ascii="Arial" w:hAnsi="Arial" w:cs="Arial"/>
              </w:rPr>
              <w:t>s</w:t>
            </w:r>
            <w:r w:rsidRPr="009C748E">
              <w:rPr>
                <w:rFonts w:ascii="Arial" w:hAnsi="Arial" w:cs="Arial"/>
              </w:rPr>
              <w:t xml:space="preserve"> on a full-time, on-going basis.  (If more than 10, list only classification titles and the number of employees in each classification.)</w:t>
            </w:r>
          </w:p>
        </w:tc>
      </w:tr>
      <w:tr w:rsidR="007F0B73" w:rsidRPr="009C748E" w14:paraId="4874831D" w14:textId="77777777">
        <w:trPr>
          <w:trHeight w:hRule="exact" w:val="400"/>
        </w:trPr>
        <w:tc>
          <w:tcPr>
            <w:tcW w:w="2682" w:type="dxa"/>
            <w:vAlign w:val="center"/>
          </w:tcPr>
          <w:p w14:paraId="1B07D715" w14:textId="77777777" w:rsidR="007F0B73" w:rsidRPr="009C748E" w:rsidRDefault="007F0B73">
            <w:pPr>
              <w:pStyle w:val="CellNumber"/>
              <w:jc w:val="center"/>
              <w:rPr>
                <w:rFonts w:ascii="Arial" w:hAnsi="Arial" w:cs="Arial"/>
                <w:u w:val="single"/>
              </w:rPr>
            </w:pPr>
            <w:r w:rsidRPr="009C748E">
              <w:rPr>
                <w:rFonts w:ascii="Arial" w:hAnsi="Arial" w:cs="Arial"/>
                <w:u w:val="single"/>
              </w:rPr>
              <w:t>NAME</w:t>
            </w:r>
          </w:p>
        </w:tc>
        <w:tc>
          <w:tcPr>
            <w:tcW w:w="2682" w:type="dxa"/>
            <w:vAlign w:val="center"/>
          </w:tcPr>
          <w:p w14:paraId="16D303FE" w14:textId="77777777" w:rsidR="007F0B73" w:rsidRPr="009C748E" w:rsidRDefault="007F0B73">
            <w:pPr>
              <w:pStyle w:val="CellNumber"/>
              <w:jc w:val="center"/>
              <w:rPr>
                <w:rFonts w:ascii="Arial" w:hAnsi="Arial" w:cs="Arial"/>
                <w:u w:val="single"/>
              </w:rPr>
            </w:pPr>
            <w:r w:rsidRPr="009C748E">
              <w:rPr>
                <w:rFonts w:ascii="Arial" w:hAnsi="Arial" w:cs="Arial"/>
                <w:u w:val="single"/>
              </w:rPr>
              <w:t>CLASS TITLE</w:t>
            </w:r>
          </w:p>
        </w:tc>
        <w:tc>
          <w:tcPr>
            <w:tcW w:w="2682" w:type="dxa"/>
            <w:vAlign w:val="center"/>
          </w:tcPr>
          <w:p w14:paraId="384CE610" w14:textId="77777777" w:rsidR="007F0B73" w:rsidRPr="009C748E" w:rsidRDefault="007F0B73">
            <w:pPr>
              <w:pStyle w:val="CellNumber"/>
              <w:jc w:val="center"/>
              <w:rPr>
                <w:rFonts w:ascii="Arial" w:hAnsi="Arial" w:cs="Arial"/>
                <w:u w:val="single"/>
              </w:rPr>
            </w:pPr>
            <w:r w:rsidRPr="009C748E">
              <w:rPr>
                <w:rFonts w:ascii="Arial" w:hAnsi="Arial" w:cs="Arial"/>
                <w:u w:val="single"/>
              </w:rPr>
              <w:t>NAME</w:t>
            </w:r>
          </w:p>
        </w:tc>
        <w:tc>
          <w:tcPr>
            <w:tcW w:w="2682" w:type="dxa"/>
            <w:vAlign w:val="center"/>
          </w:tcPr>
          <w:p w14:paraId="7922D5E4" w14:textId="77777777" w:rsidR="007F0B73" w:rsidRPr="009C748E" w:rsidRDefault="007F0B73">
            <w:pPr>
              <w:pStyle w:val="CellNumber"/>
              <w:jc w:val="center"/>
              <w:rPr>
                <w:rFonts w:ascii="Arial" w:hAnsi="Arial" w:cs="Arial"/>
                <w:u w:val="single"/>
              </w:rPr>
            </w:pPr>
            <w:r w:rsidRPr="009C748E">
              <w:rPr>
                <w:rFonts w:ascii="Arial" w:hAnsi="Arial" w:cs="Arial"/>
                <w:u w:val="single"/>
              </w:rPr>
              <w:t>CLASS TITLE</w:t>
            </w:r>
          </w:p>
        </w:tc>
      </w:tr>
      <w:tr w:rsidR="007F0B73" w:rsidRPr="009C748E" w14:paraId="15FE5E8C" w14:textId="77777777">
        <w:trPr>
          <w:trHeight w:val="400"/>
        </w:trPr>
        <w:tc>
          <w:tcPr>
            <w:tcW w:w="2682" w:type="dxa"/>
            <w:vAlign w:val="center"/>
          </w:tcPr>
          <w:p w14:paraId="38D6CFF8" w14:textId="77777777" w:rsidR="007F0B73" w:rsidRPr="009C748E" w:rsidRDefault="007F0B73">
            <w:pPr>
              <w:pStyle w:val="CellText"/>
              <w:ind w:left="0"/>
              <w:rPr>
                <w:rFonts w:ascii="Arial" w:hAnsi="Arial" w:cs="Arial"/>
              </w:rPr>
            </w:pPr>
          </w:p>
        </w:tc>
        <w:tc>
          <w:tcPr>
            <w:tcW w:w="2682" w:type="dxa"/>
            <w:vAlign w:val="center"/>
          </w:tcPr>
          <w:p w14:paraId="23F52E2B" w14:textId="77777777" w:rsidR="007F0B73" w:rsidRPr="009C748E" w:rsidRDefault="007F0B73">
            <w:pPr>
              <w:pStyle w:val="CellText"/>
              <w:ind w:left="0"/>
              <w:rPr>
                <w:rFonts w:ascii="Arial" w:hAnsi="Arial" w:cs="Arial"/>
              </w:rPr>
            </w:pPr>
          </w:p>
        </w:tc>
        <w:tc>
          <w:tcPr>
            <w:tcW w:w="2682" w:type="dxa"/>
            <w:vAlign w:val="center"/>
          </w:tcPr>
          <w:p w14:paraId="0FF8EFA1" w14:textId="77777777" w:rsidR="007F0B73" w:rsidRPr="009C748E" w:rsidRDefault="007F0B73">
            <w:pPr>
              <w:pStyle w:val="CellText"/>
              <w:ind w:left="0"/>
              <w:rPr>
                <w:rFonts w:ascii="Arial" w:hAnsi="Arial" w:cs="Arial"/>
              </w:rPr>
            </w:pPr>
          </w:p>
        </w:tc>
        <w:tc>
          <w:tcPr>
            <w:tcW w:w="2682" w:type="dxa"/>
            <w:vAlign w:val="center"/>
          </w:tcPr>
          <w:p w14:paraId="5C0DBC51" w14:textId="77777777" w:rsidR="007F0B73" w:rsidRPr="009C748E" w:rsidRDefault="007F0B73">
            <w:pPr>
              <w:pStyle w:val="CellText"/>
              <w:ind w:left="0"/>
              <w:rPr>
                <w:rFonts w:ascii="Arial" w:hAnsi="Arial" w:cs="Arial"/>
              </w:rPr>
            </w:pPr>
          </w:p>
        </w:tc>
      </w:tr>
      <w:tr w:rsidR="007F0B73" w:rsidRPr="009C748E" w14:paraId="593DF263" w14:textId="77777777">
        <w:trPr>
          <w:trHeight w:val="400"/>
        </w:trPr>
        <w:tc>
          <w:tcPr>
            <w:tcW w:w="2682" w:type="dxa"/>
            <w:vAlign w:val="center"/>
          </w:tcPr>
          <w:p w14:paraId="5A7DE2A5" w14:textId="77777777" w:rsidR="007F0B73" w:rsidRPr="009C748E" w:rsidRDefault="007F0B73">
            <w:pPr>
              <w:rPr>
                <w:rFonts w:ascii="Arial" w:hAnsi="Arial" w:cs="Arial"/>
              </w:rPr>
            </w:pPr>
          </w:p>
        </w:tc>
        <w:tc>
          <w:tcPr>
            <w:tcW w:w="2682" w:type="dxa"/>
            <w:vAlign w:val="center"/>
          </w:tcPr>
          <w:p w14:paraId="2A6CC037" w14:textId="77777777" w:rsidR="007F0B73" w:rsidRPr="009C748E" w:rsidRDefault="007F0B73">
            <w:pPr>
              <w:pStyle w:val="CellText"/>
              <w:ind w:left="0"/>
              <w:rPr>
                <w:rFonts w:ascii="Arial" w:hAnsi="Arial" w:cs="Arial"/>
              </w:rPr>
            </w:pPr>
          </w:p>
        </w:tc>
        <w:tc>
          <w:tcPr>
            <w:tcW w:w="2682" w:type="dxa"/>
            <w:vAlign w:val="center"/>
          </w:tcPr>
          <w:p w14:paraId="2916C384" w14:textId="77777777" w:rsidR="007F0B73" w:rsidRPr="009C748E" w:rsidRDefault="007F0B73">
            <w:pPr>
              <w:pStyle w:val="CellText"/>
              <w:ind w:left="0"/>
              <w:rPr>
                <w:rFonts w:ascii="Arial" w:hAnsi="Arial" w:cs="Arial"/>
              </w:rPr>
            </w:pPr>
          </w:p>
        </w:tc>
        <w:tc>
          <w:tcPr>
            <w:tcW w:w="2682" w:type="dxa"/>
            <w:vAlign w:val="center"/>
          </w:tcPr>
          <w:p w14:paraId="69576802" w14:textId="77777777" w:rsidR="007F0B73" w:rsidRPr="009C748E" w:rsidRDefault="007F0B73">
            <w:pPr>
              <w:pStyle w:val="CellText"/>
              <w:ind w:left="0"/>
              <w:rPr>
                <w:rFonts w:ascii="Arial" w:hAnsi="Arial" w:cs="Arial"/>
              </w:rPr>
            </w:pPr>
          </w:p>
        </w:tc>
      </w:tr>
      <w:tr w:rsidR="007F0B73" w:rsidRPr="009C748E" w14:paraId="5AD48157" w14:textId="77777777">
        <w:trPr>
          <w:trHeight w:val="400"/>
        </w:trPr>
        <w:tc>
          <w:tcPr>
            <w:tcW w:w="2682" w:type="dxa"/>
            <w:vAlign w:val="center"/>
          </w:tcPr>
          <w:p w14:paraId="38889BC1" w14:textId="77777777" w:rsidR="007F0B73" w:rsidRPr="009C748E" w:rsidRDefault="007F0B73">
            <w:pPr>
              <w:pStyle w:val="CellText"/>
              <w:ind w:left="0"/>
              <w:rPr>
                <w:rFonts w:ascii="Arial" w:hAnsi="Arial" w:cs="Arial"/>
              </w:rPr>
            </w:pPr>
          </w:p>
        </w:tc>
        <w:tc>
          <w:tcPr>
            <w:tcW w:w="2682" w:type="dxa"/>
            <w:vAlign w:val="center"/>
          </w:tcPr>
          <w:p w14:paraId="6BCC0225" w14:textId="77777777" w:rsidR="007F0B73" w:rsidRPr="009C748E" w:rsidRDefault="007F0B73">
            <w:pPr>
              <w:pStyle w:val="CellText"/>
              <w:ind w:left="0"/>
              <w:rPr>
                <w:rFonts w:ascii="Arial" w:hAnsi="Arial" w:cs="Arial"/>
              </w:rPr>
            </w:pPr>
          </w:p>
        </w:tc>
        <w:tc>
          <w:tcPr>
            <w:tcW w:w="2682" w:type="dxa"/>
            <w:vAlign w:val="center"/>
          </w:tcPr>
          <w:p w14:paraId="0C7B26C7" w14:textId="77777777" w:rsidR="007F0B73" w:rsidRPr="009C748E" w:rsidRDefault="007F0B73">
            <w:pPr>
              <w:pStyle w:val="CellText"/>
              <w:ind w:left="0"/>
              <w:rPr>
                <w:rFonts w:ascii="Arial" w:hAnsi="Arial" w:cs="Arial"/>
              </w:rPr>
            </w:pPr>
          </w:p>
        </w:tc>
        <w:tc>
          <w:tcPr>
            <w:tcW w:w="2682" w:type="dxa"/>
            <w:vAlign w:val="center"/>
          </w:tcPr>
          <w:p w14:paraId="6B8B51F8" w14:textId="77777777" w:rsidR="007F0B73" w:rsidRPr="009C748E" w:rsidRDefault="007F0B73">
            <w:pPr>
              <w:pStyle w:val="CellText"/>
              <w:ind w:left="0"/>
              <w:rPr>
                <w:rFonts w:ascii="Arial" w:hAnsi="Arial" w:cs="Arial"/>
              </w:rPr>
            </w:pPr>
          </w:p>
        </w:tc>
      </w:tr>
      <w:tr w:rsidR="007F0B73" w:rsidRPr="009C748E" w14:paraId="6526F183" w14:textId="77777777">
        <w:trPr>
          <w:trHeight w:val="400"/>
        </w:trPr>
        <w:tc>
          <w:tcPr>
            <w:tcW w:w="2682" w:type="dxa"/>
            <w:vAlign w:val="center"/>
          </w:tcPr>
          <w:p w14:paraId="2572D653" w14:textId="77777777" w:rsidR="007F0B73" w:rsidRPr="009C748E" w:rsidRDefault="007F0B73">
            <w:pPr>
              <w:pStyle w:val="CellText"/>
              <w:ind w:left="0"/>
              <w:rPr>
                <w:rFonts w:ascii="Arial" w:hAnsi="Arial" w:cs="Arial"/>
              </w:rPr>
            </w:pPr>
          </w:p>
        </w:tc>
        <w:tc>
          <w:tcPr>
            <w:tcW w:w="2682" w:type="dxa"/>
            <w:vAlign w:val="center"/>
          </w:tcPr>
          <w:p w14:paraId="41950153" w14:textId="77777777" w:rsidR="007F0B73" w:rsidRPr="009C748E" w:rsidRDefault="007F0B73">
            <w:pPr>
              <w:pStyle w:val="CellText"/>
              <w:ind w:left="0"/>
              <w:rPr>
                <w:rFonts w:ascii="Arial" w:hAnsi="Arial" w:cs="Arial"/>
              </w:rPr>
            </w:pPr>
          </w:p>
        </w:tc>
        <w:tc>
          <w:tcPr>
            <w:tcW w:w="2682" w:type="dxa"/>
            <w:vAlign w:val="center"/>
          </w:tcPr>
          <w:p w14:paraId="0C609875" w14:textId="77777777" w:rsidR="007F0B73" w:rsidRPr="009C748E" w:rsidRDefault="007F0B73">
            <w:pPr>
              <w:pStyle w:val="CellText"/>
              <w:ind w:left="0"/>
              <w:rPr>
                <w:rFonts w:ascii="Arial" w:hAnsi="Arial" w:cs="Arial"/>
              </w:rPr>
            </w:pPr>
          </w:p>
        </w:tc>
        <w:tc>
          <w:tcPr>
            <w:tcW w:w="2682" w:type="dxa"/>
            <w:vAlign w:val="center"/>
          </w:tcPr>
          <w:p w14:paraId="70C58908" w14:textId="77777777" w:rsidR="007F0B73" w:rsidRPr="009C748E" w:rsidRDefault="007F0B73">
            <w:pPr>
              <w:pStyle w:val="CellText"/>
              <w:ind w:left="0"/>
              <w:rPr>
                <w:rFonts w:ascii="Arial" w:hAnsi="Arial" w:cs="Arial"/>
              </w:rPr>
            </w:pPr>
          </w:p>
        </w:tc>
      </w:tr>
      <w:tr w:rsidR="007F0B73" w:rsidRPr="009C748E" w14:paraId="03260E88" w14:textId="77777777">
        <w:trPr>
          <w:trHeight w:val="400"/>
        </w:trPr>
        <w:tc>
          <w:tcPr>
            <w:tcW w:w="2682" w:type="dxa"/>
            <w:vAlign w:val="center"/>
          </w:tcPr>
          <w:p w14:paraId="220C274D" w14:textId="77777777" w:rsidR="007F0B73" w:rsidRPr="009C748E" w:rsidRDefault="007F0B73">
            <w:pPr>
              <w:pStyle w:val="CellText"/>
              <w:ind w:left="0"/>
              <w:rPr>
                <w:rFonts w:ascii="Arial" w:hAnsi="Arial" w:cs="Arial"/>
              </w:rPr>
            </w:pPr>
          </w:p>
        </w:tc>
        <w:tc>
          <w:tcPr>
            <w:tcW w:w="2682" w:type="dxa"/>
            <w:vAlign w:val="center"/>
          </w:tcPr>
          <w:p w14:paraId="474C805A" w14:textId="77777777" w:rsidR="007F0B73" w:rsidRPr="009C748E" w:rsidRDefault="007F0B73">
            <w:pPr>
              <w:pStyle w:val="CellText"/>
              <w:ind w:left="0"/>
              <w:rPr>
                <w:rFonts w:ascii="Arial" w:hAnsi="Arial" w:cs="Arial"/>
              </w:rPr>
            </w:pPr>
          </w:p>
        </w:tc>
        <w:tc>
          <w:tcPr>
            <w:tcW w:w="2682" w:type="dxa"/>
            <w:vAlign w:val="center"/>
          </w:tcPr>
          <w:p w14:paraId="5CE4CC31" w14:textId="77777777" w:rsidR="007F0B73" w:rsidRPr="009C748E" w:rsidRDefault="007F0B73">
            <w:pPr>
              <w:pStyle w:val="CellText"/>
              <w:ind w:left="0"/>
              <w:rPr>
                <w:rFonts w:ascii="Arial" w:hAnsi="Arial" w:cs="Arial"/>
              </w:rPr>
            </w:pPr>
          </w:p>
        </w:tc>
        <w:tc>
          <w:tcPr>
            <w:tcW w:w="2682" w:type="dxa"/>
            <w:vAlign w:val="center"/>
          </w:tcPr>
          <w:p w14:paraId="507A694A" w14:textId="77777777" w:rsidR="007F0B73" w:rsidRPr="009C748E" w:rsidRDefault="007F0B73">
            <w:pPr>
              <w:pStyle w:val="CellText"/>
              <w:ind w:left="0"/>
              <w:rPr>
                <w:rFonts w:ascii="Arial" w:hAnsi="Arial" w:cs="Arial"/>
              </w:rPr>
            </w:pPr>
          </w:p>
        </w:tc>
      </w:tr>
      <w:tr w:rsidR="007F0B73" w:rsidRPr="009C748E" w14:paraId="03D52DE7" w14:textId="77777777">
        <w:trPr>
          <w:trHeight w:hRule="exact" w:val="2400"/>
        </w:trPr>
        <w:tc>
          <w:tcPr>
            <w:tcW w:w="10728" w:type="dxa"/>
            <w:gridSpan w:val="4"/>
          </w:tcPr>
          <w:p w14:paraId="6608384B" w14:textId="77777777" w:rsidR="007F0B73" w:rsidRPr="009C748E" w:rsidRDefault="007F0B73">
            <w:pPr>
              <w:pStyle w:val="CellNumber"/>
              <w:rPr>
                <w:rFonts w:ascii="Arial" w:hAnsi="Arial" w:cs="Arial"/>
              </w:rPr>
            </w:pPr>
            <w:r w:rsidRPr="009C748E">
              <w:rPr>
                <w:rFonts w:ascii="Arial" w:hAnsi="Arial" w:cs="Arial"/>
              </w:rPr>
              <w:tab/>
              <w:t>20.</w:t>
            </w:r>
            <w:r w:rsidRPr="009C748E">
              <w:rPr>
                <w:rFonts w:ascii="Arial" w:hAnsi="Arial" w:cs="Arial"/>
              </w:rPr>
              <w:tab/>
            </w:r>
            <w:r w:rsidR="009B1E3D" w:rsidRPr="009C748E">
              <w:rPr>
                <w:rFonts w:ascii="Arial" w:hAnsi="Arial" w:cs="Arial"/>
              </w:rPr>
              <w:t xml:space="preserve">This position’s </w:t>
            </w:r>
            <w:r w:rsidRPr="009C748E">
              <w:rPr>
                <w:rFonts w:ascii="Arial" w:hAnsi="Arial" w:cs="Arial"/>
              </w:rPr>
              <w:t>responsib</w:t>
            </w:r>
            <w:r w:rsidR="00330F4F" w:rsidRPr="009C748E">
              <w:rPr>
                <w:rFonts w:ascii="Arial" w:hAnsi="Arial" w:cs="Arial"/>
              </w:rPr>
              <w:t>i</w:t>
            </w:r>
            <w:r w:rsidRPr="009C748E">
              <w:rPr>
                <w:rFonts w:ascii="Arial" w:hAnsi="Arial" w:cs="Arial"/>
              </w:rPr>
              <w:t>l</w:t>
            </w:r>
            <w:r w:rsidR="00330F4F" w:rsidRPr="009C748E">
              <w:rPr>
                <w:rFonts w:ascii="Arial" w:hAnsi="Arial" w:cs="Arial"/>
              </w:rPr>
              <w:t>ities</w:t>
            </w:r>
            <w:r w:rsidRPr="009C748E">
              <w:rPr>
                <w:rFonts w:ascii="Arial" w:hAnsi="Arial" w:cs="Arial"/>
              </w:rPr>
              <w:t xml:space="preserve"> for the above-listed employees includes the following (check as many as apply):</w:t>
            </w:r>
          </w:p>
          <w:p w14:paraId="64647AA0" w14:textId="77777777" w:rsidR="007F0B73" w:rsidRPr="009C748E" w:rsidRDefault="002D5623">
            <w:pPr>
              <w:pStyle w:val="CellText"/>
              <w:tabs>
                <w:tab w:val="left" w:pos="810"/>
                <w:tab w:val="left" w:pos="5220"/>
                <w:tab w:val="left" w:pos="5580"/>
              </w:tabs>
              <w:spacing w:before="240"/>
              <w:rPr>
                <w:rFonts w:ascii="Arial" w:hAnsi="Arial" w:cs="Arial"/>
                <w:b/>
              </w:rPr>
            </w:pPr>
            <w:r w:rsidRPr="009C748E">
              <w:rPr>
                <w:rFonts w:ascii="Arial" w:hAnsi="Arial" w:cs="Arial"/>
                <w:b/>
                <w:u w:val="single"/>
              </w:rPr>
              <w:tab/>
            </w:r>
            <w:r w:rsidR="007F0B73" w:rsidRPr="009C748E">
              <w:rPr>
                <w:rFonts w:ascii="Arial" w:hAnsi="Arial" w:cs="Arial"/>
                <w:b/>
              </w:rPr>
              <w:t>Complete and sign service ratings.</w:t>
            </w:r>
            <w:r w:rsidR="007F0B73" w:rsidRPr="009C748E">
              <w:rPr>
                <w:rFonts w:ascii="Arial" w:hAnsi="Arial" w:cs="Arial"/>
                <w:b/>
              </w:rPr>
              <w:tab/>
            </w:r>
            <w:r w:rsidRPr="009C748E">
              <w:rPr>
                <w:rFonts w:ascii="Arial" w:hAnsi="Arial" w:cs="Arial"/>
                <w:b/>
                <w:u w:val="single"/>
              </w:rPr>
              <w:tab/>
            </w:r>
            <w:r w:rsidR="007F0B73" w:rsidRPr="009C748E">
              <w:rPr>
                <w:rFonts w:ascii="Arial" w:hAnsi="Arial" w:cs="Arial"/>
                <w:b/>
              </w:rPr>
              <w:t>Assign work.</w:t>
            </w:r>
          </w:p>
          <w:p w14:paraId="7DC133BF" w14:textId="77777777" w:rsidR="007F0B73" w:rsidRPr="009C748E" w:rsidRDefault="002D5623">
            <w:pPr>
              <w:pStyle w:val="CellText"/>
              <w:tabs>
                <w:tab w:val="left" w:pos="810"/>
                <w:tab w:val="left" w:pos="5220"/>
                <w:tab w:val="left" w:pos="5580"/>
              </w:tabs>
              <w:rPr>
                <w:rFonts w:ascii="Arial" w:hAnsi="Arial" w:cs="Arial"/>
                <w:b/>
              </w:rPr>
            </w:pPr>
            <w:r w:rsidRPr="009C748E">
              <w:rPr>
                <w:rFonts w:ascii="Arial" w:hAnsi="Arial" w:cs="Arial"/>
                <w:b/>
                <w:u w:val="single"/>
              </w:rPr>
              <w:tab/>
            </w:r>
            <w:r w:rsidR="007F0B73" w:rsidRPr="009C748E">
              <w:rPr>
                <w:rFonts w:ascii="Arial" w:hAnsi="Arial" w:cs="Arial"/>
                <w:b/>
              </w:rPr>
              <w:t>Provide formal written counseling.</w:t>
            </w:r>
            <w:r w:rsidR="007F0B73" w:rsidRPr="009C748E">
              <w:rPr>
                <w:rFonts w:ascii="Arial" w:hAnsi="Arial" w:cs="Arial"/>
                <w:b/>
              </w:rPr>
              <w:tab/>
            </w:r>
            <w:r w:rsidRPr="009C748E">
              <w:rPr>
                <w:rFonts w:ascii="Arial" w:hAnsi="Arial" w:cs="Arial"/>
                <w:b/>
                <w:u w:val="single"/>
              </w:rPr>
              <w:tab/>
            </w:r>
            <w:r w:rsidR="007F0B73" w:rsidRPr="009C748E">
              <w:rPr>
                <w:rFonts w:ascii="Arial" w:hAnsi="Arial" w:cs="Arial"/>
                <w:b/>
              </w:rPr>
              <w:t>Approve work.</w:t>
            </w:r>
          </w:p>
          <w:p w14:paraId="77EB2E9A" w14:textId="77777777" w:rsidR="007F0B73" w:rsidRPr="009C748E" w:rsidRDefault="002D5623">
            <w:pPr>
              <w:pStyle w:val="CellText"/>
              <w:tabs>
                <w:tab w:val="left" w:pos="810"/>
                <w:tab w:val="left" w:pos="5220"/>
                <w:tab w:val="left" w:pos="5580"/>
              </w:tabs>
              <w:rPr>
                <w:rFonts w:ascii="Arial" w:hAnsi="Arial" w:cs="Arial"/>
                <w:b/>
              </w:rPr>
            </w:pPr>
            <w:r w:rsidRPr="009C748E">
              <w:rPr>
                <w:rFonts w:ascii="Arial" w:hAnsi="Arial" w:cs="Arial"/>
                <w:b/>
                <w:u w:val="single"/>
              </w:rPr>
              <w:tab/>
            </w:r>
            <w:r w:rsidR="007F0B73" w:rsidRPr="009C748E">
              <w:rPr>
                <w:rFonts w:ascii="Arial" w:hAnsi="Arial" w:cs="Arial"/>
                <w:b/>
              </w:rPr>
              <w:t>Approve leave requests.</w:t>
            </w:r>
            <w:r w:rsidR="007F0B73" w:rsidRPr="009C748E">
              <w:rPr>
                <w:rFonts w:ascii="Arial" w:hAnsi="Arial" w:cs="Arial"/>
                <w:b/>
              </w:rPr>
              <w:tab/>
            </w:r>
            <w:r w:rsidRPr="009C748E">
              <w:rPr>
                <w:rFonts w:ascii="Arial" w:hAnsi="Arial" w:cs="Arial"/>
                <w:b/>
                <w:u w:val="single"/>
              </w:rPr>
              <w:tab/>
            </w:r>
            <w:r w:rsidR="007F0B73" w:rsidRPr="009C748E">
              <w:rPr>
                <w:rFonts w:ascii="Arial" w:hAnsi="Arial" w:cs="Arial"/>
                <w:b/>
              </w:rPr>
              <w:t>Review work.</w:t>
            </w:r>
          </w:p>
          <w:p w14:paraId="1467D2D8" w14:textId="77777777" w:rsidR="007F0B73" w:rsidRPr="009C748E" w:rsidRDefault="002D5623">
            <w:pPr>
              <w:pStyle w:val="CellText"/>
              <w:tabs>
                <w:tab w:val="left" w:pos="810"/>
                <w:tab w:val="left" w:pos="5220"/>
                <w:tab w:val="left" w:pos="5580"/>
              </w:tabs>
              <w:rPr>
                <w:rFonts w:ascii="Arial" w:hAnsi="Arial" w:cs="Arial"/>
                <w:b/>
              </w:rPr>
            </w:pPr>
            <w:r w:rsidRPr="009C748E">
              <w:rPr>
                <w:rFonts w:ascii="Arial" w:hAnsi="Arial" w:cs="Arial"/>
                <w:b/>
                <w:u w:val="single"/>
              </w:rPr>
              <w:tab/>
            </w:r>
            <w:r w:rsidR="007F0B73" w:rsidRPr="009C748E">
              <w:rPr>
                <w:rFonts w:ascii="Arial" w:hAnsi="Arial" w:cs="Arial"/>
                <w:b/>
              </w:rPr>
              <w:t>Approve time and attendance.</w:t>
            </w:r>
            <w:r w:rsidR="007F0B73" w:rsidRPr="009C748E">
              <w:rPr>
                <w:rFonts w:ascii="Arial" w:hAnsi="Arial" w:cs="Arial"/>
                <w:b/>
              </w:rPr>
              <w:tab/>
            </w:r>
            <w:r w:rsidRPr="009C748E">
              <w:rPr>
                <w:rFonts w:ascii="Arial" w:hAnsi="Arial" w:cs="Arial"/>
                <w:b/>
                <w:u w:val="single"/>
              </w:rPr>
              <w:tab/>
            </w:r>
            <w:r w:rsidR="007F0B73" w:rsidRPr="009C748E">
              <w:rPr>
                <w:rFonts w:ascii="Arial" w:hAnsi="Arial" w:cs="Arial"/>
                <w:b/>
              </w:rPr>
              <w:t>Provide guidance on work methods.</w:t>
            </w:r>
          </w:p>
          <w:p w14:paraId="6E10568C" w14:textId="77777777" w:rsidR="007F0B73" w:rsidRPr="009C748E" w:rsidRDefault="002D5623">
            <w:pPr>
              <w:pStyle w:val="CellText"/>
              <w:tabs>
                <w:tab w:val="left" w:pos="810"/>
                <w:tab w:val="left" w:pos="5220"/>
                <w:tab w:val="left" w:pos="5580"/>
              </w:tabs>
              <w:rPr>
                <w:rFonts w:ascii="Arial" w:hAnsi="Arial" w:cs="Arial"/>
              </w:rPr>
            </w:pPr>
            <w:r w:rsidRPr="009C748E">
              <w:rPr>
                <w:rFonts w:ascii="Arial" w:hAnsi="Arial" w:cs="Arial"/>
                <w:b/>
                <w:u w:val="single"/>
              </w:rPr>
              <w:tab/>
            </w:r>
            <w:r w:rsidR="007F0B73" w:rsidRPr="009C748E">
              <w:rPr>
                <w:rFonts w:ascii="Arial" w:hAnsi="Arial" w:cs="Arial"/>
                <w:b/>
              </w:rPr>
              <w:t>Orally reprimand.</w:t>
            </w:r>
            <w:r w:rsidR="007F0B73" w:rsidRPr="009C748E">
              <w:rPr>
                <w:rFonts w:ascii="Arial" w:hAnsi="Arial" w:cs="Arial"/>
                <w:b/>
              </w:rPr>
              <w:tab/>
            </w:r>
            <w:r w:rsidRPr="009C748E">
              <w:rPr>
                <w:rFonts w:ascii="Arial" w:hAnsi="Arial" w:cs="Arial"/>
                <w:b/>
                <w:u w:val="single"/>
              </w:rPr>
              <w:tab/>
            </w:r>
            <w:r w:rsidR="007F0B73" w:rsidRPr="009C748E">
              <w:rPr>
                <w:rFonts w:ascii="Arial" w:hAnsi="Arial" w:cs="Arial"/>
                <w:b/>
              </w:rPr>
              <w:t>Train employees in the work.</w:t>
            </w:r>
          </w:p>
        </w:tc>
      </w:tr>
    </w:tbl>
    <w:p w14:paraId="244E9FE8" w14:textId="77777777" w:rsidR="007F0B73" w:rsidRPr="009C748E" w:rsidRDefault="007F0B73">
      <w:pPr>
        <w:spacing w:before="120"/>
        <w:jc w:val="center"/>
        <w:rPr>
          <w:rFonts w:ascii="Arial" w:hAnsi="Arial" w:cs="Arial"/>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C748E" w14:paraId="60589B42" w14:textId="77777777" w:rsidTr="009C748E">
        <w:trPr>
          <w:trHeight w:val="720"/>
        </w:trPr>
        <w:tc>
          <w:tcPr>
            <w:tcW w:w="10728" w:type="dxa"/>
          </w:tcPr>
          <w:p w14:paraId="77594877" w14:textId="77777777" w:rsidR="007F0B73" w:rsidRPr="009C748E" w:rsidRDefault="007F0B73" w:rsidP="00265F4A">
            <w:pPr>
              <w:pStyle w:val="CellNumber"/>
              <w:rPr>
                <w:rFonts w:ascii="Arial" w:hAnsi="Arial" w:cs="Arial"/>
                <w:u w:val="single"/>
              </w:rPr>
            </w:pPr>
            <w:r w:rsidRPr="009C748E">
              <w:rPr>
                <w:rFonts w:ascii="Arial" w:hAnsi="Arial" w:cs="Arial"/>
                <w:b w:val="0"/>
                <w:sz w:val="22"/>
              </w:rPr>
              <w:br w:type="page"/>
            </w:r>
            <w:r w:rsidRPr="009C748E">
              <w:rPr>
                <w:rFonts w:ascii="Arial" w:hAnsi="Arial" w:cs="Arial"/>
              </w:rPr>
              <w:t>22.</w:t>
            </w:r>
            <w:r w:rsidRPr="009C748E">
              <w:rPr>
                <w:rFonts w:ascii="Arial" w:hAnsi="Arial" w:cs="Arial"/>
              </w:rPr>
              <w:tab/>
            </w:r>
            <w:r w:rsidR="00265F4A" w:rsidRPr="009C748E">
              <w:rPr>
                <w:rFonts w:ascii="Arial" w:hAnsi="Arial" w:cs="Arial"/>
              </w:rPr>
              <w:t xml:space="preserve"> </w:t>
            </w:r>
            <w:r w:rsidRPr="009C748E">
              <w:rPr>
                <w:rFonts w:ascii="Arial" w:hAnsi="Arial" w:cs="Arial"/>
              </w:rPr>
              <w:t>Do you agree with the responses for Items 1 through 20?  If not, which items do you disagree with and why?</w:t>
            </w:r>
          </w:p>
          <w:p w14:paraId="0A06D028" w14:textId="77777777" w:rsidR="007F0B73" w:rsidRDefault="001A0AE1">
            <w:pPr>
              <w:pStyle w:val="CellText"/>
              <w:rPr>
                <w:rFonts w:ascii="Arial" w:hAnsi="Arial" w:cs="Arial"/>
              </w:rPr>
            </w:pPr>
            <w:r w:rsidRPr="0026439F">
              <w:rPr>
                <w:rFonts w:ascii="Arial" w:hAnsi="Arial" w:cs="Arial"/>
              </w:rPr>
              <w:t>Yes, I agree.</w:t>
            </w:r>
          </w:p>
          <w:p w14:paraId="373DFE7C" w14:textId="54A99D5D" w:rsidR="009C748E" w:rsidRPr="0026439F" w:rsidRDefault="009C748E">
            <w:pPr>
              <w:pStyle w:val="CellText"/>
              <w:rPr>
                <w:rFonts w:ascii="Arial" w:hAnsi="Arial" w:cs="Arial"/>
              </w:rPr>
            </w:pPr>
          </w:p>
        </w:tc>
      </w:tr>
      <w:tr w:rsidR="007F0B73" w:rsidRPr="009C748E" w14:paraId="585FF6B0" w14:textId="77777777" w:rsidTr="009C748E">
        <w:trPr>
          <w:trHeight w:val="2550"/>
        </w:trPr>
        <w:tc>
          <w:tcPr>
            <w:tcW w:w="10728" w:type="dxa"/>
          </w:tcPr>
          <w:p w14:paraId="4249265E" w14:textId="77777777" w:rsidR="007F0B73" w:rsidRPr="009C748E" w:rsidRDefault="007F0B73">
            <w:pPr>
              <w:pStyle w:val="CellNumber"/>
              <w:rPr>
                <w:rFonts w:ascii="Arial" w:hAnsi="Arial" w:cs="Arial"/>
              </w:rPr>
            </w:pPr>
            <w:r w:rsidRPr="009C748E">
              <w:rPr>
                <w:rFonts w:ascii="Arial" w:hAnsi="Arial" w:cs="Arial"/>
              </w:rPr>
              <w:tab/>
              <w:t>23.</w:t>
            </w:r>
            <w:r w:rsidRPr="009C748E">
              <w:rPr>
                <w:rFonts w:ascii="Arial" w:hAnsi="Arial" w:cs="Arial"/>
              </w:rPr>
              <w:tab/>
              <w:t xml:space="preserve">What are the essential </w:t>
            </w:r>
            <w:r w:rsidR="00330F4F" w:rsidRPr="009C748E">
              <w:rPr>
                <w:rFonts w:ascii="Arial" w:hAnsi="Arial" w:cs="Arial"/>
              </w:rPr>
              <w:t>function</w:t>
            </w:r>
            <w:r w:rsidRPr="009C748E">
              <w:rPr>
                <w:rFonts w:ascii="Arial" w:hAnsi="Arial" w:cs="Arial"/>
              </w:rPr>
              <w:t>s of this position?</w:t>
            </w:r>
          </w:p>
          <w:p w14:paraId="0B51B380" w14:textId="66744ABB" w:rsidR="009C748E" w:rsidRPr="009C748E" w:rsidRDefault="005F4722" w:rsidP="00E969FE">
            <w:pPr>
              <w:pStyle w:val="CellText"/>
              <w:spacing w:after="0"/>
              <w:rPr>
                <w:rFonts w:ascii="Arial" w:hAnsi="Arial" w:cs="Arial"/>
              </w:rPr>
            </w:pPr>
            <w:r>
              <w:rPr>
                <w:rFonts w:ascii="Arial" w:hAnsi="Arial" w:cs="Arial"/>
              </w:rPr>
              <w:t xml:space="preserve">The position is responsible for the creation of reports and packages that represent lawful expenditures of State resources and to participate in the recovery of the State resources for the Remediation and Redevelopment Division (RRD).  This position will research and develop processes through analyses and preparation of reporting and tracking documents in the development and implementation of Division programs. Additional position functions include preparing and finalizing annual summary reports outlining State expenditures, preparing and tracking payments of invoices, assisting with maintenance of data, preparing and organizing summary information, and providing information to the public.  The person in this position is responsible for the use of multiple historic and contemporary databases to analyze and identify documentation that should be included in summaries of Divisional expenses and oversight invoices. </w:t>
            </w:r>
          </w:p>
        </w:tc>
      </w:tr>
      <w:tr w:rsidR="007F0B73" w:rsidRPr="009C748E" w14:paraId="32441054" w14:textId="77777777">
        <w:trPr>
          <w:trHeight w:val="3400"/>
        </w:trPr>
        <w:tc>
          <w:tcPr>
            <w:tcW w:w="10728" w:type="dxa"/>
          </w:tcPr>
          <w:p w14:paraId="748798D3" w14:textId="77777777" w:rsidR="007F0B73" w:rsidRPr="009C748E" w:rsidRDefault="007F0B73">
            <w:pPr>
              <w:pStyle w:val="CellNumber"/>
              <w:rPr>
                <w:rFonts w:ascii="Arial" w:hAnsi="Arial" w:cs="Arial"/>
              </w:rPr>
            </w:pPr>
            <w:r w:rsidRPr="009C748E">
              <w:rPr>
                <w:rFonts w:ascii="Arial" w:hAnsi="Arial" w:cs="Arial"/>
              </w:rPr>
              <w:lastRenderedPageBreak/>
              <w:tab/>
              <w:t>24.</w:t>
            </w:r>
            <w:r w:rsidRPr="009C748E">
              <w:rPr>
                <w:rFonts w:ascii="Arial" w:hAnsi="Arial" w:cs="Arial"/>
              </w:rPr>
              <w:tab/>
              <w:t>Indicate specifically how the position’s duties and responsibilities have changed since the position was last reviewed.</w:t>
            </w:r>
          </w:p>
          <w:p w14:paraId="10FEBD28" w14:textId="44DFF4F3" w:rsidR="007F0B73" w:rsidRPr="009C748E" w:rsidRDefault="00D600BE" w:rsidP="00FF5244">
            <w:pPr>
              <w:pStyle w:val="CellText"/>
              <w:spacing w:after="0"/>
              <w:rPr>
                <w:rFonts w:ascii="Arial" w:hAnsi="Arial" w:cs="Arial"/>
              </w:rPr>
            </w:pPr>
            <w:r w:rsidRPr="009C748E">
              <w:rPr>
                <w:rFonts w:ascii="Arial" w:hAnsi="Arial" w:cs="Arial"/>
              </w:rPr>
              <w:t>This</w:t>
            </w:r>
            <w:r w:rsidR="00977009">
              <w:rPr>
                <w:rFonts w:ascii="Arial" w:hAnsi="Arial" w:cs="Arial"/>
              </w:rPr>
              <w:t xml:space="preserve"> position was established in </w:t>
            </w:r>
            <w:r w:rsidR="007E5C7F">
              <w:rPr>
                <w:rFonts w:ascii="Arial" w:hAnsi="Arial" w:cs="Arial"/>
              </w:rPr>
              <w:t>2021,</w:t>
            </w:r>
            <w:r w:rsidR="00977009">
              <w:rPr>
                <w:rFonts w:ascii="Arial" w:hAnsi="Arial" w:cs="Arial"/>
              </w:rPr>
              <w:t xml:space="preserve"> and the duties of the position have not changed since then.</w:t>
            </w:r>
            <w:r w:rsidR="007E5C7F">
              <w:rPr>
                <w:rFonts w:ascii="Arial" w:hAnsi="Arial" w:cs="Arial"/>
              </w:rPr>
              <w:t xml:space="preserve">  The </w:t>
            </w:r>
            <w:r w:rsidR="005221E1">
              <w:rPr>
                <w:rFonts w:ascii="Arial" w:hAnsi="Arial" w:cs="Arial"/>
              </w:rPr>
              <w:t>building</w:t>
            </w:r>
            <w:r w:rsidR="007E5C7F">
              <w:rPr>
                <w:rFonts w:ascii="Arial" w:hAnsi="Arial" w:cs="Arial"/>
              </w:rPr>
              <w:t xml:space="preserve"> was changed from Constitution Hall to Stabenow Building.</w:t>
            </w:r>
          </w:p>
          <w:p w14:paraId="26980D54" w14:textId="3A0BACF5" w:rsidR="00D600BE" w:rsidRPr="009C748E" w:rsidRDefault="00D600BE" w:rsidP="00FF5244">
            <w:pPr>
              <w:pStyle w:val="CellText"/>
              <w:spacing w:after="0"/>
              <w:rPr>
                <w:rFonts w:ascii="Arial" w:hAnsi="Arial" w:cs="Arial"/>
              </w:rPr>
            </w:pPr>
          </w:p>
        </w:tc>
      </w:tr>
      <w:tr w:rsidR="007F0B73" w:rsidRPr="009C748E" w14:paraId="51A7919E" w14:textId="77777777">
        <w:trPr>
          <w:trHeight w:val="3400"/>
        </w:trPr>
        <w:tc>
          <w:tcPr>
            <w:tcW w:w="10728" w:type="dxa"/>
          </w:tcPr>
          <w:p w14:paraId="783344EC" w14:textId="77777777" w:rsidR="007F0B73" w:rsidRPr="009C748E" w:rsidRDefault="007F0B73">
            <w:pPr>
              <w:pStyle w:val="CellNumber"/>
              <w:rPr>
                <w:rFonts w:ascii="Arial" w:hAnsi="Arial" w:cs="Arial"/>
              </w:rPr>
            </w:pPr>
            <w:r w:rsidRPr="009C748E">
              <w:rPr>
                <w:rFonts w:ascii="Arial" w:hAnsi="Arial" w:cs="Arial"/>
              </w:rPr>
              <w:tab/>
              <w:t>25.</w:t>
            </w:r>
            <w:r w:rsidRPr="009C748E">
              <w:rPr>
                <w:rFonts w:ascii="Arial" w:hAnsi="Arial" w:cs="Arial"/>
              </w:rPr>
              <w:tab/>
              <w:t>What is the function of the work area and how does this position fit into that function?</w:t>
            </w:r>
          </w:p>
          <w:p w14:paraId="61E80CD7" w14:textId="0BC30276" w:rsidR="00EC6EA9" w:rsidRPr="009C748E" w:rsidRDefault="00EC6EA9" w:rsidP="00EC6EA9">
            <w:pPr>
              <w:pStyle w:val="CellText"/>
              <w:rPr>
                <w:rFonts w:ascii="Arial" w:hAnsi="Arial" w:cs="Arial"/>
              </w:rPr>
            </w:pPr>
            <w:r w:rsidRPr="009C748E">
              <w:rPr>
                <w:rFonts w:ascii="Arial" w:hAnsi="Arial" w:cs="Arial"/>
              </w:rPr>
              <w:t xml:space="preserve">The Compliance and Enforcement Section (C&amp;E) conducts all enforcement actions for the Remediation and Redevelopment Division.  The C&amp;E Section is responsible for all cost recovery efforts undertaken by the Division and the recovery of costs </w:t>
            </w:r>
            <w:r w:rsidR="009E22E5">
              <w:rPr>
                <w:rFonts w:ascii="Arial" w:hAnsi="Arial" w:cs="Arial"/>
              </w:rPr>
              <w:t xml:space="preserve">lawfully </w:t>
            </w:r>
            <w:r w:rsidRPr="009C748E">
              <w:rPr>
                <w:rFonts w:ascii="Arial" w:hAnsi="Arial" w:cs="Arial"/>
              </w:rPr>
              <w:t xml:space="preserve">incurred by the state for response and oversight activities conducted by the </w:t>
            </w:r>
            <w:r w:rsidR="004F427B">
              <w:rPr>
                <w:rFonts w:ascii="Arial" w:hAnsi="Arial" w:cs="Arial"/>
              </w:rPr>
              <w:t>S</w:t>
            </w:r>
            <w:r w:rsidRPr="009C748E">
              <w:rPr>
                <w:rFonts w:ascii="Arial" w:hAnsi="Arial" w:cs="Arial"/>
              </w:rPr>
              <w:t>tate at sites of environmental contamination.  This position will assist in the organization, management, storage</w:t>
            </w:r>
            <w:r w:rsidR="009C748E">
              <w:rPr>
                <w:rFonts w:ascii="Arial" w:hAnsi="Arial" w:cs="Arial"/>
              </w:rPr>
              <w:t>,</w:t>
            </w:r>
            <w:r w:rsidRPr="009C748E">
              <w:rPr>
                <w:rFonts w:ascii="Arial" w:hAnsi="Arial" w:cs="Arial"/>
              </w:rPr>
              <w:t xml:space="preserve"> and recall of cost recovery data stored in multiple cost recovery databases utilized by the Section to conduct cost recovery work.  In addition, this position will then generate and track all invoices mailed to liable parties for the oversight costs.  Payments that are received in response to the invoices will be tracked and entered into ERNIE or RIDE as additional duties </w:t>
            </w:r>
            <w:r w:rsidR="004F427B" w:rsidRPr="009C748E">
              <w:rPr>
                <w:rFonts w:ascii="Arial" w:hAnsi="Arial" w:cs="Arial"/>
              </w:rPr>
              <w:t>for</w:t>
            </w:r>
            <w:r w:rsidRPr="009C748E">
              <w:rPr>
                <w:rFonts w:ascii="Arial" w:hAnsi="Arial" w:cs="Arial"/>
              </w:rPr>
              <w:t xml:space="preserve"> this position.  </w:t>
            </w:r>
          </w:p>
          <w:p w14:paraId="1E417EBB" w14:textId="4CFAB2BC" w:rsidR="007F0B73" w:rsidRPr="009C748E" w:rsidRDefault="00EC6EA9" w:rsidP="00EC6EA9">
            <w:pPr>
              <w:pStyle w:val="CellText"/>
              <w:spacing w:after="0"/>
              <w:rPr>
                <w:rFonts w:ascii="Arial" w:hAnsi="Arial" w:cs="Arial"/>
              </w:rPr>
            </w:pPr>
            <w:r w:rsidRPr="009C748E">
              <w:rPr>
                <w:rFonts w:ascii="Arial" w:hAnsi="Arial" w:cs="Arial"/>
              </w:rPr>
              <w:t xml:space="preserve">This position provides cost recovery support to </w:t>
            </w:r>
            <w:r w:rsidR="009974C3">
              <w:rPr>
                <w:rFonts w:ascii="Arial" w:hAnsi="Arial" w:cs="Arial"/>
              </w:rPr>
              <w:t xml:space="preserve">division </w:t>
            </w:r>
            <w:r w:rsidRPr="009C748E">
              <w:rPr>
                <w:rFonts w:ascii="Arial" w:hAnsi="Arial" w:cs="Arial"/>
              </w:rPr>
              <w:t>staff that are, in part, responsible for pursuing and tracking reimbursement of past costs associated with enforcement cases and compliance with Parts 201 and 213</w:t>
            </w:r>
            <w:r w:rsidR="009974C3">
              <w:rPr>
                <w:rFonts w:ascii="Arial" w:hAnsi="Arial" w:cs="Arial"/>
              </w:rPr>
              <w:t xml:space="preserve"> and CERCLA</w:t>
            </w:r>
            <w:r w:rsidRPr="009C748E">
              <w:rPr>
                <w:rFonts w:ascii="Arial" w:hAnsi="Arial" w:cs="Arial"/>
              </w:rPr>
              <w:t xml:space="preserve">.  Cost recovery is a critical component of </w:t>
            </w:r>
            <w:r w:rsidR="009974C3">
              <w:rPr>
                <w:rFonts w:ascii="Arial" w:hAnsi="Arial" w:cs="Arial"/>
              </w:rPr>
              <w:t>RRD</w:t>
            </w:r>
            <w:r w:rsidRPr="009C748E">
              <w:rPr>
                <w:rFonts w:ascii="Arial" w:hAnsi="Arial" w:cs="Arial"/>
              </w:rPr>
              <w:t xml:space="preserve"> </w:t>
            </w:r>
            <w:r w:rsidR="00D37D51">
              <w:rPr>
                <w:rFonts w:ascii="Arial" w:hAnsi="Arial" w:cs="Arial"/>
              </w:rPr>
              <w:t xml:space="preserve">enforcement </w:t>
            </w:r>
            <w:r w:rsidRPr="009C748E">
              <w:rPr>
                <w:rFonts w:ascii="Arial" w:hAnsi="Arial" w:cs="Arial"/>
              </w:rPr>
              <w:t>activities and cost recovery efforts provide a source of revenue that can be u</w:t>
            </w:r>
            <w:r w:rsidR="00C640E6">
              <w:rPr>
                <w:rFonts w:ascii="Arial" w:hAnsi="Arial" w:cs="Arial"/>
              </w:rPr>
              <w:t>s</w:t>
            </w:r>
            <w:r w:rsidRPr="009C748E">
              <w:rPr>
                <w:rFonts w:ascii="Arial" w:hAnsi="Arial" w:cs="Arial"/>
              </w:rPr>
              <w:t xml:space="preserve">ed at other sites of environmental contamination.  </w:t>
            </w:r>
          </w:p>
        </w:tc>
      </w:tr>
      <w:tr w:rsidR="007F0B73" w:rsidRPr="009C748E" w14:paraId="64959EBF" w14:textId="77777777" w:rsidTr="00EF4971">
        <w:trPr>
          <w:trHeight w:hRule="exact" w:val="555"/>
        </w:trPr>
        <w:tc>
          <w:tcPr>
            <w:tcW w:w="10728" w:type="dxa"/>
          </w:tcPr>
          <w:p w14:paraId="248A3164" w14:textId="77777777" w:rsidR="007F0B73" w:rsidRPr="009C748E" w:rsidRDefault="007F0B73" w:rsidP="00330F4F">
            <w:pPr>
              <w:pStyle w:val="CellNumber"/>
              <w:spacing w:after="0"/>
              <w:rPr>
                <w:rFonts w:ascii="Arial" w:hAnsi="Arial" w:cs="Arial"/>
              </w:rPr>
            </w:pPr>
            <w:r w:rsidRPr="009C748E">
              <w:rPr>
                <w:rFonts w:ascii="Arial" w:hAnsi="Arial" w:cs="Arial"/>
              </w:rPr>
              <w:tab/>
              <w:t>26.</w:t>
            </w:r>
            <w:r w:rsidRPr="009C748E">
              <w:rPr>
                <w:rFonts w:ascii="Arial" w:hAnsi="Arial" w:cs="Arial"/>
              </w:rPr>
              <w:tab/>
            </w:r>
            <w:r w:rsidR="00330F4F" w:rsidRPr="009C748E">
              <w:rPr>
                <w:rFonts w:ascii="Arial" w:hAnsi="Arial" w:cs="Arial"/>
              </w:rPr>
              <w:t>W</w:t>
            </w:r>
            <w:r w:rsidRPr="009C748E">
              <w:rPr>
                <w:rFonts w:ascii="Arial" w:hAnsi="Arial" w:cs="Arial"/>
              </w:rPr>
              <w:t>hat are the minimum education and experience qualifications needed to perform the essential functions of this position</w:t>
            </w:r>
            <w:r w:rsidR="00330F4F" w:rsidRPr="009C748E">
              <w:rPr>
                <w:rFonts w:ascii="Arial" w:hAnsi="Arial" w:cs="Arial"/>
              </w:rPr>
              <w:t>?</w:t>
            </w:r>
          </w:p>
        </w:tc>
      </w:tr>
      <w:tr w:rsidR="007F0B73" w:rsidRPr="009C748E" w14:paraId="726D8779" w14:textId="77777777" w:rsidTr="0026439F">
        <w:trPr>
          <w:trHeight w:val="750"/>
        </w:trPr>
        <w:tc>
          <w:tcPr>
            <w:tcW w:w="10728" w:type="dxa"/>
          </w:tcPr>
          <w:p w14:paraId="5AF7E1EC" w14:textId="77777777" w:rsidR="007F0B73" w:rsidRPr="009C748E" w:rsidRDefault="007F0B73">
            <w:pPr>
              <w:pStyle w:val="CellNumber"/>
              <w:rPr>
                <w:rFonts w:ascii="Arial" w:hAnsi="Arial" w:cs="Arial"/>
              </w:rPr>
            </w:pPr>
            <w:r w:rsidRPr="009C748E">
              <w:rPr>
                <w:rFonts w:ascii="Arial" w:hAnsi="Arial" w:cs="Arial"/>
              </w:rPr>
              <w:t>EDUCATION:</w:t>
            </w:r>
          </w:p>
          <w:p w14:paraId="101096E4" w14:textId="53794AD6" w:rsidR="007F0B73" w:rsidRDefault="007364EF" w:rsidP="009C748E">
            <w:pPr>
              <w:pStyle w:val="CellText"/>
              <w:spacing w:before="40" w:after="0"/>
              <w:ind w:left="0"/>
              <w:rPr>
                <w:rFonts w:ascii="Arial" w:hAnsi="Arial" w:cs="Arial"/>
              </w:rPr>
            </w:pPr>
            <w:r w:rsidRPr="009C748E">
              <w:rPr>
                <w:rFonts w:ascii="Arial" w:hAnsi="Arial" w:cs="Arial"/>
              </w:rPr>
              <w:t>Possession of a bachelor’s degree in any major</w:t>
            </w:r>
            <w:r w:rsidR="00DE5D6B">
              <w:rPr>
                <w:rFonts w:ascii="Arial" w:hAnsi="Arial" w:cs="Arial"/>
              </w:rPr>
              <w:t xml:space="preserve"> with at least </w:t>
            </w:r>
            <w:r w:rsidR="00A47BC4">
              <w:rPr>
                <w:rFonts w:ascii="Arial" w:hAnsi="Arial" w:cs="Arial"/>
              </w:rPr>
              <w:t>12</w:t>
            </w:r>
            <w:r w:rsidR="00DE5D6B">
              <w:rPr>
                <w:rFonts w:ascii="Arial" w:hAnsi="Arial" w:cs="Arial"/>
              </w:rPr>
              <w:t xml:space="preserve"> semester (</w:t>
            </w:r>
            <w:r w:rsidR="00A47BC4">
              <w:rPr>
                <w:rFonts w:ascii="Arial" w:hAnsi="Arial" w:cs="Arial"/>
              </w:rPr>
              <w:t>18</w:t>
            </w:r>
            <w:r w:rsidR="00DE5D6B">
              <w:rPr>
                <w:rFonts w:ascii="Arial" w:hAnsi="Arial" w:cs="Arial"/>
              </w:rPr>
              <w:t xml:space="preserve"> term) credits in one or a combination of the following: accounting, finance, or economics.</w:t>
            </w:r>
          </w:p>
          <w:p w14:paraId="72A30115" w14:textId="47D6A1F9" w:rsidR="009C748E" w:rsidRPr="009C748E" w:rsidRDefault="009C748E" w:rsidP="0026439F">
            <w:pPr>
              <w:pStyle w:val="CellText"/>
              <w:spacing w:before="40" w:after="0"/>
              <w:ind w:left="0"/>
              <w:rPr>
                <w:rFonts w:ascii="Arial" w:hAnsi="Arial" w:cs="Arial"/>
              </w:rPr>
            </w:pPr>
          </w:p>
        </w:tc>
      </w:tr>
      <w:tr w:rsidR="007F0B73" w:rsidRPr="009C748E" w14:paraId="7BE94A14" w14:textId="77777777" w:rsidTr="00EF4971">
        <w:trPr>
          <w:trHeight w:val="1605"/>
        </w:trPr>
        <w:tc>
          <w:tcPr>
            <w:tcW w:w="10728" w:type="dxa"/>
          </w:tcPr>
          <w:p w14:paraId="6EF32F1B" w14:textId="77777777" w:rsidR="007F0B73" w:rsidRPr="009C748E" w:rsidRDefault="007F0B73">
            <w:pPr>
              <w:pStyle w:val="CellNumber"/>
              <w:rPr>
                <w:rFonts w:ascii="Arial" w:hAnsi="Arial" w:cs="Arial"/>
              </w:rPr>
            </w:pPr>
            <w:r w:rsidRPr="009C748E">
              <w:rPr>
                <w:rFonts w:ascii="Arial" w:hAnsi="Arial" w:cs="Arial"/>
              </w:rPr>
              <w:t>EXPERIENCE:</w:t>
            </w:r>
          </w:p>
          <w:p w14:paraId="19CD7E89" w14:textId="77777777" w:rsidR="009C748E" w:rsidRDefault="009C748E" w:rsidP="009C748E">
            <w:pPr>
              <w:pStyle w:val="CellText"/>
              <w:spacing w:before="40" w:after="0"/>
              <w:ind w:left="0"/>
              <w:rPr>
                <w:rFonts w:ascii="Arial" w:hAnsi="Arial" w:cs="Arial"/>
              </w:rPr>
            </w:pPr>
          </w:p>
          <w:p w14:paraId="1821DB28" w14:textId="12EFE587" w:rsidR="009C748E" w:rsidRDefault="00044944" w:rsidP="009C748E">
            <w:pPr>
              <w:pStyle w:val="CellText"/>
              <w:spacing w:before="40" w:after="0"/>
              <w:ind w:left="0"/>
              <w:rPr>
                <w:rFonts w:ascii="Arial" w:hAnsi="Arial" w:cs="Arial"/>
              </w:rPr>
            </w:pPr>
            <w:r>
              <w:rPr>
                <w:rFonts w:ascii="Arial" w:hAnsi="Arial" w:cs="Arial"/>
                <w:u w:val="single"/>
              </w:rPr>
              <w:t>Financial</w:t>
            </w:r>
            <w:r w:rsidR="007364EF" w:rsidRPr="009C748E">
              <w:rPr>
                <w:rFonts w:ascii="Arial" w:hAnsi="Arial" w:cs="Arial"/>
                <w:u w:val="single"/>
              </w:rPr>
              <w:t xml:space="preserve"> Analyst 9</w:t>
            </w:r>
          </w:p>
          <w:p w14:paraId="68EC7AB2" w14:textId="61B5D7BA" w:rsidR="007364EF" w:rsidRPr="009C748E" w:rsidRDefault="007364EF" w:rsidP="009C748E">
            <w:pPr>
              <w:pStyle w:val="CellText"/>
              <w:spacing w:before="40" w:after="0"/>
              <w:ind w:left="0"/>
              <w:rPr>
                <w:rFonts w:ascii="Arial" w:hAnsi="Arial" w:cs="Arial"/>
              </w:rPr>
            </w:pPr>
            <w:r w:rsidRPr="009C748E">
              <w:rPr>
                <w:rFonts w:ascii="Arial" w:hAnsi="Arial" w:cs="Arial"/>
              </w:rPr>
              <w:t>No specific type or amount is required.</w:t>
            </w:r>
          </w:p>
          <w:p w14:paraId="0E4E127A" w14:textId="77777777" w:rsidR="009C748E" w:rsidRDefault="009C748E" w:rsidP="009C748E">
            <w:pPr>
              <w:pStyle w:val="CellText"/>
              <w:spacing w:before="40" w:after="0"/>
              <w:ind w:left="0"/>
              <w:rPr>
                <w:rFonts w:ascii="Arial" w:hAnsi="Arial" w:cs="Arial"/>
              </w:rPr>
            </w:pPr>
          </w:p>
          <w:p w14:paraId="784A46BB" w14:textId="38D2C274" w:rsidR="009C748E" w:rsidRDefault="00044944" w:rsidP="009C748E">
            <w:pPr>
              <w:pStyle w:val="CellText"/>
              <w:spacing w:before="40" w:after="0"/>
              <w:ind w:left="0"/>
              <w:rPr>
                <w:rFonts w:ascii="Arial" w:hAnsi="Arial" w:cs="Arial"/>
                <w:u w:val="single"/>
              </w:rPr>
            </w:pPr>
            <w:r>
              <w:rPr>
                <w:rFonts w:ascii="Arial" w:hAnsi="Arial" w:cs="Arial"/>
                <w:u w:val="single"/>
              </w:rPr>
              <w:t>Financial</w:t>
            </w:r>
            <w:r w:rsidR="007364EF" w:rsidRPr="009C748E">
              <w:rPr>
                <w:rFonts w:ascii="Arial" w:hAnsi="Arial" w:cs="Arial"/>
                <w:u w:val="single"/>
              </w:rPr>
              <w:t xml:space="preserve"> Analyst 10</w:t>
            </w:r>
          </w:p>
          <w:p w14:paraId="00234C46" w14:textId="135538B0" w:rsidR="007364EF" w:rsidRPr="009C748E" w:rsidRDefault="007364EF" w:rsidP="009C748E">
            <w:pPr>
              <w:pStyle w:val="CellText"/>
              <w:spacing w:before="40" w:after="0"/>
              <w:ind w:left="0"/>
              <w:rPr>
                <w:rFonts w:ascii="Arial" w:hAnsi="Arial" w:cs="Arial"/>
              </w:rPr>
            </w:pPr>
            <w:r w:rsidRPr="009C748E">
              <w:rPr>
                <w:rFonts w:ascii="Arial" w:hAnsi="Arial" w:cs="Arial"/>
              </w:rPr>
              <w:t>One year of professional experience</w:t>
            </w:r>
            <w:r w:rsidR="00A47BC4">
              <w:rPr>
                <w:rFonts w:ascii="Arial" w:hAnsi="Arial" w:cs="Arial"/>
              </w:rPr>
              <w:t xml:space="preserve"> providing a systematic review, analysis, interpretation, and/or evaluation of budgets, mortgages, loans, or other financial data, equivalent to </w:t>
            </w:r>
            <w:r w:rsidR="00C90955">
              <w:rPr>
                <w:rFonts w:ascii="Arial" w:hAnsi="Arial" w:cs="Arial"/>
              </w:rPr>
              <w:t>a Financial</w:t>
            </w:r>
            <w:r w:rsidR="00A47BC4">
              <w:rPr>
                <w:rFonts w:ascii="Arial" w:hAnsi="Arial" w:cs="Arial"/>
              </w:rPr>
              <w:t xml:space="preserve"> Analyst 9, Accountant 9, or Auditor 9</w:t>
            </w:r>
            <w:r w:rsidRPr="009C748E">
              <w:rPr>
                <w:rFonts w:ascii="Arial" w:hAnsi="Arial" w:cs="Arial"/>
              </w:rPr>
              <w:t>.</w:t>
            </w:r>
          </w:p>
          <w:p w14:paraId="0EC2D829" w14:textId="77777777" w:rsidR="009C748E" w:rsidRDefault="009C748E" w:rsidP="009C748E">
            <w:pPr>
              <w:pStyle w:val="CellText"/>
              <w:spacing w:before="40" w:after="0"/>
              <w:ind w:left="0"/>
              <w:rPr>
                <w:rFonts w:ascii="Arial" w:hAnsi="Arial" w:cs="Arial"/>
              </w:rPr>
            </w:pPr>
          </w:p>
          <w:p w14:paraId="1BB8E7F1" w14:textId="6DC148D3" w:rsidR="009C748E" w:rsidRDefault="00044944" w:rsidP="009C748E">
            <w:pPr>
              <w:pStyle w:val="CellText"/>
              <w:spacing w:before="40" w:after="0"/>
              <w:ind w:left="0"/>
              <w:rPr>
                <w:rFonts w:ascii="Arial" w:hAnsi="Arial" w:cs="Arial"/>
                <w:u w:val="single"/>
              </w:rPr>
            </w:pPr>
            <w:r>
              <w:rPr>
                <w:rFonts w:ascii="Arial" w:hAnsi="Arial" w:cs="Arial"/>
                <w:u w:val="single"/>
              </w:rPr>
              <w:t>Financial</w:t>
            </w:r>
            <w:r w:rsidR="007364EF" w:rsidRPr="009C748E">
              <w:rPr>
                <w:rFonts w:ascii="Arial" w:hAnsi="Arial" w:cs="Arial"/>
                <w:u w:val="single"/>
              </w:rPr>
              <w:t xml:space="preserve"> Analyst P11</w:t>
            </w:r>
          </w:p>
          <w:p w14:paraId="5DEC4328" w14:textId="2FDB1449" w:rsidR="007364EF" w:rsidRDefault="007364EF" w:rsidP="009C748E">
            <w:pPr>
              <w:pStyle w:val="CellText"/>
              <w:spacing w:before="40" w:after="0"/>
              <w:ind w:left="0"/>
              <w:rPr>
                <w:rFonts w:ascii="Arial" w:hAnsi="Arial" w:cs="Arial"/>
              </w:rPr>
            </w:pPr>
            <w:r w:rsidRPr="009C748E">
              <w:rPr>
                <w:rFonts w:ascii="Arial" w:hAnsi="Arial" w:cs="Arial"/>
              </w:rPr>
              <w:t>Two years of professional experience</w:t>
            </w:r>
            <w:r w:rsidR="00C90955">
              <w:rPr>
                <w:rFonts w:ascii="Arial" w:hAnsi="Arial" w:cs="Arial"/>
              </w:rPr>
              <w:t xml:space="preserve"> providing a systematic review, analysis, interpretation, and/or evaluation of budgets, mortgages, loans, or other financial data, equivalent to a Financial Analyst, </w:t>
            </w:r>
            <w:r w:rsidRPr="009C748E">
              <w:rPr>
                <w:rFonts w:ascii="Arial" w:hAnsi="Arial" w:cs="Arial"/>
              </w:rPr>
              <w:t>including one year</w:t>
            </w:r>
            <w:r w:rsidR="00C90955">
              <w:rPr>
                <w:rFonts w:ascii="Arial" w:hAnsi="Arial" w:cs="Arial"/>
              </w:rPr>
              <w:t xml:space="preserve"> e</w:t>
            </w:r>
            <w:r w:rsidRPr="009C748E">
              <w:rPr>
                <w:rFonts w:ascii="Arial" w:hAnsi="Arial" w:cs="Arial"/>
              </w:rPr>
              <w:t xml:space="preserve">quivalent to </w:t>
            </w:r>
            <w:r w:rsidR="00C90955">
              <w:rPr>
                <w:rFonts w:ascii="Arial" w:hAnsi="Arial" w:cs="Arial"/>
              </w:rPr>
              <w:t>a Financial Analyst 10, Accountant 10, or Auditor 10.</w:t>
            </w:r>
          </w:p>
          <w:p w14:paraId="46245BF9" w14:textId="1FA6D2A8" w:rsidR="009C748E" w:rsidRPr="009C748E" w:rsidRDefault="009C748E" w:rsidP="009C748E">
            <w:pPr>
              <w:pStyle w:val="CellText"/>
              <w:spacing w:before="40" w:after="0"/>
              <w:ind w:left="0"/>
              <w:rPr>
                <w:rFonts w:ascii="Arial" w:hAnsi="Arial" w:cs="Arial"/>
              </w:rPr>
            </w:pPr>
          </w:p>
        </w:tc>
      </w:tr>
      <w:tr w:rsidR="007F0B73" w:rsidRPr="009C748E" w14:paraId="69011D03" w14:textId="77777777" w:rsidTr="00EF4971">
        <w:trPr>
          <w:trHeight w:val="1605"/>
        </w:trPr>
        <w:tc>
          <w:tcPr>
            <w:tcW w:w="10728" w:type="dxa"/>
          </w:tcPr>
          <w:p w14:paraId="3FCBCD50" w14:textId="77777777" w:rsidR="007F0B73" w:rsidRPr="009C748E" w:rsidRDefault="007F0B73">
            <w:pPr>
              <w:pStyle w:val="CellNumber"/>
              <w:rPr>
                <w:rFonts w:ascii="Arial" w:hAnsi="Arial" w:cs="Arial"/>
              </w:rPr>
            </w:pPr>
            <w:r w:rsidRPr="009C748E">
              <w:rPr>
                <w:rFonts w:ascii="Arial" w:hAnsi="Arial" w:cs="Arial"/>
              </w:rPr>
              <w:t>KNOWLEDGE, SKILLS, AND ABILITIES:</w:t>
            </w:r>
          </w:p>
          <w:p w14:paraId="08904D35" w14:textId="3CDA5EC7" w:rsidR="00A05FFA" w:rsidRPr="009C748E" w:rsidRDefault="00AC3B71" w:rsidP="009C748E">
            <w:pPr>
              <w:pStyle w:val="ListParagraph"/>
              <w:numPr>
                <w:ilvl w:val="0"/>
                <w:numId w:val="27"/>
              </w:numPr>
              <w:spacing w:before="40" w:after="40"/>
              <w:ind w:left="360"/>
              <w:rPr>
                <w:rFonts w:ascii="Arial" w:hAnsi="Arial" w:cs="Arial"/>
              </w:rPr>
            </w:pPr>
            <w:r>
              <w:rPr>
                <w:rFonts w:ascii="Arial" w:hAnsi="Arial" w:cs="Arial"/>
              </w:rPr>
              <w:t xml:space="preserve">Ability to utilize </w:t>
            </w:r>
            <w:r w:rsidR="00CC7F06">
              <w:rPr>
                <w:rFonts w:ascii="Arial" w:hAnsi="Arial" w:cs="Arial"/>
              </w:rPr>
              <w:t>c</w:t>
            </w:r>
            <w:r w:rsidR="00A05FFA" w:rsidRPr="009C748E">
              <w:rPr>
                <w:rFonts w:ascii="Arial" w:hAnsi="Arial" w:cs="Arial"/>
              </w:rPr>
              <w:t>omputer</w:t>
            </w:r>
            <w:r w:rsidR="00CC7F06">
              <w:rPr>
                <w:rFonts w:ascii="Arial" w:hAnsi="Arial" w:cs="Arial"/>
              </w:rPr>
              <w:t>s</w:t>
            </w:r>
            <w:r w:rsidR="00A05FFA" w:rsidRPr="009C748E">
              <w:rPr>
                <w:rFonts w:ascii="Arial" w:hAnsi="Arial" w:cs="Arial"/>
              </w:rPr>
              <w:t xml:space="preserve"> and software </w:t>
            </w:r>
            <w:r w:rsidR="00CC7F06">
              <w:rPr>
                <w:rFonts w:ascii="Arial" w:hAnsi="Arial" w:cs="Arial"/>
              </w:rPr>
              <w:t>to achieve program goals</w:t>
            </w:r>
            <w:r w:rsidR="009C748E">
              <w:rPr>
                <w:rFonts w:ascii="Arial" w:hAnsi="Arial" w:cs="Arial"/>
              </w:rPr>
              <w:t>.</w:t>
            </w:r>
          </w:p>
          <w:p w14:paraId="22EEA73F" w14:textId="4036B564" w:rsidR="00A05FFA" w:rsidRPr="009C748E" w:rsidRDefault="005A2693" w:rsidP="009C748E">
            <w:pPr>
              <w:pStyle w:val="ListParagraph"/>
              <w:numPr>
                <w:ilvl w:val="0"/>
                <w:numId w:val="27"/>
              </w:numPr>
              <w:spacing w:before="40" w:after="40"/>
              <w:ind w:left="360"/>
              <w:rPr>
                <w:rFonts w:ascii="Arial" w:hAnsi="Arial" w:cs="Arial"/>
              </w:rPr>
            </w:pPr>
            <w:r>
              <w:rPr>
                <w:rFonts w:ascii="Arial" w:hAnsi="Arial" w:cs="Arial"/>
              </w:rPr>
              <w:t xml:space="preserve">Ability to </w:t>
            </w:r>
            <w:r w:rsidR="00CA63BD">
              <w:rPr>
                <w:rFonts w:ascii="Arial" w:hAnsi="Arial" w:cs="Arial"/>
              </w:rPr>
              <w:t>interpret, understand, and apply appropriate laws</w:t>
            </w:r>
            <w:r w:rsidR="00AC3B71">
              <w:rPr>
                <w:rFonts w:ascii="Arial" w:hAnsi="Arial" w:cs="Arial"/>
              </w:rPr>
              <w:t xml:space="preserve">, </w:t>
            </w:r>
            <w:r w:rsidR="005E2D54">
              <w:rPr>
                <w:rFonts w:ascii="Arial" w:hAnsi="Arial" w:cs="Arial"/>
              </w:rPr>
              <w:t xml:space="preserve">policies and </w:t>
            </w:r>
            <w:r w:rsidR="00A05FFA" w:rsidRPr="009C748E">
              <w:rPr>
                <w:rFonts w:ascii="Arial" w:hAnsi="Arial" w:cs="Arial"/>
              </w:rPr>
              <w:t xml:space="preserve">procedures, </w:t>
            </w:r>
            <w:r w:rsidR="00AC3B71">
              <w:rPr>
                <w:rFonts w:ascii="Arial" w:hAnsi="Arial" w:cs="Arial"/>
              </w:rPr>
              <w:t>and regulations</w:t>
            </w:r>
            <w:r w:rsidR="009C748E">
              <w:rPr>
                <w:rFonts w:ascii="Arial" w:hAnsi="Arial" w:cs="Arial"/>
              </w:rPr>
              <w:t>.</w:t>
            </w:r>
          </w:p>
          <w:p w14:paraId="3892F02F" w14:textId="1F66AAF8" w:rsidR="00A05FFA" w:rsidRPr="009C748E" w:rsidRDefault="00A05FFA" w:rsidP="009C748E">
            <w:pPr>
              <w:pStyle w:val="ListParagraph"/>
              <w:numPr>
                <w:ilvl w:val="0"/>
                <w:numId w:val="27"/>
              </w:numPr>
              <w:spacing w:before="40" w:after="40"/>
              <w:ind w:left="360"/>
              <w:rPr>
                <w:rFonts w:ascii="Arial" w:hAnsi="Arial" w:cs="Arial"/>
              </w:rPr>
            </w:pPr>
            <w:r w:rsidRPr="009C748E">
              <w:rPr>
                <w:rFonts w:ascii="Arial" w:hAnsi="Arial" w:cs="Arial"/>
              </w:rPr>
              <w:t xml:space="preserve">Knowledge regarding the use of </w:t>
            </w:r>
            <w:r w:rsidR="00E16BE7">
              <w:rPr>
                <w:rFonts w:ascii="Arial" w:hAnsi="Arial" w:cs="Arial"/>
              </w:rPr>
              <w:t xml:space="preserve">software systems, </w:t>
            </w:r>
            <w:r w:rsidRPr="009C748E">
              <w:rPr>
                <w:rFonts w:ascii="Arial" w:hAnsi="Arial" w:cs="Arial"/>
              </w:rPr>
              <w:t>databases</w:t>
            </w:r>
            <w:r w:rsidR="005A2693">
              <w:rPr>
                <w:rFonts w:ascii="Arial" w:hAnsi="Arial" w:cs="Arial"/>
              </w:rPr>
              <w:t>,</w:t>
            </w:r>
            <w:r w:rsidRPr="009C748E">
              <w:rPr>
                <w:rFonts w:ascii="Arial" w:hAnsi="Arial" w:cs="Arial"/>
              </w:rPr>
              <w:t xml:space="preserve"> and spreadsheets.  </w:t>
            </w:r>
          </w:p>
          <w:p w14:paraId="7814FBCF" w14:textId="77777777" w:rsidR="00A05FFA" w:rsidRPr="009C748E" w:rsidRDefault="00A05FFA" w:rsidP="009C748E">
            <w:pPr>
              <w:pStyle w:val="ListParagraph"/>
              <w:numPr>
                <w:ilvl w:val="0"/>
                <w:numId w:val="27"/>
              </w:numPr>
              <w:spacing w:before="40" w:after="40"/>
              <w:ind w:left="360"/>
              <w:rPr>
                <w:rFonts w:ascii="Arial" w:hAnsi="Arial" w:cs="Arial"/>
              </w:rPr>
            </w:pPr>
            <w:r w:rsidRPr="009C748E">
              <w:rPr>
                <w:rFonts w:ascii="Arial" w:hAnsi="Arial" w:cs="Arial"/>
              </w:rPr>
              <w:t>Skilled in multi-tasking and working on multiple projects at once.</w:t>
            </w:r>
          </w:p>
          <w:p w14:paraId="580D3201" w14:textId="0B38B2DA" w:rsidR="00A05FFA" w:rsidRPr="009C748E" w:rsidRDefault="00A05FFA" w:rsidP="009C748E">
            <w:pPr>
              <w:pStyle w:val="ListParagraph"/>
              <w:numPr>
                <w:ilvl w:val="0"/>
                <w:numId w:val="27"/>
              </w:numPr>
              <w:spacing w:before="40" w:after="40"/>
              <w:ind w:left="360"/>
              <w:rPr>
                <w:rFonts w:ascii="Arial" w:hAnsi="Arial" w:cs="Arial"/>
              </w:rPr>
            </w:pPr>
            <w:r w:rsidRPr="009C748E">
              <w:rPr>
                <w:rFonts w:ascii="Arial" w:hAnsi="Arial" w:cs="Arial"/>
              </w:rPr>
              <w:t>Skilled in organizing</w:t>
            </w:r>
            <w:r w:rsidR="009C748E">
              <w:rPr>
                <w:rFonts w:ascii="Arial" w:hAnsi="Arial" w:cs="Arial"/>
              </w:rPr>
              <w:t>.</w:t>
            </w:r>
          </w:p>
          <w:p w14:paraId="0D44294E" w14:textId="77777777" w:rsidR="00A05FFA" w:rsidRPr="009C748E" w:rsidRDefault="00A05FFA" w:rsidP="009C748E">
            <w:pPr>
              <w:pStyle w:val="ListParagraph"/>
              <w:numPr>
                <w:ilvl w:val="0"/>
                <w:numId w:val="27"/>
              </w:numPr>
              <w:spacing w:before="40" w:after="40"/>
              <w:ind w:left="360"/>
              <w:rPr>
                <w:rFonts w:ascii="Arial" w:hAnsi="Arial" w:cs="Arial"/>
              </w:rPr>
            </w:pPr>
            <w:r w:rsidRPr="009C748E">
              <w:rPr>
                <w:rFonts w:ascii="Arial" w:hAnsi="Arial" w:cs="Arial"/>
              </w:rPr>
              <w:lastRenderedPageBreak/>
              <w:t>Ability to communicate effectively, both verbally and in writing.</w:t>
            </w:r>
          </w:p>
          <w:p w14:paraId="0AF1601E" w14:textId="77777777" w:rsidR="007F0B73" w:rsidRPr="009C748E" w:rsidRDefault="007F0B73" w:rsidP="009C748E">
            <w:pPr>
              <w:pStyle w:val="CellText"/>
              <w:spacing w:before="40" w:after="0"/>
              <w:ind w:left="0"/>
              <w:rPr>
                <w:rFonts w:ascii="Arial" w:hAnsi="Arial" w:cs="Arial"/>
              </w:rPr>
            </w:pPr>
          </w:p>
        </w:tc>
      </w:tr>
      <w:tr w:rsidR="007F0B73" w:rsidRPr="009C748E" w14:paraId="33021445" w14:textId="77777777" w:rsidTr="0026439F">
        <w:trPr>
          <w:trHeight w:val="867"/>
        </w:trPr>
        <w:tc>
          <w:tcPr>
            <w:tcW w:w="10728" w:type="dxa"/>
          </w:tcPr>
          <w:p w14:paraId="6AC2EC2E" w14:textId="77777777" w:rsidR="007F0B73" w:rsidRPr="009C748E" w:rsidRDefault="007F0B73">
            <w:pPr>
              <w:pStyle w:val="CellNumber"/>
              <w:rPr>
                <w:rFonts w:ascii="Arial" w:hAnsi="Arial" w:cs="Arial"/>
              </w:rPr>
            </w:pPr>
            <w:r w:rsidRPr="009C748E">
              <w:rPr>
                <w:rFonts w:ascii="Arial" w:hAnsi="Arial" w:cs="Arial"/>
              </w:rPr>
              <w:lastRenderedPageBreak/>
              <w:t>CERTIFICATES, LICENSES, REGISTRATIONS:</w:t>
            </w:r>
          </w:p>
          <w:p w14:paraId="0A403F87" w14:textId="6CF71396" w:rsidR="007F0B73" w:rsidRDefault="009C748E" w:rsidP="009C748E">
            <w:pPr>
              <w:pStyle w:val="CellText"/>
              <w:spacing w:before="40" w:after="0"/>
              <w:ind w:left="0"/>
              <w:rPr>
                <w:rFonts w:ascii="Arial" w:hAnsi="Arial" w:cs="Arial"/>
              </w:rPr>
            </w:pPr>
            <w:r>
              <w:rPr>
                <w:rFonts w:ascii="Arial" w:hAnsi="Arial" w:cs="Arial"/>
              </w:rPr>
              <w:t>None.</w:t>
            </w:r>
          </w:p>
          <w:p w14:paraId="52EB96B9" w14:textId="1B07832E" w:rsidR="009C748E" w:rsidRPr="009C748E" w:rsidRDefault="009C748E" w:rsidP="0026439F">
            <w:pPr>
              <w:pStyle w:val="CellText"/>
              <w:spacing w:before="40" w:after="0"/>
              <w:ind w:left="0"/>
              <w:rPr>
                <w:rFonts w:ascii="Arial" w:hAnsi="Arial" w:cs="Arial"/>
              </w:rPr>
            </w:pPr>
          </w:p>
        </w:tc>
      </w:tr>
      <w:tr w:rsidR="007F0B73" w:rsidRPr="009C748E" w14:paraId="62D19498" w14:textId="77777777" w:rsidTr="009C748E">
        <w:trPr>
          <w:trHeight w:hRule="exact" w:val="447"/>
        </w:trPr>
        <w:tc>
          <w:tcPr>
            <w:tcW w:w="10728" w:type="dxa"/>
          </w:tcPr>
          <w:p w14:paraId="71D06578" w14:textId="77777777" w:rsidR="007F0B73" w:rsidRPr="009C748E" w:rsidRDefault="007F0B73">
            <w:pPr>
              <w:pStyle w:val="CellNumber"/>
              <w:rPr>
                <w:rFonts w:ascii="Arial" w:hAnsi="Arial" w:cs="Arial"/>
                <w:i/>
                <w:sz w:val="17"/>
              </w:rPr>
            </w:pPr>
            <w:r w:rsidRPr="009C748E">
              <w:rPr>
                <w:rFonts w:ascii="Arial" w:hAnsi="Arial" w:cs="Arial"/>
                <w:i/>
                <w:sz w:val="17"/>
              </w:rPr>
              <w:t>NOTE:  Civil Service approval of this position does not constitute agreement with or acceptance of the desirable qualifications for this position.</w:t>
            </w:r>
          </w:p>
        </w:tc>
      </w:tr>
      <w:tr w:rsidR="007F0B73" w:rsidRPr="009C748E" w14:paraId="7E643A5C" w14:textId="77777777" w:rsidTr="00330F4F">
        <w:trPr>
          <w:trHeight w:hRule="exact" w:val="591"/>
        </w:trPr>
        <w:tc>
          <w:tcPr>
            <w:tcW w:w="10728" w:type="dxa"/>
          </w:tcPr>
          <w:p w14:paraId="1D3E698E" w14:textId="77777777" w:rsidR="007F0B73" w:rsidRPr="009C748E" w:rsidRDefault="007F0B73" w:rsidP="00330F4F">
            <w:pPr>
              <w:pStyle w:val="CellNumber"/>
              <w:keepNext/>
              <w:tabs>
                <w:tab w:val="clear" w:pos="450"/>
                <w:tab w:val="left" w:pos="90"/>
              </w:tabs>
              <w:ind w:left="0" w:firstLine="0"/>
              <w:rPr>
                <w:rFonts w:ascii="Arial" w:hAnsi="Arial" w:cs="Arial"/>
              </w:rPr>
            </w:pPr>
            <w:r w:rsidRPr="009C748E">
              <w:rPr>
                <w:rFonts w:ascii="Arial" w:hAnsi="Arial" w:cs="Arial"/>
                <w:i/>
                <w:sz w:val="22"/>
              </w:rPr>
              <w:t>I certify that the information presented in this position description provides a complete and accurate depiction of the duties and responsibilities assigned to this position.</w:t>
            </w:r>
          </w:p>
        </w:tc>
      </w:tr>
      <w:tr w:rsidR="007F0B73" w:rsidRPr="009C748E" w14:paraId="3A0332F4" w14:textId="77777777" w:rsidTr="00AA1CE4">
        <w:trPr>
          <w:trHeight w:hRule="exact" w:val="1068"/>
        </w:trPr>
        <w:tc>
          <w:tcPr>
            <w:tcW w:w="10728" w:type="dxa"/>
          </w:tcPr>
          <w:p w14:paraId="661FCA17" w14:textId="77777777" w:rsidR="007F0B73" w:rsidRPr="009C748E" w:rsidRDefault="007F0B73" w:rsidP="00AA1CE4">
            <w:pPr>
              <w:tabs>
                <w:tab w:val="right" w:pos="5760"/>
                <w:tab w:val="left" w:pos="6480"/>
                <w:tab w:val="center" w:pos="8460"/>
                <w:tab w:val="right" w:pos="10260"/>
              </w:tabs>
              <w:spacing w:before="480" w:after="40"/>
              <w:ind w:left="446"/>
              <w:rPr>
                <w:rFonts w:ascii="Arial" w:hAnsi="Arial" w:cs="Arial"/>
              </w:rPr>
            </w:pPr>
            <w:r w:rsidRPr="009C748E">
              <w:rPr>
                <w:rFonts w:ascii="Arial" w:hAnsi="Arial" w:cs="Arial"/>
                <w:u w:val="single"/>
              </w:rPr>
              <w:t xml:space="preserve"> </w:t>
            </w:r>
            <w:r w:rsidRPr="009C748E">
              <w:rPr>
                <w:rFonts w:ascii="Arial" w:hAnsi="Arial" w:cs="Arial"/>
                <w:u w:val="single"/>
              </w:rPr>
              <w:tab/>
            </w:r>
            <w:r w:rsidRPr="009C748E">
              <w:rPr>
                <w:rFonts w:ascii="Arial" w:hAnsi="Arial" w:cs="Arial"/>
              </w:rPr>
              <w:tab/>
            </w:r>
            <w:r w:rsidRPr="009C748E">
              <w:rPr>
                <w:rFonts w:ascii="Arial" w:hAnsi="Arial" w:cs="Arial"/>
                <w:u w:val="single"/>
              </w:rPr>
              <w:t xml:space="preserve"> </w:t>
            </w:r>
            <w:r w:rsidRPr="009C748E">
              <w:rPr>
                <w:rFonts w:ascii="Arial" w:hAnsi="Arial" w:cs="Arial"/>
                <w:u w:val="single"/>
              </w:rPr>
              <w:tab/>
            </w:r>
            <w:r w:rsidRPr="009C748E">
              <w:rPr>
                <w:rFonts w:ascii="Arial" w:hAnsi="Arial" w:cs="Arial"/>
                <w:u w:val="single"/>
              </w:rPr>
              <w:tab/>
            </w:r>
          </w:p>
          <w:p w14:paraId="6C98B922" w14:textId="77777777" w:rsidR="007F0B73" w:rsidRPr="009C748E" w:rsidRDefault="007F0B73">
            <w:pPr>
              <w:pStyle w:val="CellText"/>
              <w:tabs>
                <w:tab w:val="center" w:pos="3240"/>
                <w:tab w:val="right" w:pos="5760"/>
                <w:tab w:val="left" w:pos="6480"/>
                <w:tab w:val="center" w:pos="8460"/>
                <w:tab w:val="right" w:pos="10260"/>
              </w:tabs>
              <w:spacing w:before="0" w:after="0"/>
              <w:rPr>
                <w:rFonts w:ascii="Arial" w:hAnsi="Arial" w:cs="Arial"/>
                <w:b/>
              </w:rPr>
            </w:pPr>
            <w:r w:rsidRPr="009C748E">
              <w:rPr>
                <w:rFonts w:ascii="Arial" w:hAnsi="Arial" w:cs="Arial"/>
              </w:rPr>
              <w:tab/>
            </w:r>
            <w:r w:rsidRPr="009C748E">
              <w:rPr>
                <w:rFonts w:ascii="Arial" w:hAnsi="Arial" w:cs="Arial"/>
                <w:b/>
              </w:rPr>
              <w:t>Supervisor’s Signature</w:t>
            </w:r>
            <w:r w:rsidRPr="009C748E">
              <w:rPr>
                <w:rFonts w:ascii="Arial" w:hAnsi="Arial" w:cs="Arial"/>
                <w:b/>
              </w:rPr>
              <w:tab/>
            </w:r>
            <w:r w:rsidRPr="009C748E">
              <w:rPr>
                <w:rFonts w:ascii="Arial" w:hAnsi="Arial" w:cs="Arial"/>
                <w:b/>
              </w:rPr>
              <w:tab/>
            </w:r>
            <w:r w:rsidRPr="009C748E">
              <w:rPr>
                <w:rFonts w:ascii="Arial" w:hAnsi="Arial" w:cs="Arial"/>
                <w:b/>
              </w:rPr>
              <w:tab/>
              <w:t>Date</w:t>
            </w:r>
          </w:p>
        </w:tc>
      </w:tr>
      <w:tr w:rsidR="007F0B73" w:rsidRPr="009C748E" w14:paraId="09FB702F" w14:textId="77777777" w:rsidTr="00EF4971">
        <w:trPr>
          <w:trHeight w:hRule="exact" w:val="393"/>
        </w:trPr>
        <w:tc>
          <w:tcPr>
            <w:tcW w:w="10728" w:type="dxa"/>
            <w:shd w:val="pct10" w:color="000000" w:fill="FFFFFF"/>
            <w:vAlign w:val="center"/>
          </w:tcPr>
          <w:p w14:paraId="27C6A02C" w14:textId="77777777" w:rsidR="007F0B73" w:rsidRPr="009C748E" w:rsidRDefault="007F0B73">
            <w:pPr>
              <w:pStyle w:val="Heading4"/>
              <w:rPr>
                <w:rFonts w:ascii="Arial" w:hAnsi="Arial" w:cs="Arial"/>
                <w:sz w:val="24"/>
              </w:rPr>
            </w:pPr>
            <w:r w:rsidRPr="009C748E">
              <w:rPr>
                <w:rFonts w:ascii="Arial" w:hAnsi="Arial" w:cs="Arial"/>
                <w:sz w:val="24"/>
              </w:rPr>
              <w:t>TO BE FILLED OUT BY APPOINTING AUTHORITY</w:t>
            </w:r>
          </w:p>
        </w:tc>
      </w:tr>
      <w:tr w:rsidR="007F0B73" w:rsidRPr="009C748E" w14:paraId="5E1441AD" w14:textId="77777777" w:rsidTr="00931D4B">
        <w:trPr>
          <w:trHeight w:val="1296"/>
        </w:trPr>
        <w:tc>
          <w:tcPr>
            <w:tcW w:w="10728" w:type="dxa"/>
          </w:tcPr>
          <w:p w14:paraId="0E0B7765" w14:textId="77777777" w:rsidR="007F0B73" w:rsidRPr="009C748E" w:rsidRDefault="00265F4A">
            <w:pPr>
              <w:pStyle w:val="CellNumber"/>
              <w:rPr>
                <w:rFonts w:ascii="Arial" w:hAnsi="Arial" w:cs="Arial"/>
              </w:rPr>
            </w:pPr>
            <w:r w:rsidRPr="009C748E">
              <w:rPr>
                <w:rFonts w:ascii="Arial" w:hAnsi="Arial" w:cs="Arial"/>
              </w:rPr>
              <w:tab/>
            </w:r>
            <w:r w:rsidR="007F0B73" w:rsidRPr="009C748E">
              <w:rPr>
                <w:rFonts w:ascii="Arial" w:hAnsi="Arial" w:cs="Arial"/>
              </w:rPr>
              <w:t>Indicate any exceptions or additions to statements of the employee(s) or supervisor</w:t>
            </w:r>
            <w:r w:rsidR="00330F4F" w:rsidRPr="009C748E">
              <w:rPr>
                <w:rFonts w:ascii="Arial" w:hAnsi="Arial" w:cs="Arial"/>
              </w:rPr>
              <w:t>s</w:t>
            </w:r>
            <w:r w:rsidR="007F0B73" w:rsidRPr="009C748E">
              <w:rPr>
                <w:rFonts w:ascii="Arial" w:hAnsi="Arial" w:cs="Arial"/>
              </w:rPr>
              <w:t>.</w:t>
            </w:r>
          </w:p>
          <w:p w14:paraId="68F019A2" w14:textId="77777777" w:rsidR="007F0B73" w:rsidRPr="009C748E" w:rsidRDefault="007F0B73">
            <w:pPr>
              <w:pStyle w:val="CellText"/>
              <w:spacing w:before="40" w:after="0"/>
              <w:rPr>
                <w:rFonts w:ascii="Arial" w:hAnsi="Arial" w:cs="Arial"/>
              </w:rPr>
            </w:pPr>
          </w:p>
        </w:tc>
      </w:tr>
      <w:tr w:rsidR="007F0B73" w:rsidRPr="009C748E" w14:paraId="5B94F63D" w14:textId="77777777" w:rsidTr="00EF4971">
        <w:trPr>
          <w:trHeight w:hRule="exact" w:val="1266"/>
        </w:trPr>
        <w:tc>
          <w:tcPr>
            <w:tcW w:w="10728" w:type="dxa"/>
          </w:tcPr>
          <w:p w14:paraId="4A288448" w14:textId="77777777" w:rsidR="007F0B73" w:rsidRPr="009C748E" w:rsidRDefault="007F0B73">
            <w:pPr>
              <w:pStyle w:val="CellNumber"/>
              <w:rPr>
                <w:rFonts w:ascii="Arial" w:hAnsi="Arial" w:cs="Arial"/>
                <w:i/>
                <w:sz w:val="22"/>
              </w:rPr>
            </w:pPr>
            <w:r w:rsidRPr="009C748E">
              <w:rPr>
                <w:rFonts w:ascii="Arial" w:hAnsi="Arial" w:cs="Arial"/>
              </w:rPr>
              <w:tab/>
            </w:r>
            <w:r w:rsidRPr="009C748E">
              <w:rPr>
                <w:rFonts w:ascii="Arial" w:hAnsi="Arial" w:cs="Arial"/>
                <w:i/>
                <w:sz w:val="22"/>
              </w:rPr>
              <w:t>I certify that the entries on these pages are accurate and complete.</w:t>
            </w:r>
          </w:p>
          <w:p w14:paraId="0F67905B" w14:textId="77777777" w:rsidR="007F0B73" w:rsidRPr="009C748E" w:rsidRDefault="007F0B73" w:rsidP="00EF4971">
            <w:pPr>
              <w:pStyle w:val="CellText"/>
              <w:tabs>
                <w:tab w:val="right" w:pos="5760"/>
                <w:tab w:val="left" w:pos="6480"/>
                <w:tab w:val="center" w:pos="8460"/>
                <w:tab w:val="right" w:pos="10260"/>
              </w:tabs>
              <w:spacing w:before="360"/>
              <w:rPr>
                <w:rFonts w:ascii="Arial" w:hAnsi="Arial" w:cs="Arial"/>
              </w:rPr>
            </w:pPr>
            <w:r w:rsidRPr="009C748E">
              <w:rPr>
                <w:rFonts w:ascii="Arial" w:hAnsi="Arial" w:cs="Arial"/>
                <w:u w:val="single"/>
              </w:rPr>
              <w:t xml:space="preserve"> </w:t>
            </w:r>
            <w:r w:rsidRPr="009C748E">
              <w:rPr>
                <w:rFonts w:ascii="Arial" w:hAnsi="Arial" w:cs="Arial"/>
                <w:u w:val="single"/>
              </w:rPr>
              <w:tab/>
            </w:r>
            <w:r w:rsidRPr="009C748E">
              <w:rPr>
                <w:rFonts w:ascii="Arial" w:hAnsi="Arial" w:cs="Arial"/>
              </w:rPr>
              <w:tab/>
            </w:r>
            <w:r w:rsidRPr="009C748E">
              <w:rPr>
                <w:rFonts w:ascii="Arial" w:hAnsi="Arial" w:cs="Arial"/>
                <w:u w:val="single"/>
              </w:rPr>
              <w:t xml:space="preserve"> </w:t>
            </w:r>
            <w:r w:rsidRPr="009C748E">
              <w:rPr>
                <w:rFonts w:ascii="Arial" w:hAnsi="Arial" w:cs="Arial"/>
                <w:u w:val="single"/>
              </w:rPr>
              <w:tab/>
            </w:r>
            <w:r w:rsidRPr="009C748E">
              <w:rPr>
                <w:rFonts w:ascii="Arial" w:hAnsi="Arial" w:cs="Arial"/>
                <w:u w:val="single"/>
              </w:rPr>
              <w:tab/>
            </w:r>
          </w:p>
          <w:p w14:paraId="1319B081" w14:textId="77777777" w:rsidR="007F0B73" w:rsidRPr="009C748E" w:rsidRDefault="007F0B73" w:rsidP="004B1B31">
            <w:pPr>
              <w:pStyle w:val="CellText"/>
              <w:tabs>
                <w:tab w:val="center" w:pos="3240"/>
                <w:tab w:val="right" w:pos="5760"/>
                <w:tab w:val="left" w:pos="6480"/>
                <w:tab w:val="center" w:pos="8460"/>
                <w:tab w:val="right" w:pos="10260"/>
              </w:tabs>
              <w:spacing w:before="0"/>
              <w:rPr>
                <w:rFonts w:ascii="Arial" w:hAnsi="Arial" w:cs="Arial"/>
                <w:b/>
              </w:rPr>
            </w:pPr>
            <w:r w:rsidRPr="009C748E">
              <w:rPr>
                <w:rFonts w:ascii="Arial" w:hAnsi="Arial" w:cs="Arial"/>
              </w:rPr>
              <w:tab/>
            </w:r>
            <w:r w:rsidR="004B1B31" w:rsidRPr="009C748E">
              <w:rPr>
                <w:rFonts w:ascii="Arial" w:hAnsi="Arial" w:cs="Arial"/>
                <w:b/>
              </w:rPr>
              <w:t>Appointing Authority</w:t>
            </w:r>
            <w:r w:rsidRPr="009C748E">
              <w:rPr>
                <w:rFonts w:ascii="Arial" w:hAnsi="Arial" w:cs="Arial"/>
              </w:rPr>
              <w:t xml:space="preserve"> </w:t>
            </w:r>
            <w:r w:rsidRPr="009C748E">
              <w:rPr>
                <w:rFonts w:ascii="Arial" w:hAnsi="Arial" w:cs="Arial"/>
                <w:b/>
              </w:rPr>
              <w:t>Signature</w:t>
            </w:r>
            <w:r w:rsidRPr="009C748E">
              <w:rPr>
                <w:rFonts w:ascii="Arial" w:hAnsi="Arial" w:cs="Arial"/>
                <w:b/>
              </w:rPr>
              <w:tab/>
            </w:r>
            <w:r w:rsidRPr="009C748E">
              <w:rPr>
                <w:rFonts w:ascii="Arial" w:hAnsi="Arial" w:cs="Arial"/>
                <w:b/>
              </w:rPr>
              <w:tab/>
            </w:r>
            <w:r w:rsidRPr="009C748E">
              <w:rPr>
                <w:rFonts w:ascii="Arial" w:hAnsi="Arial" w:cs="Arial"/>
                <w:b/>
              </w:rPr>
              <w:tab/>
              <w:t>Date</w:t>
            </w:r>
          </w:p>
        </w:tc>
      </w:tr>
      <w:tr w:rsidR="004B1B31" w:rsidRPr="009C748E" w14:paraId="25592F3F" w14:textId="77777777" w:rsidTr="00EF4971">
        <w:trPr>
          <w:trHeight w:hRule="exact" w:val="375"/>
        </w:trPr>
        <w:tc>
          <w:tcPr>
            <w:tcW w:w="10728" w:type="dxa"/>
            <w:shd w:val="pct10" w:color="000000" w:fill="FFFFFF"/>
            <w:vAlign w:val="center"/>
          </w:tcPr>
          <w:p w14:paraId="7CB776E5" w14:textId="77777777" w:rsidR="004B1B31" w:rsidRPr="009C748E" w:rsidRDefault="004B1B31" w:rsidP="00FC3C78">
            <w:pPr>
              <w:pStyle w:val="Heading4"/>
              <w:rPr>
                <w:rFonts w:ascii="Arial" w:hAnsi="Arial" w:cs="Arial"/>
                <w:sz w:val="24"/>
              </w:rPr>
            </w:pPr>
            <w:r w:rsidRPr="009C748E">
              <w:rPr>
                <w:rFonts w:ascii="Arial" w:hAnsi="Arial" w:cs="Arial"/>
                <w:sz w:val="24"/>
              </w:rPr>
              <w:t>TO BE FILLED OUT BY EMPLOYEE</w:t>
            </w:r>
          </w:p>
        </w:tc>
      </w:tr>
      <w:tr w:rsidR="00432B3C" w:rsidRPr="009C748E" w14:paraId="0D6044B3"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697647B2" w14:textId="77777777" w:rsidR="00432B3C" w:rsidRPr="009C748E" w:rsidRDefault="00432B3C" w:rsidP="00931D4B">
            <w:pPr>
              <w:pStyle w:val="CellNumber"/>
              <w:tabs>
                <w:tab w:val="clear" w:pos="450"/>
              </w:tabs>
              <w:ind w:left="0" w:firstLine="0"/>
              <w:rPr>
                <w:rFonts w:ascii="Arial" w:hAnsi="Arial" w:cs="Arial"/>
              </w:rPr>
            </w:pPr>
            <w:r w:rsidRPr="009C748E">
              <w:rPr>
                <w:rFonts w:ascii="Arial" w:hAnsi="Arial" w:cs="Arial"/>
              </w:rPr>
              <w:tab/>
            </w:r>
            <w:r w:rsidRPr="009C748E">
              <w:rPr>
                <w:rFonts w:ascii="Arial" w:hAnsi="Arial" w:cs="Arial"/>
                <w:i/>
                <w:sz w:val="22"/>
              </w:rPr>
              <w:t xml:space="preserve">I certify that the </w:t>
            </w:r>
            <w:r w:rsidR="00931D4B" w:rsidRPr="009C748E">
              <w:rPr>
                <w:rFonts w:ascii="Arial" w:hAnsi="Arial" w:cs="Arial"/>
                <w:i/>
                <w:sz w:val="22"/>
              </w:rPr>
              <w:t>information presented in this position description provides a complete and accurate depiction of the duties and responsibilities assigned to this position</w:t>
            </w:r>
            <w:r w:rsidRPr="009C748E">
              <w:rPr>
                <w:rFonts w:ascii="Arial" w:hAnsi="Arial" w:cs="Arial"/>
                <w:i/>
                <w:sz w:val="22"/>
              </w:rPr>
              <w:t>.</w:t>
            </w:r>
          </w:p>
          <w:p w14:paraId="79A96043" w14:textId="77777777" w:rsidR="006100F7" w:rsidRPr="009C748E" w:rsidRDefault="006100F7" w:rsidP="00EF4971">
            <w:pPr>
              <w:pStyle w:val="CellText"/>
              <w:tabs>
                <w:tab w:val="right" w:pos="5760"/>
                <w:tab w:val="left" w:pos="6480"/>
                <w:tab w:val="center" w:pos="8460"/>
                <w:tab w:val="right" w:pos="10260"/>
              </w:tabs>
              <w:spacing w:before="360"/>
              <w:rPr>
                <w:rFonts w:ascii="Arial" w:hAnsi="Arial" w:cs="Arial"/>
              </w:rPr>
            </w:pPr>
            <w:r w:rsidRPr="009C748E">
              <w:rPr>
                <w:rFonts w:ascii="Arial" w:hAnsi="Arial" w:cs="Arial"/>
                <w:u w:val="single"/>
              </w:rPr>
              <w:tab/>
            </w:r>
            <w:r w:rsidRPr="009C748E">
              <w:rPr>
                <w:rFonts w:ascii="Arial" w:hAnsi="Arial" w:cs="Arial"/>
              </w:rPr>
              <w:tab/>
            </w:r>
            <w:r w:rsidRPr="009C748E">
              <w:rPr>
                <w:rFonts w:ascii="Arial" w:hAnsi="Arial" w:cs="Arial"/>
                <w:u w:val="single"/>
              </w:rPr>
              <w:t xml:space="preserve"> </w:t>
            </w:r>
            <w:r w:rsidRPr="009C748E">
              <w:rPr>
                <w:rFonts w:ascii="Arial" w:hAnsi="Arial" w:cs="Arial"/>
                <w:u w:val="single"/>
              </w:rPr>
              <w:tab/>
            </w:r>
            <w:r w:rsidRPr="009C748E">
              <w:rPr>
                <w:rFonts w:ascii="Arial" w:hAnsi="Arial" w:cs="Arial"/>
                <w:u w:val="single"/>
              </w:rPr>
              <w:tab/>
            </w:r>
          </w:p>
          <w:p w14:paraId="71DEDA0E" w14:textId="77777777" w:rsidR="00432B3C" w:rsidRPr="009C748E" w:rsidRDefault="006100F7" w:rsidP="00EF4971">
            <w:pPr>
              <w:pStyle w:val="CellText"/>
              <w:tabs>
                <w:tab w:val="center" w:pos="3240"/>
                <w:tab w:val="right" w:pos="5760"/>
                <w:tab w:val="left" w:pos="6480"/>
                <w:tab w:val="center" w:pos="8460"/>
                <w:tab w:val="right" w:pos="10260"/>
              </w:tabs>
              <w:spacing w:before="0"/>
              <w:rPr>
                <w:rFonts w:ascii="Arial" w:hAnsi="Arial" w:cs="Arial"/>
              </w:rPr>
            </w:pPr>
            <w:r w:rsidRPr="009C748E">
              <w:rPr>
                <w:rFonts w:ascii="Arial" w:hAnsi="Arial" w:cs="Arial"/>
              </w:rPr>
              <w:tab/>
            </w:r>
            <w:r w:rsidR="00EF4971" w:rsidRPr="009C748E">
              <w:rPr>
                <w:rFonts w:ascii="Arial" w:hAnsi="Arial" w:cs="Arial"/>
                <w:b/>
              </w:rPr>
              <w:t>Employee’s</w:t>
            </w:r>
            <w:r w:rsidRPr="009C748E">
              <w:rPr>
                <w:rFonts w:ascii="Arial" w:hAnsi="Arial" w:cs="Arial"/>
                <w:b/>
              </w:rPr>
              <w:t xml:space="preserve"> Signature</w:t>
            </w:r>
            <w:r w:rsidRPr="009C748E">
              <w:rPr>
                <w:rFonts w:ascii="Arial" w:hAnsi="Arial" w:cs="Arial"/>
                <w:b/>
              </w:rPr>
              <w:tab/>
            </w:r>
            <w:r w:rsidRPr="009C748E">
              <w:rPr>
                <w:rFonts w:ascii="Arial" w:hAnsi="Arial" w:cs="Arial"/>
                <w:b/>
              </w:rPr>
              <w:tab/>
            </w:r>
            <w:r w:rsidRPr="009C748E">
              <w:rPr>
                <w:rFonts w:ascii="Arial" w:hAnsi="Arial" w:cs="Arial"/>
                <w:b/>
              </w:rPr>
              <w:tab/>
              <w:t>Date</w:t>
            </w:r>
          </w:p>
        </w:tc>
      </w:tr>
    </w:tbl>
    <w:p w14:paraId="41383303" w14:textId="77777777" w:rsidR="007F0B73" w:rsidRPr="009C748E" w:rsidRDefault="00432B3C" w:rsidP="00432B3C">
      <w:pPr>
        <w:jc w:val="center"/>
        <w:rPr>
          <w:rFonts w:ascii="Arial" w:hAnsi="Arial" w:cs="Arial"/>
          <w:b/>
          <w:sz w:val="18"/>
        </w:rPr>
      </w:pPr>
      <w:r w:rsidRPr="009C748E">
        <w:rPr>
          <w:rFonts w:ascii="Arial" w:hAnsi="Arial" w:cs="Arial"/>
          <w:b/>
          <w:sz w:val="22"/>
        </w:rPr>
        <w:t>NOTE:  Make a copy of this form for your records.</w:t>
      </w:r>
    </w:p>
    <w:sectPr w:rsidR="007F0B73" w:rsidRPr="009C748E" w:rsidSect="00250D34">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24B5" w14:textId="77777777" w:rsidR="001902CF" w:rsidRDefault="001902CF">
      <w:r>
        <w:separator/>
      </w:r>
    </w:p>
  </w:endnote>
  <w:endnote w:type="continuationSeparator" w:id="0">
    <w:p w14:paraId="010FAADF" w14:textId="77777777" w:rsidR="001902CF" w:rsidRDefault="001902CF">
      <w:r>
        <w:continuationSeparator/>
      </w:r>
    </w:p>
  </w:endnote>
  <w:endnote w:type="continuationNotice" w:id="1">
    <w:p w14:paraId="0FC2E23B" w14:textId="77777777" w:rsidR="00022C84" w:rsidRDefault="00022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E857" w14:textId="77777777" w:rsidR="00262FEC" w:rsidRDefault="0026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9E21" w14:textId="77777777" w:rsidR="00B06DF6" w:rsidRPr="009C748E" w:rsidRDefault="00B06DF6">
    <w:pPr>
      <w:pStyle w:val="Footer"/>
      <w:jc w:val="center"/>
      <w:rPr>
        <w:rFonts w:ascii="Arial" w:hAnsi="Arial" w:cs="Arial"/>
      </w:rPr>
    </w:pPr>
    <w:r w:rsidRPr="009C748E">
      <w:rPr>
        <w:rFonts w:ascii="Arial" w:hAnsi="Arial" w:cs="Arial"/>
      </w:rPr>
      <w:t xml:space="preserve">Page </w:t>
    </w:r>
    <w:r w:rsidRPr="009C748E">
      <w:rPr>
        <w:rStyle w:val="PageNumber"/>
        <w:rFonts w:ascii="Arial" w:hAnsi="Arial" w:cs="Arial"/>
      </w:rPr>
      <w:fldChar w:fldCharType="begin"/>
    </w:r>
    <w:r w:rsidRPr="009C748E">
      <w:rPr>
        <w:rStyle w:val="PageNumber"/>
        <w:rFonts w:ascii="Arial" w:hAnsi="Arial" w:cs="Arial"/>
      </w:rPr>
      <w:instrText xml:space="preserve"> PAGE </w:instrText>
    </w:r>
    <w:r w:rsidRPr="009C748E">
      <w:rPr>
        <w:rStyle w:val="PageNumber"/>
        <w:rFonts w:ascii="Arial" w:hAnsi="Arial" w:cs="Arial"/>
      </w:rPr>
      <w:fldChar w:fldCharType="separate"/>
    </w:r>
    <w:r w:rsidR="00467549" w:rsidRPr="009C748E">
      <w:rPr>
        <w:rStyle w:val="PageNumber"/>
        <w:rFonts w:ascii="Arial" w:hAnsi="Arial" w:cs="Arial"/>
        <w:noProof/>
      </w:rPr>
      <w:t>1</w:t>
    </w:r>
    <w:r w:rsidRPr="009C748E">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680D" w14:textId="77777777" w:rsidR="00262FEC" w:rsidRDefault="00262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D61F" w14:textId="77777777" w:rsidR="001902CF" w:rsidRDefault="001902CF">
      <w:r>
        <w:separator/>
      </w:r>
    </w:p>
  </w:footnote>
  <w:footnote w:type="continuationSeparator" w:id="0">
    <w:p w14:paraId="11499882" w14:textId="77777777" w:rsidR="001902CF" w:rsidRDefault="001902CF">
      <w:r>
        <w:continuationSeparator/>
      </w:r>
    </w:p>
  </w:footnote>
  <w:footnote w:type="continuationNotice" w:id="1">
    <w:p w14:paraId="2FB14BF2" w14:textId="77777777" w:rsidR="00022C84" w:rsidRDefault="00022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16BD" w14:textId="77777777" w:rsidR="00262FEC" w:rsidRDefault="00262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C5BD" w14:textId="77777777" w:rsidR="00262FEC" w:rsidRDefault="00262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6E3D" w14:textId="77777777" w:rsidR="00262FEC" w:rsidRDefault="00262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B2018A"/>
    <w:multiLevelType w:val="hybridMultilevel"/>
    <w:tmpl w:val="976EC22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1B698D"/>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E52170"/>
    <w:multiLevelType w:val="hybridMultilevel"/>
    <w:tmpl w:val="BC5CB8FC"/>
    <w:lvl w:ilvl="0" w:tplc="6090CC64">
      <w:numFmt w:val="bullet"/>
      <w:lvlText w:val="•"/>
      <w:lvlJc w:val="left"/>
      <w:pPr>
        <w:ind w:left="806" w:hanging="360"/>
      </w:pPr>
      <w:rPr>
        <w:rFonts w:ascii="Times New Roman" w:eastAsia="Times New Roman"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E4186D"/>
    <w:multiLevelType w:val="hybridMultilevel"/>
    <w:tmpl w:val="DA3A9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84929398">
    <w:abstractNumId w:val="1"/>
  </w:num>
  <w:num w:numId="2" w16cid:durableId="272983513">
    <w:abstractNumId w:val="10"/>
  </w:num>
  <w:num w:numId="3" w16cid:durableId="1708724335">
    <w:abstractNumId w:val="2"/>
  </w:num>
  <w:num w:numId="4" w16cid:durableId="576016090">
    <w:abstractNumId w:val="19"/>
  </w:num>
  <w:num w:numId="5" w16cid:durableId="1037393967">
    <w:abstractNumId w:val="5"/>
  </w:num>
  <w:num w:numId="6" w16cid:durableId="913126305">
    <w:abstractNumId w:val="3"/>
  </w:num>
  <w:num w:numId="7" w16cid:durableId="398939491">
    <w:abstractNumId w:val="11"/>
  </w:num>
  <w:num w:numId="8" w16cid:durableId="333074832">
    <w:abstractNumId w:val="13"/>
  </w:num>
  <w:num w:numId="9" w16cid:durableId="996886912">
    <w:abstractNumId w:val="17"/>
  </w:num>
  <w:num w:numId="10" w16cid:durableId="1874926848">
    <w:abstractNumId w:val="9"/>
  </w:num>
  <w:num w:numId="11" w16cid:durableId="494994098">
    <w:abstractNumId w:val="20"/>
  </w:num>
  <w:num w:numId="12" w16cid:durableId="1020621302">
    <w:abstractNumId w:val="21"/>
  </w:num>
  <w:num w:numId="13" w16cid:durableId="621035400">
    <w:abstractNumId w:val="14"/>
  </w:num>
  <w:num w:numId="14" w16cid:durableId="142742196">
    <w:abstractNumId w:val="18"/>
  </w:num>
  <w:num w:numId="15" w16cid:durableId="64619260">
    <w:abstractNumId w:val="28"/>
  </w:num>
  <w:num w:numId="16" w16cid:durableId="1732774886">
    <w:abstractNumId w:val="26"/>
  </w:num>
  <w:num w:numId="17" w16cid:durableId="1108886660">
    <w:abstractNumId w:val="15"/>
  </w:num>
  <w:num w:numId="18" w16cid:durableId="881407046">
    <w:abstractNumId w:val="22"/>
  </w:num>
  <w:num w:numId="19" w16cid:durableId="1046418993">
    <w:abstractNumId w:val="12"/>
  </w:num>
  <w:num w:numId="20" w16cid:durableId="288903837">
    <w:abstractNumId w:val="4"/>
  </w:num>
  <w:num w:numId="21" w16cid:durableId="2071609134">
    <w:abstractNumId w:val="8"/>
  </w:num>
  <w:num w:numId="22" w16cid:durableId="1503929439">
    <w:abstractNumId w:val="0"/>
  </w:num>
  <w:num w:numId="23" w16cid:durableId="486172766">
    <w:abstractNumId w:val="24"/>
  </w:num>
  <w:num w:numId="24" w16cid:durableId="1981423042">
    <w:abstractNumId w:val="6"/>
  </w:num>
  <w:num w:numId="25" w16cid:durableId="632058990">
    <w:abstractNumId w:val="30"/>
  </w:num>
  <w:num w:numId="26" w16cid:durableId="665211872">
    <w:abstractNumId w:val="29"/>
  </w:num>
  <w:num w:numId="27" w16cid:durableId="2055614954">
    <w:abstractNumId w:val="23"/>
  </w:num>
  <w:num w:numId="28" w16cid:durableId="1843083687">
    <w:abstractNumId w:val="7"/>
  </w:num>
  <w:num w:numId="29" w16cid:durableId="61829992">
    <w:abstractNumId w:val="25"/>
  </w:num>
  <w:num w:numId="30" w16cid:durableId="561141570">
    <w:abstractNumId w:val="16"/>
  </w:num>
  <w:num w:numId="31" w16cid:durableId="19983421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58"/>
    <w:rsid w:val="00000121"/>
    <w:rsid w:val="00004B4B"/>
    <w:rsid w:val="00015F53"/>
    <w:rsid w:val="00022C84"/>
    <w:rsid w:val="00041F9A"/>
    <w:rsid w:val="00044944"/>
    <w:rsid w:val="000468A4"/>
    <w:rsid w:val="00050BD0"/>
    <w:rsid w:val="00055401"/>
    <w:rsid w:val="00060615"/>
    <w:rsid w:val="00060C0A"/>
    <w:rsid w:val="00066F61"/>
    <w:rsid w:val="00071B7F"/>
    <w:rsid w:val="00072B83"/>
    <w:rsid w:val="00083CB2"/>
    <w:rsid w:val="00086900"/>
    <w:rsid w:val="00091997"/>
    <w:rsid w:val="000928F1"/>
    <w:rsid w:val="000A0C7C"/>
    <w:rsid w:val="000C038F"/>
    <w:rsid w:val="000C4FA7"/>
    <w:rsid w:val="000C59D4"/>
    <w:rsid w:val="000C5B65"/>
    <w:rsid w:val="000F3460"/>
    <w:rsid w:val="00102990"/>
    <w:rsid w:val="00102ECD"/>
    <w:rsid w:val="0010504F"/>
    <w:rsid w:val="00113399"/>
    <w:rsid w:val="00114A5E"/>
    <w:rsid w:val="00120AF7"/>
    <w:rsid w:val="00130391"/>
    <w:rsid w:val="00136D92"/>
    <w:rsid w:val="00137D29"/>
    <w:rsid w:val="001624B9"/>
    <w:rsid w:val="0016603C"/>
    <w:rsid w:val="001809E3"/>
    <w:rsid w:val="001865EC"/>
    <w:rsid w:val="001878A4"/>
    <w:rsid w:val="001901D9"/>
    <w:rsid w:val="001902CF"/>
    <w:rsid w:val="00195581"/>
    <w:rsid w:val="001A0AE1"/>
    <w:rsid w:val="001A0D76"/>
    <w:rsid w:val="001A14FA"/>
    <w:rsid w:val="001A5CCD"/>
    <w:rsid w:val="001A779F"/>
    <w:rsid w:val="001C3DB6"/>
    <w:rsid w:val="001C5E21"/>
    <w:rsid w:val="001C6E4C"/>
    <w:rsid w:val="001D2C62"/>
    <w:rsid w:val="001E02F8"/>
    <w:rsid w:val="001E2F87"/>
    <w:rsid w:val="001E4D77"/>
    <w:rsid w:val="001F5A40"/>
    <w:rsid w:val="002007BE"/>
    <w:rsid w:val="00203401"/>
    <w:rsid w:val="002064E8"/>
    <w:rsid w:val="00206CB3"/>
    <w:rsid w:val="00223A9F"/>
    <w:rsid w:val="00233EEB"/>
    <w:rsid w:val="00240304"/>
    <w:rsid w:val="0024305F"/>
    <w:rsid w:val="00250D34"/>
    <w:rsid w:val="00251541"/>
    <w:rsid w:val="002561E0"/>
    <w:rsid w:val="002577B9"/>
    <w:rsid w:val="00262559"/>
    <w:rsid w:val="00262FEC"/>
    <w:rsid w:val="00263636"/>
    <w:rsid w:val="0026439F"/>
    <w:rsid w:val="00265F4A"/>
    <w:rsid w:val="00267210"/>
    <w:rsid w:val="002727B5"/>
    <w:rsid w:val="00273A3E"/>
    <w:rsid w:val="002762B4"/>
    <w:rsid w:val="0028268C"/>
    <w:rsid w:val="00285C19"/>
    <w:rsid w:val="00286109"/>
    <w:rsid w:val="002861A2"/>
    <w:rsid w:val="00293A3E"/>
    <w:rsid w:val="00294DAB"/>
    <w:rsid w:val="00297135"/>
    <w:rsid w:val="002A18A0"/>
    <w:rsid w:val="002A18A7"/>
    <w:rsid w:val="002A4E3B"/>
    <w:rsid w:val="002A71DD"/>
    <w:rsid w:val="002B0228"/>
    <w:rsid w:val="002B1A46"/>
    <w:rsid w:val="002B532C"/>
    <w:rsid w:val="002C0839"/>
    <w:rsid w:val="002C5C4E"/>
    <w:rsid w:val="002D5623"/>
    <w:rsid w:val="002E2D2F"/>
    <w:rsid w:val="002E503D"/>
    <w:rsid w:val="002E79D4"/>
    <w:rsid w:val="002E7AED"/>
    <w:rsid w:val="002E7C48"/>
    <w:rsid w:val="00317D34"/>
    <w:rsid w:val="003209EA"/>
    <w:rsid w:val="00322F4F"/>
    <w:rsid w:val="00323A0A"/>
    <w:rsid w:val="00323C10"/>
    <w:rsid w:val="00324A92"/>
    <w:rsid w:val="00330F4F"/>
    <w:rsid w:val="00330FE3"/>
    <w:rsid w:val="00331049"/>
    <w:rsid w:val="0033357B"/>
    <w:rsid w:val="00334DB8"/>
    <w:rsid w:val="0034240D"/>
    <w:rsid w:val="00374337"/>
    <w:rsid w:val="00381C36"/>
    <w:rsid w:val="00387B0C"/>
    <w:rsid w:val="00387DCF"/>
    <w:rsid w:val="0039345C"/>
    <w:rsid w:val="00393CB4"/>
    <w:rsid w:val="003A1CFA"/>
    <w:rsid w:val="003A280B"/>
    <w:rsid w:val="003A3963"/>
    <w:rsid w:val="003A7192"/>
    <w:rsid w:val="003C1E45"/>
    <w:rsid w:val="003C4CBD"/>
    <w:rsid w:val="003C5448"/>
    <w:rsid w:val="003D19CE"/>
    <w:rsid w:val="003D1D6B"/>
    <w:rsid w:val="003D2A13"/>
    <w:rsid w:val="003D5DA5"/>
    <w:rsid w:val="003D61C4"/>
    <w:rsid w:val="003E77FE"/>
    <w:rsid w:val="003E79CE"/>
    <w:rsid w:val="003F1E25"/>
    <w:rsid w:val="003F3FB2"/>
    <w:rsid w:val="003F5172"/>
    <w:rsid w:val="003F5B5F"/>
    <w:rsid w:val="003F69AE"/>
    <w:rsid w:val="00400729"/>
    <w:rsid w:val="0040259E"/>
    <w:rsid w:val="00402EA4"/>
    <w:rsid w:val="0040631E"/>
    <w:rsid w:val="004240DD"/>
    <w:rsid w:val="00425EA9"/>
    <w:rsid w:val="004266E2"/>
    <w:rsid w:val="00432B3C"/>
    <w:rsid w:val="00435CF1"/>
    <w:rsid w:val="00437CA2"/>
    <w:rsid w:val="00455D94"/>
    <w:rsid w:val="0045687C"/>
    <w:rsid w:val="00456B03"/>
    <w:rsid w:val="0046008B"/>
    <w:rsid w:val="00461838"/>
    <w:rsid w:val="00467549"/>
    <w:rsid w:val="00476054"/>
    <w:rsid w:val="00480A0E"/>
    <w:rsid w:val="004825F1"/>
    <w:rsid w:val="004A3DBF"/>
    <w:rsid w:val="004B1B31"/>
    <w:rsid w:val="004B280C"/>
    <w:rsid w:val="004B55DD"/>
    <w:rsid w:val="004B7446"/>
    <w:rsid w:val="004C3290"/>
    <w:rsid w:val="004E5015"/>
    <w:rsid w:val="004E7BFA"/>
    <w:rsid w:val="004F3873"/>
    <w:rsid w:val="004F427B"/>
    <w:rsid w:val="00511D43"/>
    <w:rsid w:val="00516DD9"/>
    <w:rsid w:val="005221E1"/>
    <w:rsid w:val="00525102"/>
    <w:rsid w:val="00526FC4"/>
    <w:rsid w:val="00533E23"/>
    <w:rsid w:val="00536DC1"/>
    <w:rsid w:val="0054304C"/>
    <w:rsid w:val="0054319C"/>
    <w:rsid w:val="005471D5"/>
    <w:rsid w:val="005476C0"/>
    <w:rsid w:val="0055195A"/>
    <w:rsid w:val="00583200"/>
    <w:rsid w:val="00583DDB"/>
    <w:rsid w:val="0058792A"/>
    <w:rsid w:val="005910C7"/>
    <w:rsid w:val="00594AD9"/>
    <w:rsid w:val="005A2693"/>
    <w:rsid w:val="005A615E"/>
    <w:rsid w:val="005B61E7"/>
    <w:rsid w:val="005C0732"/>
    <w:rsid w:val="005C2CA3"/>
    <w:rsid w:val="005C76BE"/>
    <w:rsid w:val="005D36DF"/>
    <w:rsid w:val="005D5461"/>
    <w:rsid w:val="005D7E1D"/>
    <w:rsid w:val="005E2D54"/>
    <w:rsid w:val="005E5868"/>
    <w:rsid w:val="005E59C1"/>
    <w:rsid w:val="005E79B2"/>
    <w:rsid w:val="005F4722"/>
    <w:rsid w:val="005F6DC0"/>
    <w:rsid w:val="00600801"/>
    <w:rsid w:val="00600E8A"/>
    <w:rsid w:val="00605443"/>
    <w:rsid w:val="006100F7"/>
    <w:rsid w:val="00617525"/>
    <w:rsid w:val="0062584E"/>
    <w:rsid w:val="00626F14"/>
    <w:rsid w:val="00643667"/>
    <w:rsid w:val="00656D47"/>
    <w:rsid w:val="0066226B"/>
    <w:rsid w:val="00673995"/>
    <w:rsid w:val="00675CA6"/>
    <w:rsid w:val="00680479"/>
    <w:rsid w:val="0068628F"/>
    <w:rsid w:val="00696AE1"/>
    <w:rsid w:val="006B69F2"/>
    <w:rsid w:val="006C1BEB"/>
    <w:rsid w:val="006C2BBF"/>
    <w:rsid w:val="006C2E19"/>
    <w:rsid w:val="006C3588"/>
    <w:rsid w:val="006C78A8"/>
    <w:rsid w:val="006E172E"/>
    <w:rsid w:val="006E3332"/>
    <w:rsid w:val="006E746D"/>
    <w:rsid w:val="006F5A18"/>
    <w:rsid w:val="00720FF0"/>
    <w:rsid w:val="007364EF"/>
    <w:rsid w:val="00753E80"/>
    <w:rsid w:val="00783FE9"/>
    <w:rsid w:val="00792A9D"/>
    <w:rsid w:val="00794386"/>
    <w:rsid w:val="007949A9"/>
    <w:rsid w:val="0079769B"/>
    <w:rsid w:val="007A6763"/>
    <w:rsid w:val="007B48C5"/>
    <w:rsid w:val="007C2E45"/>
    <w:rsid w:val="007C7EB1"/>
    <w:rsid w:val="007D4AA8"/>
    <w:rsid w:val="007E44CA"/>
    <w:rsid w:val="007E5C7F"/>
    <w:rsid w:val="007F00E1"/>
    <w:rsid w:val="007F0B73"/>
    <w:rsid w:val="007F1555"/>
    <w:rsid w:val="007F6B0F"/>
    <w:rsid w:val="007F7C0F"/>
    <w:rsid w:val="00800769"/>
    <w:rsid w:val="0080386E"/>
    <w:rsid w:val="00823377"/>
    <w:rsid w:val="00826306"/>
    <w:rsid w:val="00826308"/>
    <w:rsid w:val="008332C2"/>
    <w:rsid w:val="00833606"/>
    <w:rsid w:val="00833D94"/>
    <w:rsid w:val="0083614B"/>
    <w:rsid w:val="008432A7"/>
    <w:rsid w:val="00843624"/>
    <w:rsid w:val="00844511"/>
    <w:rsid w:val="008466BA"/>
    <w:rsid w:val="00850121"/>
    <w:rsid w:val="00850DA2"/>
    <w:rsid w:val="00852675"/>
    <w:rsid w:val="00852D99"/>
    <w:rsid w:val="00871133"/>
    <w:rsid w:val="00881C5E"/>
    <w:rsid w:val="00884DEC"/>
    <w:rsid w:val="008A3598"/>
    <w:rsid w:val="008B2CAE"/>
    <w:rsid w:val="008C549C"/>
    <w:rsid w:val="008E59E2"/>
    <w:rsid w:val="008E6D04"/>
    <w:rsid w:val="008F7AA9"/>
    <w:rsid w:val="008F7BE2"/>
    <w:rsid w:val="00901170"/>
    <w:rsid w:val="0091136A"/>
    <w:rsid w:val="0091418A"/>
    <w:rsid w:val="009204D9"/>
    <w:rsid w:val="00924BEA"/>
    <w:rsid w:val="00930615"/>
    <w:rsid w:val="00931D4B"/>
    <w:rsid w:val="009344E3"/>
    <w:rsid w:val="00937380"/>
    <w:rsid w:val="009416C3"/>
    <w:rsid w:val="00942525"/>
    <w:rsid w:val="00946439"/>
    <w:rsid w:val="00952C3B"/>
    <w:rsid w:val="00954262"/>
    <w:rsid w:val="009634DA"/>
    <w:rsid w:val="009663DE"/>
    <w:rsid w:val="00970B53"/>
    <w:rsid w:val="00977009"/>
    <w:rsid w:val="00977562"/>
    <w:rsid w:val="0098049F"/>
    <w:rsid w:val="00980739"/>
    <w:rsid w:val="00985490"/>
    <w:rsid w:val="00990FD8"/>
    <w:rsid w:val="009974C3"/>
    <w:rsid w:val="009A1BA1"/>
    <w:rsid w:val="009A25DC"/>
    <w:rsid w:val="009A4196"/>
    <w:rsid w:val="009A68CE"/>
    <w:rsid w:val="009B0A78"/>
    <w:rsid w:val="009B1E3D"/>
    <w:rsid w:val="009C4F20"/>
    <w:rsid w:val="009C748E"/>
    <w:rsid w:val="009D430A"/>
    <w:rsid w:val="009E22E5"/>
    <w:rsid w:val="009E4134"/>
    <w:rsid w:val="009F423C"/>
    <w:rsid w:val="009F4EA7"/>
    <w:rsid w:val="00A00B6F"/>
    <w:rsid w:val="00A05FFA"/>
    <w:rsid w:val="00A10904"/>
    <w:rsid w:val="00A20E03"/>
    <w:rsid w:val="00A21C0C"/>
    <w:rsid w:val="00A27239"/>
    <w:rsid w:val="00A309CD"/>
    <w:rsid w:val="00A31994"/>
    <w:rsid w:val="00A4365B"/>
    <w:rsid w:val="00A461B2"/>
    <w:rsid w:val="00A47BC4"/>
    <w:rsid w:val="00A53222"/>
    <w:rsid w:val="00A621F6"/>
    <w:rsid w:val="00A76B9A"/>
    <w:rsid w:val="00A81A5B"/>
    <w:rsid w:val="00A81ACE"/>
    <w:rsid w:val="00A86FB2"/>
    <w:rsid w:val="00A87592"/>
    <w:rsid w:val="00A87D4B"/>
    <w:rsid w:val="00A96B5F"/>
    <w:rsid w:val="00AA1CE4"/>
    <w:rsid w:val="00AA27B2"/>
    <w:rsid w:val="00AA4614"/>
    <w:rsid w:val="00AB2744"/>
    <w:rsid w:val="00AB299D"/>
    <w:rsid w:val="00AB5FE5"/>
    <w:rsid w:val="00AC0E95"/>
    <w:rsid w:val="00AC3B71"/>
    <w:rsid w:val="00AC48AE"/>
    <w:rsid w:val="00AD5AD9"/>
    <w:rsid w:val="00AE5EC0"/>
    <w:rsid w:val="00AF62A8"/>
    <w:rsid w:val="00B02E3F"/>
    <w:rsid w:val="00B06DF6"/>
    <w:rsid w:val="00B17AF7"/>
    <w:rsid w:val="00B206A6"/>
    <w:rsid w:val="00B219F4"/>
    <w:rsid w:val="00B23EE3"/>
    <w:rsid w:val="00B272AE"/>
    <w:rsid w:val="00B35A5F"/>
    <w:rsid w:val="00B40C7E"/>
    <w:rsid w:val="00B42A00"/>
    <w:rsid w:val="00B4583E"/>
    <w:rsid w:val="00B5181D"/>
    <w:rsid w:val="00B52122"/>
    <w:rsid w:val="00B534E5"/>
    <w:rsid w:val="00B574B0"/>
    <w:rsid w:val="00B613A7"/>
    <w:rsid w:val="00B70EE8"/>
    <w:rsid w:val="00B75896"/>
    <w:rsid w:val="00B80E9E"/>
    <w:rsid w:val="00B810A0"/>
    <w:rsid w:val="00B86BB9"/>
    <w:rsid w:val="00B91484"/>
    <w:rsid w:val="00B92D1F"/>
    <w:rsid w:val="00B95798"/>
    <w:rsid w:val="00BC1115"/>
    <w:rsid w:val="00BC1B8C"/>
    <w:rsid w:val="00BC2E9D"/>
    <w:rsid w:val="00BC568C"/>
    <w:rsid w:val="00BD0418"/>
    <w:rsid w:val="00BD2268"/>
    <w:rsid w:val="00BD5F7B"/>
    <w:rsid w:val="00C11805"/>
    <w:rsid w:val="00C32FEC"/>
    <w:rsid w:val="00C35761"/>
    <w:rsid w:val="00C55B9F"/>
    <w:rsid w:val="00C61DD1"/>
    <w:rsid w:val="00C640E6"/>
    <w:rsid w:val="00C7008F"/>
    <w:rsid w:val="00C70491"/>
    <w:rsid w:val="00C87FA6"/>
    <w:rsid w:val="00C90955"/>
    <w:rsid w:val="00C95C14"/>
    <w:rsid w:val="00C96D36"/>
    <w:rsid w:val="00CA1D63"/>
    <w:rsid w:val="00CA2A62"/>
    <w:rsid w:val="00CA5127"/>
    <w:rsid w:val="00CA63BD"/>
    <w:rsid w:val="00CB396F"/>
    <w:rsid w:val="00CC7F06"/>
    <w:rsid w:val="00CD38A9"/>
    <w:rsid w:val="00CD3B35"/>
    <w:rsid w:val="00CD3CAC"/>
    <w:rsid w:val="00CD6AD6"/>
    <w:rsid w:val="00CF0636"/>
    <w:rsid w:val="00D0662F"/>
    <w:rsid w:val="00D10F65"/>
    <w:rsid w:val="00D1537C"/>
    <w:rsid w:val="00D207E1"/>
    <w:rsid w:val="00D31098"/>
    <w:rsid w:val="00D32640"/>
    <w:rsid w:val="00D3434F"/>
    <w:rsid w:val="00D36C47"/>
    <w:rsid w:val="00D37D51"/>
    <w:rsid w:val="00D43C70"/>
    <w:rsid w:val="00D4751C"/>
    <w:rsid w:val="00D5489E"/>
    <w:rsid w:val="00D600BE"/>
    <w:rsid w:val="00D60266"/>
    <w:rsid w:val="00D65160"/>
    <w:rsid w:val="00D71489"/>
    <w:rsid w:val="00D76EA2"/>
    <w:rsid w:val="00D84192"/>
    <w:rsid w:val="00D84FE0"/>
    <w:rsid w:val="00D850EE"/>
    <w:rsid w:val="00D8537B"/>
    <w:rsid w:val="00DA4D91"/>
    <w:rsid w:val="00DB3321"/>
    <w:rsid w:val="00DC1ECC"/>
    <w:rsid w:val="00DC4CDB"/>
    <w:rsid w:val="00DE00DE"/>
    <w:rsid w:val="00DE5D6B"/>
    <w:rsid w:val="00DF6232"/>
    <w:rsid w:val="00DF7ABE"/>
    <w:rsid w:val="00DF7BD9"/>
    <w:rsid w:val="00E02EB5"/>
    <w:rsid w:val="00E04C68"/>
    <w:rsid w:val="00E12BF4"/>
    <w:rsid w:val="00E1671F"/>
    <w:rsid w:val="00E16BE7"/>
    <w:rsid w:val="00E24B51"/>
    <w:rsid w:val="00E257D9"/>
    <w:rsid w:val="00E34554"/>
    <w:rsid w:val="00E37E9D"/>
    <w:rsid w:val="00E43F12"/>
    <w:rsid w:val="00E52DE6"/>
    <w:rsid w:val="00E5782A"/>
    <w:rsid w:val="00E65113"/>
    <w:rsid w:val="00E66F8D"/>
    <w:rsid w:val="00E733D8"/>
    <w:rsid w:val="00E750F4"/>
    <w:rsid w:val="00E87B7F"/>
    <w:rsid w:val="00E91EFC"/>
    <w:rsid w:val="00E926E7"/>
    <w:rsid w:val="00E969FE"/>
    <w:rsid w:val="00EA6825"/>
    <w:rsid w:val="00EB1B4B"/>
    <w:rsid w:val="00EB562E"/>
    <w:rsid w:val="00EC248D"/>
    <w:rsid w:val="00EC27B9"/>
    <w:rsid w:val="00EC2800"/>
    <w:rsid w:val="00EC4508"/>
    <w:rsid w:val="00EC6EA9"/>
    <w:rsid w:val="00EC7425"/>
    <w:rsid w:val="00EE7AD4"/>
    <w:rsid w:val="00EF4971"/>
    <w:rsid w:val="00EF5E30"/>
    <w:rsid w:val="00EF7A2A"/>
    <w:rsid w:val="00F07E8D"/>
    <w:rsid w:val="00F10828"/>
    <w:rsid w:val="00F16C9C"/>
    <w:rsid w:val="00F271F7"/>
    <w:rsid w:val="00F272B5"/>
    <w:rsid w:val="00F3750A"/>
    <w:rsid w:val="00F55D96"/>
    <w:rsid w:val="00F609CB"/>
    <w:rsid w:val="00F627ED"/>
    <w:rsid w:val="00F62A58"/>
    <w:rsid w:val="00F65130"/>
    <w:rsid w:val="00F701AC"/>
    <w:rsid w:val="00F74D31"/>
    <w:rsid w:val="00F86D62"/>
    <w:rsid w:val="00F87CFD"/>
    <w:rsid w:val="00F911D2"/>
    <w:rsid w:val="00F92704"/>
    <w:rsid w:val="00FA099B"/>
    <w:rsid w:val="00FB0F42"/>
    <w:rsid w:val="00FC3C78"/>
    <w:rsid w:val="00FD0AEB"/>
    <w:rsid w:val="00FD13EA"/>
    <w:rsid w:val="00FD274C"/>
    <w:rsid w:val="00FE3274"/>
    <w:rsid w:val="00FE3AD2"/>
    <w:rsid w:val="00FE3EF9"/>
    <w:rsid w:val="00FE4718"/>
    <w:rsid w:val="00FE71BB"/>
    <w:rsid w:val="00FF5244"/>
    <w:rsid w:val="00FF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14:docId w14:val="1A27989D"/>
  <w15:chartTrackingRefBased/>
  <w15:docId w15:val="{4777305B-B9D9-4436-8D35-A101994A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62A58"/>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alloonTextChar">
    <w:name w:val="Balloon Text Char"/>
    <w:basedOn w:val="DefaultParagraphFont"/>
    <w:link w:val="BalloonText"/>
    <w:rsid w:val="00F62A58"/>
    <w:rPr>
      <w:rFonts w:ascii="Tahoma" w:hAnsi="Tahoma" w:cs="Tahoma"/>
      <w:sz w:val="16"/>
      <w:szCs w:val="16"/>
    </w:rPr>
  </w:style>
  <w:style w:type="paragraph" w:styleId="ListParagraph">
    <w:name w:val="List Paragraph"/>
    <w:basedOn w:val="Normal"/>
    <w:uiPriority w:val="34"/>
    <w:qFormat/>
    <w:rsid w:val="00A05FFA"/>
    <w:pPr>
      <w:ind w:left="720"/>
      <w:contextualSpacing/>
    </w:pPr>
  </w:style>
  <w:style w:type="character" w:styleId="CommentReference">
    <w:name w:val="annotation reference"/>
    <w:basedOn w:val="DefaultParagraphFont"/>
    <w:uiPriority w:val="99"/>
    <w:semiHidden/>
    <w:unhideWhenUsed/>
    <w:rsid w:val="00B02E3F"/>
    <w:rPr>
      <w:sz w:val="16"/>
      <w:szCs w:val="16"/>
    </w:rPr>
  </w:style>
  <w:style w:type="paragraph" w:styleId="CommentText">
    <w:name w:val="annotation text"/>
    <w:basedOn w:val="Normal"/>
    <w:link w:val="CommentTextChar"/>
    <w:uiPriority w:val="99"/>
    <w:semiHidden/>
    <w:unhideWhenUsed/>
    <w:rsid w:val="00B02E3F"/>
  </w:style>
  <w:style w:type="character" w:customStyle="1" w:styleId="CommentTextChar">
    <w:name w:val="Comment Text Char"/>
    <w:basedOn w:val="DefaultParagraphFont"/>
    <w:link w:val="CommentText"/>
    <w:uiPriority w:val="99"/>
    <w:semiHidden/>
    <w:rsid w:val="00B02E3F"/>
  </w:style>
  <w:style w:type="paragraph" w:styleId="CommentSubject">
    <w:name w:val="annotation subject"/>
    <w:basedOn w:val="CommentText"/>
    <w:next w:val="CommentText"/>
    <w:link w:val="CommentSubjectChar"/>
    <w:uiPriority w:val="99"/>
    <w:semiHidden/>
    <w:unhideWhenUsed/>
    <w:rsid w:val="00B02E3F"/>
    <w:rPr>
      <w:b/>
      <w:bCs/>
    </w:rPr>
  </w:style>
  <w:style w:type="character" w:customStyle="1" w:styleId="CommentSubjectChar">
    <w:name w:val="Comment Subject Char"/>
    <w:basedOn w:val="CommentTextChar"/>
    <w:link w:val="CommentSubject"/>
    <w:uiPriority w:val="99"/>
    <w:semiHidden/>
    <w:rsid w:val="00B02E3F"/>
    <w:rPr>
      <w:b/>
      <w:bCs/>
    </w:rPr>
  </w:style>
  <w:style w:type="paragraph" w:styleId="Revision">
    <w:name w:val="Revision"/>
    <w:hidden/>
    <w:uiPriority w:val="99"/>
    <w:semiHidden/>
    <w:rsid w:val="0047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4D7AE46771D64DA8ACC7D167D7AEDF" ma:contentTypeVersion="10" ma:contentTypeDescription="Create a new document." ma:contentTypeScope="" ma:versionID="c8e0c5dbcdc7347ec480c335157b63da">
  <xsd:schema xmlns:xsd="http://www.w3.org/2001/XMLSchema" xmlns:xs="http://www.w3.org/2001/XMLSchema" xmlns:p="http://schemas.microsoft.com/office/2006/metadata/properties" xmlns:ns3="d8cfe989-5d2b-457c-9a4f-924cdf75db5b" xmlns:ns4="a9ee6300-e99a-473f-87a7-32220abd8336" targetNamespace="http://schemas.microsoft.com/office/2006/metadata/properties" ma:root="true" ma:fieldsID="901bbc60028a1b0eec4e6540b23cedf0" ns3:_="" ns4:_="">
    <xsd:import namespace="d8cfe989-5d2b-457c-9a4f-924cdf75db5b"/>
    <xsd:import namespace="a9ee6300-e99a-473f-87a7-32220abd83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fe989-5d2b-457c-9a4f-924cdf75d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e6300-e99a-473f-87a7-32220abd833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F0FB1-4B8A-4917-803B-433D3B06737F}">
  <ds:schemaRefs>
    <ds:schemaRef ds:uri="http://schemas.openxmlformats.org/officeDocument/2006/bibliography"/>
  </ds:schemaRefs>
</ds:datastoreItem>
</file>

<file path=customXml/itemProps2.xml><?xml version="1.0" encoding="utf-8"?>
<ds:datastoreItem xmlns:ds="http://schemas.openxmlformats.org/officeDocument/2006/customXml" ds:itemID="{B7523D5B-B4F6-42AA-8AC7-C7A810C17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fe989-5d2b-457c-9a4f-924cdf75db5b"/>
    <ds:schemaRef ds:uri="a9ee6300-e99a-473f-87a7-32220abd8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6D6FF-603A-4360-BF94-6B02DAC27A11}">
  <ds:schemaRefs>
    <ds:schemaRef ds:uri="http://schemas.microsoft.com/sharepoint/v3/contenttype/forms"/>
  </ds:schemaRefs>
</ds:datastoreItem>
</file>

<file path=customXml/itemProps4.xml><?xml version="1.0" encoding="utf-8"?>
<ds:datastoreItem xmlns:ds="http://schemas.openxmlformats.org/officeDocument/2006/customXml" ds:itemID="{906DB31C-DE3B-4A53-BBFF-D5C9B322C338}">
  <ds:schemaRefs>
    <ds:schemaRef ds:uri="http://schemas.microsoft.com/office/2006/documentManagement/types"/>
    <ds:schemaRef ds:uri="http://purl.org/dc/terms/"/>
    <ds:schemaRef ds:uri="a9ee6300-e99a-473f-87a7-32220abd8336"/>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d8cfe989-5d2b-457c-9a4f-924cdf75db5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Rockafellow, Daniel (DEQ)</dc:creator>
  <cp:keywords>CS-214</cp:keywords>
  <dc:description/>
  <cp:lastModifiedBy>Feldpausch, Lauren (MCSC)</cp:lastModifiedBy>
  <cp:revision>2</cp:revision>
  <cp:lastPrinted>2020-01-08T16:16:00Z</cp:lastPrinted>
  <dcterms:created xsi:type="dcterms:W3CDTF">2025-11-04T16:39:00Z</dcterms:created>
  <dcterms:modified xsi:type="dcterms:W3CDTF">2025-11-04T16:39:00Z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ROCKAFELLOWD@michigan.gov</vt:lpwstr>
  </property>
  <property fmtid="{D5CDD505-2E9C-101B-9397-08002B2CF9AE}" pid="5" name="MSIP_Label_3a2fed65-62e7-46ea-af74-187e0c17143a_SetDate">
    <vt:lpwstr>2020-03-05T14:09:26.3514731Z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bdfab326-5397-467f-ae79-fbf9b3bc3497</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y fmtid="{D5CDD505-2E9C-101B-9397-08002B2CF9AE}" pid="11" name="ContentTypeId">
    <vt:lpwstr>0x010100204D7AE46771D64DA8ACC7D167D7AEDF</vt:lpwstr>
  </property>
</Properties>
</file>