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ECCB1E7" w14:textId="77777777">
        <w:trPr>
          <w:trHeight w:hRule="exact" w:val="600"/>
        </w:trPr>
        <w:tc>
          <w:tcPr>
            <w:tcW w:w="3576" w:type="dxa"/>
          </w:tcPr>
          <w:p w14:paraId="7C0D0ED6" w14:textId="77777777" w:rsidR="007F0B73" w:rsidRPr="00970B53" w:rsidRDefault="007F0B73">
            <w:pPr>
              <w:rPr>
                <w:sz w:val="16"/>
              </w:rPr>
            </w:pPr>
            <w:r w:rsidRPr="00970B53">
              <w:rPr>
                <w:sz w:val="16"/>
              </w:rPr>
              <w:t>CS-214</w:t>
            </w:r>
          </w:p>
          <w:p w14:paraId="1BFF28D9" w14:textId="77777777" w:rsidR="007F0B73" w:rsidRPr="00970B53" w:rsidRDefault="007F0B73">
            <w:pPr>
              <w:rPr>
                <w:sz w:val="16"/>
              </w:rPr>
            </w:pPr>
            <w:r w:rsidRPr="00970B53">
              <w:rPr>
                <w:sz w:val="16"/>
              </w:rPr>
              <w:t xml:space="preserve">REV </w:t>
            </w:r>
            <w:r w:rsidR="005F6DC0" w:rsidRPr="00970B53">
              <w:rPr>
                <w:sz w:val="16"/>
              </w:rPr>
              <w:t>1</w:t>
            </w:r>
            <w:r w:rsidR="00881C5E" w:rsidRPr="00970B53">
              <w:rPr>
                <w:sz w:val="16"/>
              </w:rPr>
              <w:t>/200</w:t>
            </w:r>
            <w:r w:rsidR="002D5623">
              <w:rPr>
                <w:sz w:val="16"/>
              </w:rPr>
              <w:t>6</w:t>
            </w:r>
          </w:p>
        </w:tc>
        <w:tc>
          <w:tcPr>
            <w:tcW w:w="3576" w:type="dxa"/>
          </w:tcPr>
          <w:p w14:paraId="26CEBF1C"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64866A70" w14:textId="77777777" w:rsidR="007F0B73" w:rsidRPr="00970B53" w:rsidRDefault="007F0B73">
            <w:pPr>
              <w:pStyle w:val="CellNumber"/>
            </w:pPr>
            <w:r w:rsidRPr="00970B53">
              <w:tab/>
              <w:t>1.</w:t>
            </w:r>
            <w:r w:rsidRPr="00970B53">
              <w:tab/>
              <w:t>Position Code</w:t>
            </w:r>
          </w:p>
          <w:p w14:paraId="13AE3FA7" w14:textId="77777777" w:rsidR="007F0B73" w:rsidRPr="00970B53" w:rsidRDefault="0093209F">
            <w:pPr>
              <w:pStyle w:val="CellText"/>
            </w:pPr>
            <w:bookmarkStart w:id="0" w:name="StartPosCode"/>
            <w:bookmarkEnd w:id="0"/>
            <w:r>
              <w:t>ATTYADM3</w:t>
            </w:r>
          </w:p>
        </w:tc>
      </w:tr>
      <w:tr w:rsidR="007F0B73" w:rsidRPr="00970B53" w14:paraId="3CB07803" w14:textId="77777777">
        <w:tc>
          <w:tcPr>
            <w:tcW w:w="3576" w:type="dxa"/>
          </w:tcPr>
          <w:p w14:paraId="2DD1A24B" w14:textId="77777777" w:rsidR="007F0B73" w:rsidRPr="00970B53" w:rsidRDefault="007F0B73"/>
        </w:tc>
        <w:tc>
          <w:tcPr>
            <w:tcW w:w="3576" w:type="dxa"/>
          </w:tcPr>
          <w:p w14:paraId="5E4BD3A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1E02FD7E" w14:textId="77777777" w:rsidR="007F0B73" w:rsidRPr="00970B53" w:rsidRDefault="007F0B73">
            <w:pPr>
              <w:jc w:val="center"/>
              <w:rPr>
                <w:b/>
                <w:sz w:val="22"/>
              </w:rPr>
            </w:pPr>
            <w:r w:rsidRPr="00970B53">
              <w:rPr>
                <w:b/>
                <w:sz w:val="22"/>
              </w:rPr>
              <w:t>Department of Civil Service</w:t>
            </w:r>
          </w:p>
          <w:p w14:paraId="73C3861D"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2EFD0158"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3B295BB8" w14:textId="77777777" w:rsidR="007F0B73" w:rsidRPr="00970B53" w:rsidRDefault="007F0B73"/>
        </w:tc>
      </w:tr>
      <w:tr w:rsidR="007F0B73" w:rsidRPr="00970B53" w14:paraId="1EC3787E" w14:textId="77777777">
        <w:tc>
          <w:tcPr>
            <w:tcW w:w="3576" w:type="dxa"/>
          </w:tcPr>
          <w:p w14:paraId="58F8E095"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5ECC97A2" w14:textId="77777777" w:rsidR="007F0B73" w:rsidRPr="009F1D48"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9F1D48">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69E20415" w14:textId="77777777" w:rsidR="007F0B73" w:rsidRPr="00970B53" w:rsidRDefault="007F0B73">
            <w:pPr>
              <w:rPr>
                <w:sz w:val="16"/>
              </w:rPr>
            </w:pPr>
          </w:p>
        </w:tc>
      </w:tr>
    </w:tbl>
    <w:p w14:paraId="4BF22B9A"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08733965" w14:textId="77777777">
        <w:trPr>
          <w:cantSplit/>
        </w:trPr>
        <w:tc>
          <w:tcPr>
            <w:tcW w:w="10728" w:type="dxa"/>
            <w:gridSpan w:val="2"/>
          </w:tcPr>
          <w:p w14:paraId="247F84C5"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4B153A87"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2381F3F4" w14:textId="77777777">
        <w:trPr>
          <w:cantSplit/>
          <w:trHeight w:hRule="exact" w:val="800"/>
        </w:trPr>
        <w:tc>
          <w:tcPr>
            <w:tcW w:w="5364" w:type="dxa"/>
          </w:tcPr>
          <w:p w14:paraId="476D7DD4" w14:textId="77777777" w:rsidR="007F0B73" w:rsidRDefault="007F0B73">
            <w:pPr>
              <w:pStyle w:val="CellNumber"/>
            </w:pPr>
            <w:r w:rsidRPr="00970B53">
              <w:tab/>
              <w:t>2.</w:t>
            </w:r>
            <w:r w:rsidRPr="00970B53">
              <w:tab/>
              <w:t>Employee’s Name (Last, First, M.I.)</w:t>
            </w:r>
          </w:p>
          <w:p w14:paraId="4E811950" w14:textId="77777777" w:rsidR="00C14C2C" w:rsidRPr="00970B53" w:rsidRDefault="0093209F">
            <w:pPr>
              <w:pStyle w:val="CellNumber"/>
            </w:pPr>
            <w:r>
              <w:t xml:space="preserve">        </w:t>
            </w:r>
          </w:p>
          <w:p w14:paraId="49B4F019" w14:textId="77777777" w:rsidR="007F0B73" w:rsidRPr="00970B53" w:rsidRDefault="007F0B73">
            <w:pPr>
              <w:pStyle w:val="CellText"/>
            </w:pPr>
          </w:p>
        </w:tc>
        <w:tc>
          <w:tcPr>
            <w:tcW w:w="5364" w:type="dxa"/>
          </w:tcPr>
          <w:p w14:paraId="3D6BC759" w14:textId="77777777" w:rsidR="007F0B73" w:rsidRDefault="007F0B73">
            <w:pPr>
              <w:pStyle w:val="CellNumber"/>
            </w:pPr>
            <w:r w:rsidRPr="00970B53">
              <w:tab/>
              <w:t>8.</w:t>
            </w:r>
            <w:r w:rsidRPr="00970B53">
              <w:tab/>
              <w:t>Department/Agency</w:t>
            </w:r>
          </w:p>
          <w:p w14:paraId="6ACB7A1F" w14:textId="77777777" w:rsidR="00C14C2C" w:rsidRPr="00970B53" w:rsidRDefault="00C14C2C">
            <w:pPr>
              <w:pStyle w:val="CellNumber"/>
            </w:pPr>
            <w:r>
              <w:t xml:space="preserve">          ATTORNEY GENERAL</w:t>
            </w:r>
          </w:p>
          <w:p w14:paraId="1B18DA78" w14:textId="77777777" w:rsidR="007F0B73" w:rsidRPr="00970B53" w:rsidRDefault="007F0B73">
            <w:pPr>
              <w:pStyle w:val="CellText"/>
            </w:pPr>
          </w:p>
        </w:tc>
      </w:tr>
      <w:tr w:rsidR="007F0B73" w:rsidRPr="00970B53" w14:paraId="267A6A95" w14:textId="77777777">
        <w:trPr>
          <w:cantSplit/>
          <w:trHeight w:val="800"/>
        </w:trPr>
        <w:tc>
          <w:tcPr>
            <w:tcW w:w="5364" w:type="dxa"/>
          </w:tcPr>
          <w:p w14:paraId="4B78A09F" w14:textId="77777777" w:rsidR="007F0B73" w:rsidRDefault="007F0B73">
            <w:pPr>
              <w:pStyle w:val="CellNumber"/>
            </w:pPr>
            <w:r w:rsidRPr="00970B53">
              <w:tab/>
              <w:t>3.</w:t>
            </w:r>
            <w:r w:rsidRPr="00970B53">
              <w:tab/>
              <w:t>Employee Identification Number</w:t>
            </w:r>
          </w:p>
          <w:p w14:paraId="6DB6CA74" w14:textId="77777777" w:rsidR="00C14C2C" w:rsidRPr="00970B53" w:rsidRDefault="0093209F">
            <w:pPr>
              <w:pStyle w:val="CellNumber"/>
            </w:pPr>
            <w:r>
              <w:t xml:space="preserve">         </w:t>
            </w:r>
          </w:p>
          <w:p w14:paraId="1881A40D" w14:textId="77777777" w:rsidR="007F0B73" w:rsidRPr="00970B53" w:rsidRDefault="007F0B73">
            <w:pPr>
              <w:pStyle w:val="CellText"/>
              <w:spacing w:after="0"/>
            </w:pPr>
          </w:p>
        </w:tc>
        <w:tc>
          <w:tcPr>
            <w:tcW w:w="5364" w:type="dxa"/>
          </w:tcPr>
          <w:p w14:paraId="407F4D61" w14:textId="77777777" w:rsidR="007F0B73" w:rsidRDefault="007F0B73">
            <w:pPr>
              <w:pStyle w:val="CellNumber"/>
            </w:pPr>
            <w:r w:rsidRPr="00970B53">
              <w:tab/>
              <w:t>9.</w:t>
            </w:r>
            <w:r w:rsidRPr="00970B53">
              <w:tab/>
              <w:t>Bureau (Institution, Board, or Commission)</w:t>
            </w:r>
          </w:p>
          <w:p w14:paraId="6EC86717" w14:textId="207C5BCE" w:rsidR="00C14C2C" w:rsidRPr="00970B53" w:rsidRDefault="0093209F">
            <w:pPr>
              <w:pStyle w:val="CellNumber"/>
            </w:pPr>
            <w:r>
              <w:t xml:space="preserve">          </w:t>
            </w:r>
            <w:r w:rsidR="00F96DDA" w:rsidRPr="00F96DDA">
              <w:t>ENVIRONMENT &amp; GOVERNMENT OPERATIONS BUREAU</w:t>
            </w:r>
          </w:p>
          <w:p w14:paraId="1927C9EE" w14:textId="77777777" w:rsidR="007F0B73" w:rsidRPr="00970B53" w:rsidRDefault="007F0B73">
            <w:pPr>
              <w:pStyle w:val="CellText"/>
            </w:pPr>
          </w:p>
        </w:tc>
      </w:tr>
      <w:tr w:rsidR="007F0B73" w:rsidRPr="00970B53" w14:paraId="0F1E4171" w14:textId="77777777">
        <w:trPr>
          <w:cantSplit/>
          <w:trHeight w:hRule="exact" w:val="800"/>
        </w:trPr>
        <w:tc>
          <w:tcPr>
            <w:tcW w:w="5364" w:type="dxa"/>
          </w:tcPr>
          <w:p w14:paraId="415795AB" w14:textId="77777777" w:rsidR="007F0B73" w:rsidRDefault="007F0B73">
            <w:pPr>
              <w:pStyle w:val="CellNumber"/>
            </w:pPr>
            <w:r w:rsidRPr="00970B53">
              <w:tab/>
              <w:t>4.</w:t>
            </w:r>
            <w:r w:rsidRPr="00970B53">
              <w:tab/>
              <w:t>Civil Service Classification of Position</w:t>
            </w:r>
          </w:p>
          <w:p w14:paraId="58159C28" w14:textId="77777777" w:rsidR="007F0B73" w:rsidRPr="00F96DDA" w:rsidRDefault="00F03498">
            <w:pPr>
              <w:pStyle w:val="CellText"/>
              <w:rPr>
                <w:b/>
                <w:sz w:val="18"/>
                <w:szCs w:val="18"/>
              </w:rPr>
            </w:pPr>
            <w:r>
              <w:t xml:space="preserve"> </w:t>
            </w:r>
            <w:r w:rsidR="0093209F" w:rsidRPr="00F96DDA">
              <w:rPr>
                <w:b/>
                <w:sz w:val="18"/>
                <w:szCs w:val="18"/>
              </w:rPr>
              <w:t>ATTORNEY ADMINISTRATOR - 3</w:t>
            </w:r>
          </w:p>
        </w:tc>
        <w:tc>
          <w:tcPr>
            <w:tcW w:w="5364" w:type="dxa"/>
          </w:tcPr>
          <w:p w14:paraId="50149EF8" w14:textId="77777777" w:rsidR="007F0B73" w:rsidRDefault="007F0B73">
            <w:pPr>
              <w:pStyle w:val="CellNumber"/>
            </w:pPr>
            <w:r w:rsidRPr="00970B53">
              <w:tab/>
              <w:t>10.</w:t>
            </w:r>
            <w:r w:rsidRPr="00970B53">
              <w:tab/>
              <w:t>Division</w:t>
            </w:r>
          </w:p>
          <w:p w14:paraId="42237446" w14:textId="77777777" w:rsidR="00C14C2C" w:rsidRPr="00970B53" w:rsidRDefault="00C14C2C">
            <w:pPr>
              <w:pStyle w:val="CellNumber"/>
            </w:pPr>
            <w:r>
              <w:t xml:space="preserve">          FINANCE</w:t>
            </w:r>
            <w:r w:rsidR="0093209F">
              <w:t xml:space="preserve"> DIVISION</w:t>
            </w:r>
          </w:p>
          <w:p w14:paraId="653075A6" w14:textId="77777777" w:rsidR="007F0B73" w:rsidRPr="00970B53" w:rsidRDefault="007F0B73">
            <w:pPr>
              <w:pStyle w:val="CellText"/>
            </w:pPr>
          </w:p>
        </w:tc>
      </w:tr>
      <w:tr w:rsidR="007F0B73" w:rsidRPr="00970B53" w14:paraId="0C502FFC" w14:textId="77777777">
        <w:trPr>
          <w:cantSplit/>
          <w:trHeight w:hRule="exact" w:val="1000"/>
        </w:trPr>
        <w:tc>
          <w:tcPr>
            <w:tcW w:w="5364" w:type="dxa"/>
          </w:tcPr>
          <w:p w14:paraId="16C14141" w14:textId="77777777" w:rsidR="007F0B73" w:rsidRDefault="007F0B73">
            <w:pPr>
              <w:pStyle w:val="CellNumber"/>
            </w:pPr>
            <w:r w:rsidRPr="00970B53">
              <w:tab/>
              <w:t>5.</w:t>
            </w:r>
            <w:r w:rsidRPr="00970B53">
              <w:tab/>
              <w:t>Working Title of Position (What the agency titles the position)</w:t>
            </w:r>
          </w:p>
          <w:p w14:paraId="0EF10CBE" w14:textId="77777777" w:rsidR="00C14C2C" w:rsidRPr="00970B53" w:rsidRDefault="0093209F">
            <w:pPr>
              <w:pStyle w:val="CellNumber"/>
            </w:pPr>
            <w:r>
              <w:t xml:space="preserve">          DIVISION CHIEF</w:t>
            </w:r>
          </w:p>
          <w:p w14:paraId="50829C5B" w14:textId="77777777" w:rsidR="007F0B73" w:rsidRPr="00970B53" w:rsidRDefault="007F0B73">
            <w:pPr>
              <w:pStyle w:val="CellText"/>
            </w:pPr>
          </w:p>
        </w:tc>
        <w:tc>
          <w:tcPr>
            <w:tcW w:w="5364" w:type="dxa"/>
          </w:tcPr>
          <w:p w14:paraId="3DB525E7" w14:textId="77777777" w:rsidR="007F0B73" w:rsidRDefault="007F0B73">
            <w:pPr>
              <w:pStyle w:val="CellNumber"/>
            </w:pPr>
            <w:r w:rsidRPr="00970B53">
              <w:tab/>
              <w:t>11.</w:t>
            </w:r>
            <w:r w:rsidRPr="00970B53">
              <w:tab/>
              <w:t>Section</w:t>
            </w:r>
          </w:p>
          <w:p w14:paraId="697BD666" w14:textId="77777777" w:rsidR="00C14C2C" w:rsidRPr="00970B53" w:rsidRDefault="00C14C2C">
            <w:pPr>
              <w:pStyle w:val="CellNumber"/>
            </w:pPr>
            <w:r>
              <w:t xml:space="preserve">          N/A</w:t>
            </w:r>
          </w:p>
          <w:p w14:paraId="4EDCEBD5" w14:textId="77777777" w:rsidR="007F0B73" w:rsidRPr="00970B53" w:rsidRDefault="007F0B73">
            <w:pPr>
              <w:pStyle w:val="CellText"/>
            </w:pPr>
          </w:p>
        </w:tc>
      </w:tr>
      <w:tr w:rsidR="007F0B73" w:rsidRPr="00970B53" w14:paraId="6B220AD6" w14:textId="77777777">
        <w:trPr>
          <w:cantSplit/>
          <w:trHeight w:hRule="exact" w:val="800"/>
        </w:trPr>
        <w:tc>
          <w:tcPr>
            <w:tcW w:w="5364" w:type="dxa"/>
          </w:tcPr>
          <w:p w14:paraId="7B4D95B5" w14:textId="77777777" w:rsidR="007F0B73" w:rsidRDefault="007F0B73">
            <w:pPr>
              <w:pStyle w:val="CellNumber"/>
            </w:pPr>
            <w:r w:rsidRPr="00970B53">
              <w:tab/>
              <w:t>6.</w:t>
            </w:r>
            <w:r w:rsidRPr="00970B53">
              <w:tab/>
              <w:t>Name and Classification of Direct Supervisor</w:t>
            </w:r>
          </w:p>
          <w:p w14:paraId="0E7803D7" w14:textId="77777777" w:rsidR="005C4A02" w:rsidRPr="005C4A02" w:rsidRDefault="0093209F" w:rsidP="005C4A02">
            <w:pPr>
              <w:pStyle w:val="CellNumber"/>
              <w:spacing w:before="0" w:after="0"/>
              <w:ind w:left="0" w:firstLine="0"/>
              <w:contextualSpacing/>
            </w:pPr>
            <w:r>
              <w:t xml:space="preserve">          </w:t>
            </w:r>
            <w:r w:rsidR="00F96DDA" w:rsidRPr="005C4A02">
              <w:t>LISA GEMINICK</w:t>
            </w:r>
          </w:p>
          <w:p w14:paraId="49774C19" w14:textId="0EA942E5" w:rsidR="005C4A02" w:rsidRDefault="005C4A02" w:rsidP="005C4A02">
            <w:pPr>
              <w:pStyle w:val="CellNumber"/>
              <w:spacing w:before="0" w:after="0"/>
              <w:ind w:left="0" w:firstLine="432"/>
              <w:contextualSpacing/>
            </w:pPr>
            <w:r w:rsidRPr="005C4A02">
              <w:t>BUREAU CHIEF</w:t>
            </w:r>
          </w:p>
          <w:p w14:paraId="5D7CBFAC" w14:textId="77777777" w:rsidR="005C4A02" w:rsidRDefault="005C4A02" w:rsidP="005C4A02">
            <w:pPr>
              <w:pStyle w:val="CellNumber"/>
              <w:contextualSpacing/>
            </w:pPr>
          </w:p>
          <w:p w14:paraId="2FFEE0AE" w14:textId="00AF3B26" w:rsidR="0093209F" w:rsidRDefault="0093209F" w:rsidP="005C4A02">
            <w:pPr>
              <w:pStyle w:val="CellNumber"/>
              <w:contextualSpacing/>
            </w:pPr>
            <w:r>
              <w:t xml:space="preserve">SENIOR DEPUTY DIRECTOR </w:t>
            </w:r>
            <w:r w:rsidR="005C4A02">
              <w:t>–</w:t>
            </w:r>
            <w:r>
              <w:t xml:space="preserve"> 20</w:t>
            </w:r>
          </w:p>
          <w:p w14:paraId="4B5E8671" w14:textId="77777777" w:rsidR="005C4A02" w:rsidRDefault="005C4A02" w:rsidP="005C4A02">
            <w:pPr>
              <w:pStyle w:val="CellNumber"/>
            </w:pPr>
          </w:p>
          <w:p w14:paraId="5FFE3D17" w14:textId="77777777" w:rsidR="0093209F" w:rsidRPr="00970B53" w:rsidRDefault="0093209F">
            <w:pPr>
              <w:pStyle w:val="CellNumber"/>
            </w:pPr>
          </w:p>
          <w:p w14:paraId="377A78F1" w14:textId="77777777" w:rsidR="007F0B73" w:rsidRPr="00970B53" w:rsidRDefault="007F0B73">
            <w:pPr>
              <w:pStyle w:val="CellText"/>
            </w:pPr>
          </w:p>
        </w:tc>
        <w:tc>
          <w:tcPr>
            <w:tcW w:w="5364" w:type="dxa"/>
          </w:tcPr>
          <w:p w14:paraId="707E8A5E" w14:textId="77777777" w:rsidR="007F0B73" w:rsidRDefault="007F0B73">
            <w:pPr>
              <w:pStyle w:val="CellNumber"/>
            </w:pPr>
            <w:r w:rsidRPr="00970B53">
              <w:tab/>
              <w:t>12.</w:t>
            </w:r>
            <w:r w:rsidRPr="00970B53">
              <w:tab/>
              <w:t>Unit</w:t>
            </w:r>
          </w:p>
          <w:p w14:paraId="418F29AA" w14:textId="77777777" w:rsidR="00C14C2C" w:rsidRPr="00970B53" w:rsidRDefault="00C14C2C">
            <w:pPr>
              <w:pStyle w:val="CellNumber"/>
            </w:pPr>
            <w:r>
              <w:t xml:space="preserve">          N/A</w:t>
            </w:r>
          </w:p>
          <w:p w14:paraId="2C3E3FCB" w14:textId="77777777" w:rsidR="007F0B73" w:rsidRPr="00970B53" w:rsidRDefault="007F0B73">
            <w:pPr>
              <w:pStyle w:val="CellText"/>
            </w:pPr>
          </w:p>
        </w:tc>
      </w:tr>
      <w:tr w:rsidR="007F0B73" w:rsidRPr="00970B53" w14:paraId="235E73A1" w14:textId="77777777">
        <w:trPr>
          <w:cantSplit/>
          <w:trHeight w:hRule="exact" w:val="951"/>
        </w:trPr>
        <w:tc>
          <w:tcPr>
            <w:tcW w:w="5364" w:type="dxa"/>
          </w:tcPr>
          <w:p w14:paraId="1406A782" w14:textId="5A9F4A97" w:rsidR="007F0B73" w:rsidRDefault="007F0B73">
            <w:pPr>
              <w:pStyle w:val="CellNumber"/>
            </w:pPr>
            <w:r w:rsidRPr="00970B53">
              <w:tab/>
              <w:t>7.</w:t>
            </w:r>
            <w:r w:rsidRPr="00970B53">
              <w:tab/>
              <w:t xml:space="preserve">Name and Classification of Next </w:t>
            </w:r>
            <w:r w:rsidR="005C4A02" w:rsidRPr="00970B53">
              <w:t>Higher-Level</w:t>
            </w:r>
            <w:r w:rsidRPr="00970B53">
              <w:t xml:space="preserve"> Supervisor</w:t>
            </w:r>
          </w:p>
          <w:p w14:paraId="5E54F221" w14:textId="16E4024B" w:rsidR="00C14C2C" w:rsidRDefault="0093209F" w:rsidP="005C4A02">
            <w:pPr>
              <w:pStyle w:val="CellNumber"/>
              <w:spacing w:before="0" w:after="0"/>
            </w:pPr>
            <w:r>
              <w:t xml:space="preserve">          </w:t>
            </w:r>
            <w:r w:rsidR="00D1663F">
              <w:t>S. PETER MANNING</w:t>
            </w:r>
          </w:p>
          <w:p w14:paraId="7BD9B5E6" w14:textId="77777777" w:rsidR="0093209F" w:rsidRPr="00970B53" w:rsidRDefault="0093209F" w:rsidP="005C4A02">
            <w:pPr>
              <w:pStyle w:val="CellNumber"/>
              <w:spacing w:before="0" w:after="0"/>
            </w:pPr>
            <w:r>
              <w:t xml:space="preserve">          CHIEF DEPUTY ATTORNEY GENERAL</w:t>
            </w:r>
          </w:p>
          <w:p w14:paraId="6A24378E" w14:textId="77777777" w:rsidR="007F0B73" w:rsidRPr="00970B53" w:rsidRDefault="007F0B73">
            <w:pPr>
              <w:pStyle w:val="CellText"/>
            </w:pPr>
          </w:p>
        </w:tc>
        <w:tc>
          <w:tcPr>
            <w:tcW w:w="5364" w:type="dxa"/>
          </w:tcPr>
          <w:p w14:paraId="0A743E4C" w14:textId="77777777" w:rsidR="007F0B73" w:rsidRDefault="007F0B73">
            <w:pPr>
              <w:pStyle w:val="CellNumber"/>
              <w:spacing w:after="100"/>
            </w:pPr>
            <w:r w:rsidRPr="00970B53">
              <w:tab/>
              <w:t>13.</w:t>
            </w:r>
            <w:r w:rsidRPr="00970B53">
              <w:tab/>
              <w:t>Work Location (City and Address)/Hours of Work</w:t>
            </w:r>
          </w:p>
          <w:p w14:paraId="288698D1" w14:textId="77777777" w:rsidR="00C14C2C" w:rsidRPr="00C14C2C" w:rsidRDefault="00C14C2C" w:rsidP="005C4A02">
            <w:pPr>
              <w:pStyle w:val="CellNumber"/>
              <w:spacing w:before="0" w:after="0"/>
              <w:rPr>
                <w:szCs w:val="18"/>
              </w:rPr>
            </w:pPr>
            <w:r>
              <w:t xml:space="preserve">          </w:t>
            </w:r>
            <w:r w:rsidRPr="00C14C2C">
              <w:rPr>
                <w:szCs w:val="18"/>
              </w:rPr>
              <w:t>G. MENNEN WILLIAMS BLDG., 2</w:t>
            </w:r>
            <w:r w:rsidRPr="00C14C2C">
              <w:rPr>
                <w:szCs w:val="18"/>
                <w:vertAlign w:val="superscript"/>
              </w:rPr>
              <w:t>ND</w:t>
            </w:r>
            <w:r w:rsidRPr="00C14C2C">
              <w:rPr>
                <w:szCs w:val="18"/>
              </w:rPr>
              <w:t xml:space="preserve"> FL.</w:t>
            </w:r>
          </w:p>
          <w:p w14:paraId="4EA14E09" w14:textId="0534E40F" w:rsidR="00C14C2C" w:rsidRPr="00C14C2C" w:rsidRDefault="00C14C2C" w:rsidP="005C4A02">
            <w:pPr>
              <w:pStyle w:val="CellNumber"/>
              <w:spacing w:before="0" w:after="0"/>
              <w:rPr>
                <w:szCs w:val="18"/>
              </w:rPr>
            </w:pPr>
            <w:r w:rsidRPr="00C14C2C">
              <w:rPr>
                <w:szCs w:val="18"/>
              </w:rPr>
              <w:t xml:space="preserve">     </w:t>
            </w:r>
            <w:r w:rsidR="0093209F">
              <w:rPr>
                <w:szCs w:val="18"/>
              </w:rPr>
              <w:t xml:space="preserve">     </w:t>
            </w:r>
            <w:r w:rsidRPr="00C14C2C">
              <w:rPr>
                <w:szCs w:val="18"/>
              </w:rPr>
              <w:t>8:</w:t>
            </w:r>
            <w:r w:rsidR="00F96DDA">
              <w:rPr>
                <w:szCs w:val="18"/>
              </w:rPr>
              <w:t>0</w:t>
            </w:r>
            <w:r w:rsidRPr="00C14C2C">
              <w:rPr>
                <w:szCs w:val="18"/>
              </w:rPr>
              <w:t>0 A.M.</w:t>
            </w:r>
            <w:r w:rsidR="0093209F">
              <w:rPr>
                <w:szCs w:val="18"/>
              </w:rPr>
              <w:t xml:space="preserve"> TO 5 P.M. </w:t>
            </w:r>
            <w:r w:rsidR="00F03498">
              <w:rPr>
                <w:szCs w:val="18"/>
              </w:rPr>
              <w:t>MONDAY THROUGH F</w:t>
            </w:r>
            <w:r w:rsidR="0093209F">
              <w:rPr>
                <w:szCs w:val="18"/>
              </w:rPr>
              <w:t>RIDAY</w:t>
            </w:r>
          </w:p>
          <w:p w14:paraId="1D3B8D62" w14:textId="77777777" w:rsidR="00C14C2C" w:rsidRPr="00970B53" w:rsidRDefault="00C14C2C">
            <w:pPr>
              <w:pStyle w:val="CellNumber"/>
              <w:spacing w:after="100"/>
            </w:pPr>
          </w:p>
          <w:p w14:paraId="10ABA17A" w14:textId="77777777" w:rsidR="007F0B73" w:rsidRPr="00970B53" w:rsidRDefault="007F0B73">
            <w:pPr>
              <w:pStyle w:val="CellText"/>
              <w:spacing w:before="0" w:after="0"/>
            </w:pPr>
          </w:p>
        </w:tc>
      </w:tr>
      <w:tr w:rsidR="007F0B73" w:rsidRPr="00970B53" w14:paraId="11F75999" w14:textId="77777777">
        <w:trPr>
          <w:trHeight w:val="3000"/>
        </w:trPr>
        <w:tc>
          <w:tcPr>
            <w:tcW w:w="10728" w:type="dxa"/>
            <w:gridSpan w:val="2"/>
          </w:tcPr>
          <w:p w14:paraId="7986A4B4" w14:textId="77777777" w:rsidR="007F0B73" w:rsidRPr="00970B53" w:rsidRDefault="007F0B73">
            <w:pPr>
              <w:pStyle w:val="CellNumber"/>
            </w:pPr>
            <w:r w:rsidRPr="00970B53">
              <w:tab/>
              <w:t>14.</w:t>
            </w:r>
            <w:r w:rsidRPr="00970B53">
              <w:tab/>
              <w:t>General Summary of Function/Purpose of Position</w:t>
            </w:r>
          </w:p>
          <w:p w14:paraId="3D697697" w14:textId="1C05D0DB" w:rsidR="007F0B73" w:rsidRPr="00970B53" w:rsidRDefault="00F03498">
            <w:pPr>
              <w:pStyle w:val="CellText"/>
              <w:spacing w:after="0"/>
            </w:pPr>
            <w:r>
              <w:t xml:space="preserve">This position functions as the Division Chief of the Finance Division. This division is responsible for handling all </w:t>
            </w:r>
            <w:r w:rsidR="0083552B">
              <w:t xml:space="preserve">investment and bonding transactions for numerous state agencies, departments and </w:t>
            </w:r>
            <w:r w:rsidR="004D0F8C">
              <w:t>state a</w:t>
            </w:r>
            <w:r w:rsidR="0083552B">
              <w:t xml:space="preserve">uthorities, state surplus funds investments and all general municipal finance and </w:t>
            </w:r>
            <w:r w:rsidR="004D0F8C">
              <w:t xml:space="preserve">certain financial </w:t>
            </w:r>
            <w:r w:rsidR="0083552B">
              <w:t>local government matters relating to counties, cities, villages, townships, districts, authorities, and other local governmental organizations.</w:t>
            </w:r>
          </w:p>
        </w:tc>
      </w:tr>
      <w:tr w:rsidR="007F0B73" w:rsidRPr="00970B53" w14:paraId="0796C983" w14:textId="77777777">
        <w:trPr>
          <w:cantSplit/>
          <w:trHeight w:hRule="exact" w:val="1000"/>
        </w:trPr>
        <w:tc>
          <w:tcPr>
            <w:tcW w:w="10728" w:type="dxa"/>
            <w:gridSpan w:val="2"/>
          </w:tcPr>
          <w:p w14:paraId="5934F4C8" w14:textId="77777777" w:rsidR="007F0B73" w:rsidRPr="00970B53" w:rsidRDefault="007F0B73">
            <w:pPr>
              <w:pStyle w:val="CellNumber"/>
            </w:pPr>
            <w:r w:rsidRPr="00970B53">
              <w:lastRenderedPageBreak/>
              <w:t>For Civil Service Use Only</w:t>
            </w:r>
          </w:p>
          <w:p w14:paraId="5F9F9151" w14:textId="77777777" w:rsidR="007F0B73" w:rsidRPr="00970B53" w:rsidRDefault="007F0B73">
            <w:pPr>
              <w:pStyle w:val="CellText"/>
            </w:pPr>
          </w:p>
        </w:tc>
      </w:tr>
      <w:tr w:rsidR="007F0B73" w:rsidRPr="00970B53" w14:paraId="167E537C" w14:textId="77777777">
        <w:tc>
          <w:tcPr>
            <w:tcW w:w="10728" w:type="dxa"/>
            <w:gridSpan w:val="2"/>
          </w:tcPr>
          <w:p w14:paraId="3EBD6E72"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0442ECAD"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425FCE11" w14:textId="77777777">
        <w:trPr>
          <w:trHeight w:val="1960"/>
        </w:trPr>
        <w:tc>
          <w:tcPr>
            <w:tcW w:w="10728" w:type="dxa"/>
            <w:gridSpan w:val="2"/>
          </w:tcPr>
          <w:p w14:paraId="07557D17" w14:textId="77777777" w:rsidR="007F0B73" w:rsidRPr="00970B53" w:rsidRDefault="007F0B73" w:rsidP="00794386">
            <w:pPr>
              <w:pStyle w:val="Heading3"/>
              <w:keepNext w:val="0"/>
            </w:pPr>
            <w:r w:rsidRPr="00970B53">
              <w:t>Duty 1</w:t>
            </w:r>
          </w:p>
          <w:p w14:paraId="75AC81F1"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9D2572">
              <w:rPr>
                <w:b/>
                <w:u w:val="single"/>
              </w:rPr>
              <w:t xml:space="preserve">  50</w:t>
            </w:r>
            <w:r w:rsidR="002D79EB">
              <w:rPr>
                <w:b/>
                <w:u w:val="single"/>
              </w:rPr>
              <w:t>%</w:t>
            </w:r>
          </w:p>
          <w:p w14:paraId="7601E94B" w14:textId="3C2D15A0" w:rsidR="007F0B73" w:rsidRPr="00970B53" w:rsidRDefault="00C14C2C">
            <w:pPr>
              <w:pStyle w:val="DutyText"/>
            </w:pPr>
            <w:r>
              <w:t>Draft, review, negotia</w:t>
            </w:r>
            <w:r w:rsidR="009D2572">
              <w:t xml:space="preserve">te, and structure the terms, </w:t>
            </w:r>
            <w:r>
              <w:t xml:space="preserve">conditions </w:t>
            </w:r>
            <w:r w:rsidR="009D2572">
              <w:t xml:space="preserve">and documentation for </w:t>
            </w:r>
            <w:r>
              <w:t xml:space="preserve">highly complex financial or contractual transactions on behalf of the </w:t>
            </w:r>
            <w:r w:rsidR="009D2572">
              <w:t>State and its agencies and instrumentalities</w:t>
            </w:r>
            <w:r w:rsidR="004D0F8C">
              <w:t>,</w:t>
            </w:r>
            <w:r w:rsidR="009D2572">
              <w:t xml:space="preserve"> as well as numerous state Authorities, including specifically the representation of various Authority Boards. </w:t>
            </w:r>
          </w:p>
        </w:tc>
      </w:tr>
      <w:tr w:rsidR="007F0B73" w:rsidRPr="00970B53" w14:paraId="0C82309F" w14:textId="77777777">
        <w:trPr>
          <w:trHeight w:val="4200"/>
        </w:trPr>
        <w:tc>
          <w:tcPr>
            <w:tcW w:w="10728" w:type="dxa"/>
            <w:gridSpan w:val="2"/>
          </w:tcPr>
          <w:p w14:paraId="70714AB3" w14:textId="77777777" w:rsidR="007F0B73" w:rsidRPr="00970B53" w:rsidRDefault="007F0B73">
            <w:pPr>
              <w:pStyle w:val="DutyText"/>
              <w:rPr>
                <w:b/>
              </w:rPr>
            </w:pPr>
            <w:r w:rsidRPr="00970B53">
              <w:rPr>
                <w:b/>
              </w:rPr>
              <w:t>Individual tasks related to the duty.</w:t>
            </w:r>
          </w:p>
          <w:p w14:paraId="454B9DC7" w14:textId="09914C86" w:rsidR="007F0B73" w:rsidRDefault="00016550">
            <w:pPr>
              <w:pStyle w:val="DutyText"/>
              <w:numPr>
                <w:ilvl w:val="0"/>
                <w:numId w:val="22"/>
              </w:numPr>
            </w:pPr>
            <w:r>
              <w:t>Contact client to ascertain pertinent facts surrounding the transaction and coordinate input to determine desired outcome/end product.</w:t>
            </w:r>
          </w:p>
          <w:p w14:paraId="00F0B2BD" w14:textId="56EE2DC5" w:rsidR="00016550" w:rsidRDefault="00016550">
            <w:pPr>
              <w:pStyle w:val="DutyText"/>
              <w:numPr>
                <w:ilvl w:val="0"/>
                <w:numId w:val="22"/>
              </w:numPr>
            </w:pPr>
            <w:r>
              <w:t>Obtain and review all documentation relevant to the transaction.</w:t>
            </w:r>
          </w:p>
          <w:p w14:paraId="2D05AF2A" w14:textId="35BFCD50" w:rsidR="00016550" w:rsidRDefault="00016550">
            <w:pPr>
              <w:pStyle w:val="DutyText"/>
              <w:numPr>
                <w:ilvl w:val="0"/>
                <w:numId w:val="22"/>
              </w:numPr>
            </w:pPr>
            <w:r>
              <w:t>Coordinate reviews of the documents with other divisions of the Department of Attorney General in matters involving specialized legal areas.</w:t>
            </w:r>
          </w:p>
          <w:p w14:paraId="4E1DA212" w14:textId="7C279C05" w:rsidR="00016550" w:rsidRDefault="00016550">
            <w:pPr>
              <w:pStyle w:val="DutyText"/>
              <w:numPr>
                <w:ilvl w:val="0"/>
                <w:numId w:val="22"/>
              </w:numPr>
            </w:pPr>
            <w:r>
              <w:t>Ascertain relevant and applicable constitutional, federal, and state legal requirements, which may impact the</w:t>
            </w:r>
            <w:r w:rsidR="00E7124C">
              <w:t xml:space="preserve"> transacti</w:t>
            </w:r>
            <w:r>
              <w:t>on.</w:t>
            </w:r>
          </w:p>
          <w:p w14:paraId="61DF5A47" w14:textId="1C12AB1D" w:rsidR="00016550" w:rsidRDefault="00016550">
            <w:pPr>
              <w:pStyle w:val="DutyText"/>
              <w:numPr>
                <w:ilvl w:val="0"/>
                <w:numId w:val="22"/>
              </w:numPr>
            </w:pPr>
            <w:r>
              <w:t>Analyze highly complex, new</w:t>
            </w:r>
            <w:r w:rsidR="004D0F8C">
              <w:t>,</w:t>
            </w:r>
            <w:r>
              <w:t xml:space="preserve"> or hybrid contractual or financial transactions </w:t>
            </w:r>
            <w:r w:rsidR="004D0F8C">
              <w:t>that</w:t>
            </w:r>
            <w:r>
              <w:t xml:space="preserve"> require applicat</w:t>
            </w:r>
            <w:r w:rsidR="00E7124C">
              <w:t>ion or adaptation of legal, structural, contractual or finance principles.</w:t>
            </w:r>
          </w:p>
          <w:p w14:paraId="50972DC2" w14:textId="737350C7" w:rsidR="00E7124C" w:rsidRDefault="00E7124C">
            <w:pPr>
              <w:pStyle w:val="DutyText"/>
              <w:numPr>
                <w:ilvl w:val="0"/>
                <w:numId w:val="22"/>
              </w:numPr>
            </w:pPr>
            <w:r>
              <w:t>Analyze the legal implications to the client of the transaction documents and consider modification or amendment of standard terms and conditions of the transaction documents.</w:t>
            </w:r>
          </w:p>
          <w:p w14:paraId="52C34EC1" w14:textId="43D8E35A" w:rsidR="00E7124C" w:rsidRDefault="00E7124C">
            <w:pPr>
              <w:pStyle w:val="DutyText"/>
              <w:numPr>
                <w:ilvl w:val="0"/>
                <w:numId w:val="22"/>
              </w:numPr>
            </w:pPr>
            <w:r>
              <w:t>Develop and implement strategies pertaining to the structure and compliance of proposed contractual and financial transactions under state and federal law.</w:t>
            </w:r>
          </w:p>
          <w:p w14:paraId="29B135CE" w14:textId="4A33CDED" w:rsidR="00E7124C" w:rsidRDefault="00E7124C">
            <w:pPr>
              <w:pStyle w:val="DutyText"/>
              <w:numPr>
                <w:ilvl w:val="0"/>
                <w:numId w:val="22"/>
              </w:numPr>
            </w:pPr>
            <w:r>
              <w:t>Issue approving legal opinions on highly complex contractual or financial transactions and documents.</w:t>
            </w:r>
          </w:p>
          <w:p w14:paraId="0E69E4B3" w14:textId="29EECA85" w:rsidR="00E7124C" w:rsidRDefault="00E7124C">
            <w:pPr>
              <w:pStyle w:val="DutyText"/>
              <w:numPr>
                <w:ilvl w:val="0"/>
                <w:numId w:val="22"/>
              </w:numPr>
            </w:pPr>
            <w:r>
              <w:t>Conduct complex due diligence.</w:t>
            </w:r>
          </w:p>
          <w:p w14:paraId="0F7757BC" w14:textId="48DC1D44" w:rsidR="00E7124C" w:rsidRDefault="00E7124C">
            <w:pPr>
              <w:pStyle w:val="DutyText"/>
              <w:numPr>
                <w:ilvl w:val="0"/>
                <w:numId w:val="22"/>
              </w:numPr>
            </w:pPr>
            <w:r>
              <w:t>Handle contractual or financial transactions usually involving large sums of money affecting the continuing viability of existing programs and new initiatives.</w:t>
            </w:r>
          </w:p>
          <w:p w14:paraId="706D7D51" w14:textId="3A5A0916" w:rsidR="00E7124C" w:rsidRDefault="00E7124C">
            <w:pPr>
              <w:pStyle w:val="DutyText"/>
              <w:numPr>
                <w:ilvl w:val="0"/>
                <w:numId w:val="22"/>
              </w:numPr>
            </w:pPr>
            <w:r>
              <w:t>Draft or revise necessary transaction documents as required.</w:t>
            </w:r>
          </w:p>
          <w:p w14:paraId="1B76A735" w14:textId="77777777" w:rsidR="00E7124C" w:rsidRDefault="001F219E">
            <w:pPr>
              <w:pStyle w:val="DutyText"/>
              <w:numPr>
                <w:ilvl w:val="0"/>
                <w:numId w:val="22"/>
              </w:numPr>
            </w:pPr>
            <w:r>
              <w:t>Aids in s</w:t>
            </w:r>
            <w:r w:rsidR="00E7124C">
              <w:t>tructur</w:t>
            </w:r>
            <w:r>
              <w:t>ing</w:t>
            </w:r>
            <w:r w:rsidR="00E7124C">
              <w:t xml:space="preserve"> contractual or financial transaction </w:t>
            </w:r>
            <w:r w:rsidR="004D0F8C">
              <w:t>that</w:t>
            </w:r>
            <w:r w:rsidR="00E7124C">
              <w:t xml:space="preserve"> establish</w:t>
            </w:r>
            <w:r w:rsidR="004D0F8C">
              <w:t>es</w:t>
            </w:r>
            <w:r w:rsidR="00E7124C">
              <w:t xml:space="preserve"> new or unique approaches and techniques to accommodate the needs of the state, its constituent municipalities, state programs and initiatives</w:t>
            </w:r>
            <w:r w:rsidR="004D0F8C">
              <w:t>,</w:t>
            </w:r>
            <w:r w:rsidR="00E7124C">
              <w:t xml:space="preserve"> and statutory finance authorities.</w:t>
            </w:r>
          </w:p>
          <w:p w14:paraId="336D8B35" w14:textId="3B87C488" w:rsidR="001F219E" w:rsidRPr="00970B53" w:rsidRDefault="001F219E" w:rsidP="001F219E">
            <w:pPr>
              <w:pStyle w:val="DutyText"/>
              <w:ind w:left="360"/>
            </w:pPr>
          </w:p>
        </w:tc>
      </w:tr>
      <w:tr w:rsidR="007F0B73" w:rsidRPr="00970B53" w14:paraId="03E74AB5" w14:textId="77777777">
        <w:trPr>
          <w:trHeight w:val="1960"/>
        </w:trPr>
        <w:tc>
          <w:tcPr>
            <w:tcW w:w="10728" w:type="dxa"/>
            <w:gridSpan w:val="2"/>
          </w:tcPr>
          <w:p w14:paraId="798FF85C" w14:textId="77777777" w:rsidR="007F0B73" w:rsidRPr="00970B53" w:rsidRDefault="007F0B73" w:rsidP="00794386">
            <w:pPr>
              <w:pStyle w:val="Heading3"/>
              <w:keepNext w:val="0"/>
            </w:pPr>
            <w:r w:rsidRPr="00970B53">
              <w:t>Duty 2</w:t>
            </w:r>
          </w:p>
          <w:p w14:paraId="2337CEE5"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C14C2C">
              <w:rPr>
                <w:b/>
                <w:u w:val="single"/>
              </w:rPr>
              <w:t xml:space="preserve">  15  </w:t>
            </w:r>
          </w:p>
          <w:p w14:paraId="2F08E934" w14:textId="47834D5E" w:rsidR="007F0B73" w:rsidRPr="00970B53" w:rsidRDefault="00C14C2C">
            <w:pPr>
              <w:pStyle w:val="DutyText"/>
            </w:pPr>
            <w:r>
              <w:t>Participate in analyzing and resolving post-closing questions, implementation issues, and disputes which may arise, as well as other unique questions of interpretation regarding all matters falli</w:t>
            </w:r>
            <w:r w:rsidR="002D79EB">
              <w:t>ng within the division's subject matter</w:t>
            </w:r>
            <w:r>
              <w:t>, including multiple gove</w:t>
            </w:r>
            <w:r w:rsidR="002D79EB">
              <w:t xml:space="preserve">rnmental financing structures, legislative proposals and initiatives, </w:t>
            </w:r>
            <w:r>
              <w:t>state and federal requirements for bon</w:t>
            </w:r>
            <w:r w:rsidR="002D79EB">
              <w:t xml:space="preserve">ds and </w:t>
            </w:r>
            <w:r>
              <w:t>note</w:t>
            </w:r>
            <w:r w:rsidR="002D79EB">
              <w:t xml:space="preserve">s, </w:t>
            </w:r>
            <w:r w:rsidR="004D0F8C">
              <w:t xml:space="preserve">and </w:t>
            </w:r>
            <w:r>
              <w:t>flow of funds analysis.</w:t>
            </w:r>
          </w:p>
        </w:tc>
      </w:tr>
      <w:tr w:rsidR="007F0B73" w:rsidRPr="00970B53" w14:paraId="4AC2228D" w14:textId="77777777">
        <w:trPr>
          <w:trHeight w:val="4200"/>
        </w:trPr>
        <w:tc>
          <w:tcPr>
            <w:tcW w:w="10728" w:type="dxa"/>
            <w:gridSpan w:val="2"/>
          </w:tcPr>
          <w:p w14:paraId="5B29BAEC" w14:textId="77777777" w:rsidR="007F0B73" w:rsidRPr="00970B53" w:rsidRDefault="00C14C2C">
            <w:pPr>
              <w:pStyle w:val="DutyText"/>
              <w:rPr>
                <w:b/>
              </w:rPr>
            </w:pPr>
            <w:r>
              <w:rPr>
                <w:b/>
              </w:rPr>
              <w:lastRenderedPageBreak/>
              <w:t>Individual tasks related to the duty.</w:t>
            </w:r>
          </w:p>
          <w:p w14:paraId="6AF4E046" w14:textId="759EC9E1" w:rsidR="007F0B73" w:rsidRDefault="007917B5">
            <w:pPr>
              <w:pStyle w:val="DutyText"/>
              <w:numPr>
                <w:ilvl w:val="0"/>
                <w:numId w:val="23"/>
              </w:numPr>
            </w:pPr>
            <w:r>
              <w:t xml:space="preserve">Contact client department </w:t>
            </w:r>
            <w:r w:rsidR="004D0F8C">
              <w:t>or</w:t>
            </w:r>
            <w:r>
              <w:t xml:space="preserve"> agenc</w:t>
            </w:r>
            <w:r w:rsidR="004D0F8C">
              <w:t>y</w:t>
            </w:r>
            <w:r>
              <w:t xml:space="preserve"> to ascertain pertinent facts surrounding the dispute or issues and determine what their perspective is with regard to the issues and options for resolution.</w:t>
            </w:r>
          </w:p>
          <w:p w14:paraId="4F4CD6E3" w14:textId="5D2B6AEA" w:rsidR="007917B5" w:rsidRDefault="007917B5">
            <w:pPr>
              <w:pStyle w:val="DutyText"/>
              <w:numPr>
                <w:ilvl w:val="0"/>
                <w:numId w:val="23"/>
              </w:numPr>
            </w:pPr>
            <w:r>
              <w:t>Obtain and review all documents relevant to the transaction and the dispute or issues in question.</w:t>
            </w:r>
          </w:p>
          <w:p w14:paraId="51DCAD3D" w14:textId="23850E7C" w:rsidR="007917B5" w:rsidRDefault="007917B5">
            <w:pPr>
              <w:pStyle w:val="DutyText"/>
              <w:numPr>
                <w:ilvl w:val="0"/>
                <w:numId w:val="23"/>
              </w:numPr>
            </w:pPr>
            <w:r>
              <w:t>Coordinate involvement/input with other divisions of the Department of Attorney General as necessary to resolve the matter.</w:t>
            </w:r>
          </w:p>
          <w:p w14:paraId="19EED0C8" w14:textId="48AF66B7" w:rsidR="007917B5" w:rsidRDefault="007917B5">
            <w:pPr>
              <w:pStyle w:val="DutyText"/>
              <w:numPr>
                <w:ilvl w:val="0"/>
                <w:numId w:val="23"/>
              </w:numPr>
            </w:pPr>
            <w:r>
              <w:t xml:space="preserve">Identify all applicable </w:t>
            </w:r>
            <w:r w:rsidR="00093311">
              <w:t>laws</w:t>
            </w:r>
            <w:r w:rsidR="004D0F8C">
              <w:t>,</w:t>
            </w:r>
            <w:r>
              <w:t xml:space="preserve"> whether constitutional, federal, or state.</w:t>
            </w:r>
          </w:p>
          <w:p w14:paraId="79CC5767" w14:textId="6D123152" w:rsidR="007917B5" w:rsidRDefault="007917B5">
            <w:pPr>
              <w:pStyle w:val="DutyText"/>
              <w:numPr>
                <w:ilvl w:val="0"/>
                <w:numId w:val="23"/>
              </w:numPr>
            </w:pPr>
            <w:r>
              <w:t>Analyze the legal implications to the client of the transaction documents or issues in dispute and consider how best to resolve the issues under dispute.</w:t>
            </w:r>
          </w:p>
          <w:p w14:paraId="2F4206F3" w14:textId="0CA666BD" w:rsidR="007917B5" w:rsidRDefault="007917B5">
            <w:pPr>
              <w:pStyle w:val="DutyText"/>
              <w:numPr>
                <w:ilvl w:val="0"/>
                <w:numId w:val="23"/>
              </w:numPr>
            </w:pPr>
            <w:r>
              <w:t>Discuss the matter in detail with the client, review all options and parameters for resolution with the client and subsequently coordinate discussions/negotiations with opposing parties regarding resolution of the dispute.</w:t>
            </w:r>
          </w:p>
          <w:p w14:paraId="13116DEC" w14:textId="587B8AF5" w:rsidR="007917B5" w:rsidRDefault="007917B5">
            <w:pPr>
              <w:pStyle w:val="DutyText"/>
              <w:numPr>
                <w:ilvl w:val="0"/>
                <w:numId w:val="23"/>
              </w:numPr>
            </w:pPr>
            <w:r>
              <w:t>Draft or revise necessary transaction documents.</w:t>
            </w:r>
          </w:p>
          <w:p w14:paraId="1EB2C1D1" w14:textId="035B0885" w:rsidR="007917B5" w:rsidRPr="00970B53" w:rsidRDefault="00093311">
            <w:pPr>
              <w:pStyle w:val="DutyText"/>
              <w:numPr>
                <w:ilvl w:val="0"/>
                <w:numId w:val="23"/>
              </w:numPr>
            </w:pPr>
            <w:r>
              <w:t>Aids in s</w:t>
            </w:r>
            <w:r w:rsidR="007917B5">
              <w:t>tructur</w:t>
            </w:r>
            <w:r>
              <w:t>ing</w:t>
            </w:r>
            <w:r w:rsidR="007917B5">
              <w:t xml:space="preserve"> contractual or financial transactions to resolve disputes or issues in order to accommodate the needs of the state, its constituent municipalities, state programs and initiatives</w:t>
            </w:r>
            <w:r>
              <w:t>,</w:t>
            </w:r>
            <w:r w:rsidR="007917B5">
              <w:t xml:space="preserve"> and statutory finance authorities.</w:t>
            </w:r>
          </w:p>
        </w:tc>
      </w:tr>
    </w:tbl>
    <w:p w14:paraId="14B45AD6"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E27F82C" w14:textId="77777777">
        <w:trPr>
          <w:trHeight w:val="2000"/>
        </w:trPr>
        <w:tc>
          <w:tcPr>
            <w:tcW w:w="10728" w:type="dxa"/>
          </w:tcPr>
          <w:p w14:paraId="660D6E86" w14:textId="77777777" w:rsidR="007F0B73" w:rsidRPr="00970B53" w:rsidRDefault="007F0B73" w:rsidP="00794386">
            <w:pPr>
              <w:pStyle w:val="Heading3"/>
              <w:keepNext w:val="0"/>
            </w:pPr>
            <w:r w:rsidRPr="00970B53">
              <w:br w:type="page"/>
              <w:t>Duty 3</w:t>
            </w:r>
          </w:p>
          <w:p w14:paraId="2C560005"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2D79EB">
              <w:rPr>
                <w:b/>
                <w:u w:val="single"/>
              </w:rPr>
              <w:t>35%</w:t>
            </w:r>
            <w:r w:rsidR="00C14C2C">
              <w:rPr>
                <w:b/>
                <w:u w:val="single"/>
              </w:rPr>
              <w:t xml:space="preserve"> </w:t>
            </w:r>
          </w:p>
          <w:p w14:paraId="7A4B8486" w14:textId="2CC6CC0A" w:rsidR="007F0B73" w:rsidRPr="00970B53" w:rsidRDefault="008B4B7A">
            <w:pPr>
              <w:pStyle w:val="DutyText"/>
            </w:pPr>
            <w:r>
              <w:t xml:space="preserve">Management and </w:t>
            </w:r>
            <w:r w:rsidR="001F219E">
              <w:t>s</w:t>
            </w:r>
            <w:r>
              <w:t>upervisory duties</w:t>
            </w:r>
            <w:r w:rsidR="00093311">
              <w:t>,</w:t>
            </w:r>
            <w:r>
              <w:t xml:space="preserve"> including the preparatio</w:t>
            </w:r>
            <w:r w:rsidR="00E56653">
              <w:t>n of all forms of data, record</w:t>
            </w:r>
            <w:r>
              <w:t xml:space="preserve"> keeping and reports; overseeing the preparation of </w:t>
            </w:r>
            <w:r w:rsidR="00C14C2C">
              <w:t>division or departmental level legal opinions regarding highly complex contractual or financial</w:t>
            </w:r>
            <w:r>
              <w:t xml:space="preserve"> transactions and documents. </w:t>
            </w:r>
            <w:r w:rsidR="00C14C2C">
              <w:t>Handle</w:t>
            </w:r>
            <w:r>
              <w:t>s</w:t>
            </w:r>
            <w:r w:rsidR="00C14C2C">
              <w:t xml:space="preserve"> special assignments in area of practice including drafting of legislation and legislative amendments; preparation of Attorney General opinions; </w:t>
            </w:r>
            <w:r w:rsidR="00E56653">
              <w:t>consultation with legislators, e</w:t>
            </w:r>
            <w:r w:rsidR="00C14C2C">
              <w:t>xecutive staff and industry professionals.</w:t>
            </w:r>
          </w:p>
        </w:tc>
      </w:tr>
      <w:tr w:rsidR="007F0B73" w:rsidRPr="00970B53" w14:paraId="70FC0D36" w14:textId="77777777">
        <w:trPr>
          <w:trHeight w:val="4800"/>
        </w:trPr>
        <w:tc>
          <w:tcPr>
            <w:tcW w:w="10728" w:type="dxa"/>
          </w:tcPr>
          <w:p w14:paraId="1E68949E" w14:textId="77777777" w:rsidR="007F0B73" w:rsidRPr="00970B53" w:rsidRDefault="007F0B73">
            <w:pPr>
              <w:pStyle w:val="DutyText"/>
              <w:rPr>
                <w:b/>
              </w:rPr>
            </w:pPr>
            <w:r w:rsidRPr="00970B53">
              <w:rPr>
                <w:b/>
              </w:rPr>
              <w:t>Individual tasks related to the duty.</w:t>
            </w:r>
          </w:p>
          <w:p w14:paraId="2D1A22B4" w14:textId="41DC600C" w:rsidR="007F0B73" w:rsidRDefault="00731C20">
            <w:pPr>
              <w:pStyle w:val="DutyText"/>
              <w:numPr>
                <w:ilvl w:val="0"/>
                <w:numId w:val="24"/>
              </w:numPr>
            </w:pPr>
            <w:r>
              <w:t>Meet regularly with staff to ensure appropriate workload distribution and transactional structuring.</w:t>
            </w:r>
          </w:p>
          <w:p w14:paraId="5EB21ACC" w14:textId="7FE00510" w:rsidR="00731C20" w:rsidRDefault="00731C20">
            <w:pPr>
              <w:pStyle w:val="DutyText"/>
              <w:numPr>
                <w:ilvl w:val="0"/>
                <w:numId w:val="24"/>
              </w:numPr>
            </w:pPr>
            <w:r>
              <w:t>Communicate regularly with staff to not only ensure the Division and Departmental expectations, policies, and procedures are followed but also that staff questions and concerns are addressed.</w:t>
            </w:r>
          </w:p>
          <w:p w14:paraId="71BAE1EB" w14:textId="0DA8258A" w:rsidR="00731C20" w:rsidRDefault="00731C20">
            <w:pPr>
              <w:pStyle w:val="DutyText"/>
              <w:numPr>
                <w:ilvl w:val="0"/>
                <w:numId w:val="24"/>
              </w:numPr>
            </w:pPr>
            <w:r>
              <w:t>Regularly communicate with the First Assistant and Section Heads to ensure they are fully apprised of significant activity.</w:t>
            </w:r>
          </w:p>
          <w:p w14:paraId="2979DE19" w14:textId="4F4AA59D" w:rsidR="00731C20" w:rsidRDefault="00731C20">
            <w:pPr>
              <w:pStyle w:val="DutyText"/>
              <w:numPr>
                <w:ilvl w:val="0"/>
                <w:numId w:val="24"/>
              </w:numPr>
            </w:pPr>
            <w:r>
              <w:t>Ensure that all reports are timely created and delivered.</w:t>
            </w:r>
          </w:p>
          <w:p w14:paraId="434A23F2" w14:textId="58FB2207" w:rsidR="00731C20" w:rsidRDefault="00731C20">
            <w:pPr>
              <w:pStyle w:val="DutyText"/>
              <w:numPr>
                <w:ilvl w:val="0"/>
                <w:numId w:val="24"/>
              </w:numPr>
            </w:pPr>
            <w:r>
              <w:t>Ensure that all appropriate information is provided promptly to support staff and other divisional management to allow for timely distribution and implementation</w:t>
            </w:r>
            <w:r w:rsidR="00A3274B">
              <w:t>.</w:t>
            </w:r>
          </w:p>
          <w:p w14:paraId="0E51E3F8" w14:textId="618E5BFF" w:rsidR="00A3274B" w:rsidRDefault="00A3274B">
            <w:pPr>
              <w:pStyle w:val="DutyText"/>
              <w:numPr>
                <w:ilvl w:val="0"/>
                <w:numId w:val="24"/>
              </w:numPr>
            </w:pPr>
            <w:r>
              <w:t>Handle routine supervisory duties such as assignment of work, approval of leave requests, performance evaluations, review of work, and training/counseling.</w:t>
            </w:r>
          </w:p>
          <w:p w14:paraId="76A34787" w14:textId="664395BD" w:rsidR="00A3274B" w:rsidRPr="00970B53" w:rsidRDefault="00A3274B">
            <w:pPr>
              <w:pStyle w:val="DutyText"/>
              <w:numPr>
                <w:ilvl w:val="0"/>
                <w:numId w:val="24"/>
              </w:numPr>
            </w:pPr>
            <w:r>
              <w:t>Review non-routine supervisory situations with management staff and, as necessary or appropriate, with the Bureau Chief and Human Resources.</w:t>
            </w:r>
          </w:p>
        </w:tc>
      </w:tr>
      <w:tr w:rsidR="007F0B73" w:rsidRPr="00970B53" w14:paraId="3CA3958F" w14:textId="77777777">
        <w:trPr>
          <w:trHeight w:val="2000"/>
        </w:trPr>
        <w:tc>
          <w:tcPr>
            <w:tcW w:w="10728" w:type="dxa"/>
          </w:tcPr>
          <w:p w14:paraId="1093C489" w14:textId="77777777" w:rsidR="007F0B73" w:rsidRPr="00970B53" w:rsidRDefault="007F0B73" w:rsidP="00794386">
            <w:pPr>
              <w:pStyle w:val="Heading3"/>
              <w:keepNext w:val="0"/>
            </w:pPr>
            <w:r w:rsidRPr="00970B53">
              <w:t>Duty 4</w:t>
            </w:r>
          </w:p>
          <w:p w14:paraId="0FE76F40" w14:textId="77777777" w:rsidR="007F0B73" w:rsidRPr="008B4B7A" w:rsidRDefault="007F0B73" w:rsidP="008B4B7A">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8B4B7A">
              <w:rPr>
                <w:b/>
                <w:u w:val="single"/>
              </w:rPr>
              <w:t xml:space="preserve"> </w:t>
            </w:r>
            <w:r w:rsidR="00C14C2C">
              <w:rPr>
                <w:b/>
                <w:u w:val="single"/>
              </w:rPr>
              <w:t xml:space="preserve"> </w:t>
            </w:r>
          </w:p>
        </w:tc>
      </w:tr>
      <w:tr w:rsidR="007F0B73" w:rsidRPr="00970B53" w14:paraId="19889FD5" w14:textId="77777777">
        <w:trPr>
          <w:trHeight w:val="4800"/>
        </w:trPr>
        <w:tc>
          <w:tcPr>
            <w:tcW w:w="10728" w:type="dxa"/>
          </w:tcPr>
          <w:p w14:paraId="6AAD6856" w14:textId="77777777" w:rsidR="007F0B73" w:rsidRPr="008B4B7A" w:rsidRDefault="007F0B73" w:rsidP="008B4B7A">
            <w:pPr>
              <w:pStyle w:val="DutyText"/>
              <w:rPr>
                <w:b/>
              </w:rPr>
            </w:pPr>
            <w:r w:rsidRPr="00970B53">
              <w:rPr>
                <w:b/>
              </w:rPr>
              <w:lastRenderedPageBreak/>
              <w:t>Indivi</w:t>
            </w:r>
            <w:r w:rsidR="008B4B7A">
              <w:rPr>
                <w:b/>
              </w:rPr>
              <w:t>dual tasks related to the duty.</w:t>
            </w:r>
          </w:p>
        </w:tc>
      </w:tr>
    </w:tbl>
    <w:p w14:paraId="29687A22"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9C0BE93" w14:textId="77777777">
        <w:trPr>
          <w:trHeight w:val="2000"/>
        </w:trPr>
        <w:tc>
          <w:tcPr>
            <w:tcW w:w="10728" w:type="dxa"/>
          </w:tcPr>
          <w:p w14:paraId="28223655" w14:textId="77777777" w:rsidR="007F0B73" w:rsidRPr="00970B53" w:rsidRDefault="007F0B73" w:rsidP="00794386">
            <w:pPr>
              <w:pStyle w:val="Heading3"/>
              <w:keepNext w:val="0"/>
            </w:pPr>
            <w:r w:rsidRPr="00970B53">
              <w:br w:type="page"/>
              <w:t>Duty 5</w:t>
            </w:r>
          </w:p>
          <w:p w14:paraId="438B1566" w14:textId="77777777" w:rsidR="007F0B73" w:rsidRPr="008B4B7A" w:rsidRDefault="007F0B73" w:rsidP="008B4B7A">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008B4B7A">
              <w:rPr>
                <w:b/>
                <w:u w:val="single"/>
              </w:rPr>
              <w:t xml:space="preserve"> </w:t>
            </w:r>
          </w:p>
        </w:tc>
      </w:tr>
      <w:tr w:rsidR="007F0B73" w:rsidRPr="00970B53" w14:paraId="2790B8AE" w14:textId="77777777">
        <w:trPr>
          <w:trHeight w:val="4800"/>
        </w:trPr>
        <w:tc>
          <w:tcPr>
            <w:tcW w:w="10728" w:type="dxa"/>
          </w:tcPr>
          <w:p w14:paraId="025BE30D" w14:textId="77777777" w:rsidR="007F0B73" w:rsidRPr="00970B53" w:rsidRDefault="007F0B73">
            <w:pPr>
              <w:pStyle w:val="DutyText"/>
              <w:rPr>
                <w:b/>
              </w:rPr>
            </w:pPr>
            <w:r w:rsidRPr="00970B53">
              <w:rPr>
                <w:b/>
              </w:rPr>
              <w:t>Individual tasks related to the duty.</w:t>
            </w:r>
          </w:p>
          <w:p w14:paraId="1A220E71" w14:textId="77777777" w:rsidR="00C14C2C" w:rsidRPr="00970B53" w:rsidRDefault="00C14C2C" w:rsidP="00A92914">
            <w:pPr>
              <w:pStyle w:val="DutyText"/>
            </w:pPr>
          </w:p>
        </w:tc>
      </w:tr>
      <w:tr w:rsidR="007F0B73" w:rsidRPr="00970B53" w14:paraId="25E4E2B8" w14:textId="77777777">
        <w:trPr>
          <w:trHeight w:val="2000"/>
        </w:trPr>
        <w:tc>
          <w:tcPr>
            <w:tcW w:w="10728" w:type="dxa"/>
          </w:tcPr>
          <w:p w14:paraId="7609BB75" w14:textId="77777777" w:rsidR="007F0B73" w:rsidRPr="00970B53" w:rsidRDefault="007F0B73" w:rsidP="00794386">
            <w:pPr>
              <w:pStyle w:val="Heading3"/>
              <w:keepNext w:val="0"/>
            </w:pPr>
            <w:r w:rsidRPr="00970B53">
              <w:t>Duty 6</w:t>
            </w:r>
          </w:p>
          <w:p w14:paraId="6E6965F2"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5C78EB39" w14:textId="77777777" w:rsidR="007F0B73" w:rsidRPr="00970B53" w:rsidRDefault="007F0B73">
            <w:pPr>
              <w:pStyle w:val="DutyText"/>
            </w:pPr>
          </w:p>
        </w:tc>
      </w:tr>
      <w:tr w:rsidR="007F0B73" w:rsidRPr="00970B53" w14:paraId="64D0C1AF" w14:textId="77777777">
        <w:trPr>
          <w:trHeight w:val="4800"/>
        </w:trPr>
        <w:tc>
          <w:tcPr>
            <w:tcW w:w="10728" w:type="dxa"/>
          </w:tcPr>
          <w:p w14:paraId="58DA6DBB" w14:textId="77777777" w:rsidR="007F0B73" w:rsidRPr="00970B53" w:rsidRDefault="007F0B73">
            <w:pPr>
              <w:pStyle w:val="DutyText"/>
              <w:rPr>
                <w:b/>
              </w:rPr>
            </w:pPr>
            <w:r w:rsidRPr="00970B53">
              <w:rPr>
                <w:b/>
              </w:rPr>
              <w:lastRenderedPageBreak/>
              <w:t>Individual tasks related to the duty.</w:t>
            </w:r>
          </w:p>
          <w:p w14:paraId="4EB08450" w14:textId="77777777" w:rsidR="007F0B73" w:rsidRPr="00970B53" w:rsidRDefault="007F0B73">
            <w:pPr>
              <w:pStyle w:val="DutyText"/>
              <w:numPr>
                <w:ilvl w:val="0"/>
                <w:numId w:val="27"/>
              </w:numPr>
            </w:pPr>
          </w:p>
        </w:tc>
      </w:tr>
    </w:tbl>
    <w:p w14:paraId="37A3417F"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988"/>
        <w:gridCol w:w="2376"/>
        <w:gridCol w:w="2682"/>
        <w:gridCol w:w="2682"/>
      </w:tblGrid>
      <w:tr w:rsidR="007F0B73" w:rsidRPr="00970B53" w14:paraId="39856BE7" w14:textId="77777777">
        <w:trPr>
          <w:trHeight w:val="2200"/>
        </w:trPr>
        <w:tc>
          <w:tcPr>
            <w:tcW w:w="10728" w:type="dxa"/>
            <w:gridSpan w:val="4"/>
          </w:tcPr>
          <w:p w14:paraId="0D1486B2"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6780212B" w14:textId="701B308B" w:rsidR="007F0B73" w:rsidRPr="00970B53" w:rsidRDefault="00A92914">
            <w:pPr>
              <w:pStyle w:val="CellText"/>
              <w:spacing w:after="0"/>
            </w:pPr>
            <w:r>
              <w:t xml:space="preserve">Responsible for all matters assigned to the Finance </w:t>
            </w:r>
            <w:r w:rsidR="00DE1AD2">
              <w:t>D</w:t>
            </w:r>
            <w:r>
              <w:t>ivision. Daily oversight of all staff and work assigned to divisional staff. Responsible for client relations and management within each transactional finance team of all legal aspects</w:t>
            </w:r>
            <w:r w:rsidR="008D751E">
              <w:t>,</w:t>
            </w:r>
            <w:r>
              <w:t xml:space="preserve"> including </w:t>
            </w:r>
            <w:r w:rsidR="00A34D32">
              <w:t xml:space="preserve">the applicability and compliance of the transaction with the provisions of the Internal Revenue Code, related regulations, and state laws. </w:t>
            </w:r>
            <w:r w:rsidR="00C14C2C">
              <w:t>Independently develop and negotiate complex legal documents for assigned areas of work; negotiate complex document terms; determine statutory or other authority for innovative/hybrid transactions or actions proposed by clien</w:t>
            </w:r>
            <w:r w:rsidR="00A34D32">
              <w:t>t.</w:t>
            </w:r>
            <w:r w:rsidR="00C14C2C">
              <w:t xml:space="preserve"> </w:t>
            </w:r>
          </w:p>
        </w:tc>
      </w:tr>
      <w:tr w:rsidR="007F0B73" w:rsidRPr="00970B53" w14:paraId="6FA605D0" w14:textId="77777777">
        <w:trPr>
          <w:trHeight w:val="2200"/>
        </w:trPr>
        <w:tc>
          <w:tcPr>
            <w:tcW w:w="10728" w:type="dxa"/>
            <w:gridSpan w:val="4"/>
          </w:tcPr>
          <w:p w14:paraId="4E894B5E" w14:textId="77777777" w:rsidR="007F0B73" w:rsidRPr="00970B53" w:rsidRDefault="007F0B73">
            <w:pPr>
              <w:pStyle w:val="CellNumber"/>
            </w:pPr>
            <w:r w:rsidRPr="00970B53">
              <w:tab/>
              <w:t>17.</w:t>
            </w:r>
            <w:r w:rsidRPr="00970B53">
              <w:tab/>
              <w:t>Describe the types of decisions that require your supervisor’s review.</w:t>
            </w:r>
          </w:p>
          <w:p w14:paraId="041D35CF" w14:textId="77777777" w:rsidR="007F0B73" w:rsidRPr="00970B53" w:rsidRDefault="00C14C2C">
            <w:pPr>
              <w:pStyle w:val="CellText"/>
              <w:spacing w:after="0"/>
            </w:pPr>
            <w:r>
              <w:t>Supervisory input is sought where the decision on a legal or policy question will create a precedent affecting either the activities generally of this division or may affect other clients assigned to the division; decisions on unusual federal tax matters; decisions relating to the legal powers of a client department or authority that are not routine or that could require an Attorney General opinion; and, decision</w:t>
            </w:r>
            <w:r w:rsidR="00E56653">
              <w:t>s</w:t>
            </w:r>
            <w:r>
              <w:t xml:space="preserve"> that may be of </w:t>
            </w:r>
            <w:r w:rsidR="00A34D32">
              <w:t>special</w:t>
            </w:r>
            <w:r w:rsidR="004F53D5">
              <w:t xml:space="preserve"> concern to the state, the attorney general or </w:t>
            </w:r>
            <w:r>
              <w:t>to a cl</w:t>
            </w:r>
            <w:r w:rsidR="004F53D5">
              <w:t>ient, or which create unique circumstances, precedents, public policy considerations or otherwise present a need for input.</w:t>
            </w:r>
          </w:p>
        </w:tc>
      </w:tr>
      <w:tr w:rsidR="007F0B73" w:rsidRPr="00970B53" w14:paraId="2B5C04D4" w14:textId="77777777">
        <w:trPr>
          <w:trHeight w:val="2200"/>
        </w:trPr>
        <w:tc>
          <w:tcPr>
            <w:tcW w:w="10728" w:type="dxa"/>
            <w:gridSpan w:val="4"/>
          </w:tcPr>
          <w:p w14:paraId="4F39DE91"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7A1C50FD" w14:textId="5E223749" w:rsidR="007F0B73" w:rsidRPr="00970B53" w:rsidRDefault="00C14C2C">
            <w:pPr>
              <w:pStyle w:val="CellText"/>
              <w:spacing w:after="0"/>
            </w:pPr>
            <w:r>
              <w:t>Normal physical effort associated with providing professional legal services including operating various office equipment (copier, FAX, telephone, etc.), extensive use of computer equipment, extensive verbal communication face-to-face or via telephone</w:t>
            </w:r>
            <w:r w:rsidR="00DE1AD2">
              <w:t>,</w:t>
            </w:r>
            <w:r>
              <w:t xml:space="preserve"> e-mail</w:t>
            </w:r>
            <w:r w:rsidR="00DE1AD2">
              <w:t>, or Teams</w:t>
            </w:r>
            <w:r>
              <w:t>, carrying or otherwise transporting large volumes of documents/exhibits, etc.  The work may require travel both in and out of state.  The environment is typically an office.</w:t>
            </w:r>
          </w:p>
        </w:tc>
      </w:tr>
      <w:tr w:rsidR="007F0B73" w:rsidRPr="00970B53" w14:paraId="0EB13CC1" w14:textId="77777777">
        <w:trPr>
          <w:trHeight w:hRule="exact" w:val="560"/>
        </w:trPr>
        <w:tc>
          <w:tcPr>
            <w:tcW w:w="10728" w:type="dxa"/>
            <w:gridSpan w:val="4"/>
          </w:tcPr>
          <w:p w14:paraId="043209DE"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6215BD18" w14:textId="77777777">
        <w:trPr>
          <w:trHeight w:hRule="exact" w:val="400"/>
        </w:trPr>
        <w:tc>
          <w:tcPr>
            <w:tcW w:w="2988" w:type="dxa"/>
            <w:vAlign w:val="center"/>
          </w:tcPr>
          <w:p w14:paraId="407466F2" w14:textId="77777777" w:rsidR="007F0B73" w:rsidRPr="00970B53" w:rsidRDefault="007F0B73">
            <w:pPr>
              <w:pStyle w:val="CellNumber"/>
              <w:jc w:val="center"/>
              <w:rPr>
                <w:u w:val="single"/>
              </w:rPr>
            </w:pPr>
            <w:r w:rsidRPr="00970B53">
              <w:rPr>
                <w:u w:val="single"/>
              </w:rPr>
              <w:t>NAME</w:t>
            </w:r>
          </w:p>
        </w:tc>
        <w:tc>
          <w:tcPr>
            <w:tcW w:w="2376" w:type="dxa"/>
            <w:vAlign w:val="center"/>
          </w:tcPr>
          <w:p w14:paraId="4C9E198C"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6846DC36" w14:textId="77777777" w:rsidR="007F0B73" w:rsidRPr="00970B53" w:rsidRDefault="007F0B73">
            <w:pPr>
              <w:pStyle w:val="CellNumber"/>
              <w:jc w:val="center"/>
              <w:rPr>
                <w:u w:val="single"/>
              </w:rPr>
            </w:pPr>
            <w:r w:rsidRPr="00970B53">
              <w:rPr>
                <w:u w:val="single"/>
              </w:rPr>
              <w:t>NAME</w:t>
            </w:r>
          </w:p>
        </w:tc>
        <w:tc>
          <w:tcPr>
            <w:tcW w:w="2682" w:type="dxa"/>
            <w:vAlign w:val="center"/>
          </w:tcPr>
          <w:p w14:paraId="017AE0FB" w14:textId="77777777" w:rsidR="007F0B73" w:rsidRPr="00970B53" w:rsidRDefault="007F0B73">
            <w:pPr>
              <w:pStyle w:val="CellNumber"/>
              <w:jc w:val="center"/>
              <w:rPr>
                <w:u w:val="single"/>
              </w:rPr>
            </w:pPr>
            <w:r w:rsidRPr="00970B53">
              <w:rPr>
                <w:u w:val="single"/>
              </w:rPr>
              <w:t>CLASS TITLE</w:t>
            </w:r>
          </w:p>
        </w:tc>
      </w:tr>
      <w:tr w:rsidR="007F0B73" w:rsidRPr="00970B53" w14:paraId="7FF8CED2" w14:textId="77777777">
        <w:trPr>
          <w:trHeight w:val="400"/>
        </w:trPr>
        <w:tc>
          <w:tcPr>
            <w:tcW w:w="2988" w:type="dxa"/>
            <w:vAlign w:val="center"/>
          </w:tcPr>
          <w:p w14:paraId="77043F99" w14:textId="32314ECA" w:rsidR="00C14C2C" w:rsidRPr="00970B53" w:rsidRDefault="00DE1AD2">
            <w:pPr>
              <w:pStyle w:val="CellText"/>
              <w:ind w:left="0"/>
            </w:pPr>
            <w:r>
              <w:t>John Millhouse</w:t>
            </w:r>
          </w:p>
        </w:tc>
        <w:tc>
          <w:tcPr>
            <w:tcW w:w="2376" w:type="dxa"/>
            <w:vAlign w:val="center"/>
          </w:tcPr>
          <w:p w14:paraId="7908BBE0" w14:textId="01AE7CFD" w:rsidR="007F0B73" w:rsidRPr="00970B53" w:rsidRDefault="00DE1AD2">
            <w:pPr>
              <w:pStyle w:val="CellText"/>
              <w:ind w:left="0"/>
            </w:pPr>
            <w:r w:rsidRPr="00DE1AD2">
              <w:t>Attorney Administrator</w:t>
            </w:r>
            <w:r>
              <w:t>-</w:t>
            </w:r>
            <w:r w:rsidRPr="00DE1AD2">
              <w:t>2</w:t>
            </w:r>
          </w:p>
        </w:tc>
        <w:tc>
          <w:tcPr>
            <w:tcW w:w="2682" w:type="dxa"/>
            <w:vAlign w:val="center"/>
          </w:tcPr>
          <w:p w14:paraId="5F1C84C6" w14:textId="77777777" w:rsidR="007F0B73" w:rsidRPr="00970B53" w:rsidRDefault="007F0B73">
            <w:pPr>
              <w:pStyle w:val="CellText"/>
              <w:ind w:left="0"/>
            </w:pPr>
          </w:p>
        </w:tc>
        <w:tc>
          <w:tcPr>
            <w:tcW w:w="2682" w:type="dxa"/>
            <w:vAlign w:val="center"/>
          </w:tcPr>
          <w:p w14:paraId="641E7845" w14:textId="77777777" w:rsidR="007F0B73" w:rsidRPr="00970B53" w:rsidRDefault="007F0B73">
            <w:pPr>
              <w:pStyle w:val="CellText"/>
              <w:ind w:left="0"/>
            </w:pPr>
          </w:p>
        </w:tc>
      </w:tr>
      <w:tr w:rsidR="007F0B73" w:rsidRPr="00970B53" w14:paraId="5AC34999" w14:textId="77777777">
        <w:trPr>
          <w:trHeight w:val="165"/>
        </w:trPr>
        <w:tc>
          <w:tcPr>
            <w:tcW w:w="2988" w:type="dxa"/>
            <w:vAlign w:val="center"/>
          </w:tcPr>
          <w:p w14:paraId="072353BD" w14:textId="46E8109C" w:rsidR="007F0B73" w:rsidRPr="00970B53" w:rsidRDefault="00DE1AD2">
            <w:r>
              <w:t>Alan Lambert</w:t>
            </w:r>
          </w:p>
        </w:tc>
        <w:tc>
          <w:tcPr>
            <w:tcW w:w="2376" w:type="dxa"/>
            <w:vAlign w:val="center"/>
          </w:tcPr>
          <w:p w14:paraId="71504077" w14:textId="5EE13EF8" w:rsidR="007F0B73" w:rsidRPr="00970B53" w:rsidRDefault="00DE1AD2">
            <w:pPr>
              <w:pStyle w:val="CellText"/>
              <w:ind w:left="0"/>
            </w:pPr>
            <w:r>
              <w:t>Attorney Specialist-2</w:t>
            </w:r>
          </w:p>
        </w:tc>
        <w:tc>
          <w:tcPr>
            <w:tcW w:w="2682" w:type="dxa"/>
            <w:vAlign w:val="center"/>
          </w:tcPr>
          <w:p w14:paraId="2EC60806" w14:textId="77777777" w:rsidR="007F0B73" w:rsidRPr="00970B53" w:rsidRDefault="007F0B73">
            <w:pPr>
              <w:pStyle w:val="CellText"/>
              <w:ind w:left="0"/>
            </w:pPr>
          </w:p>
        </w:tc>
        <w:tc>
          <w:tcPr>
            <w:tcW w:w="2682" w:type="dxa"/>
            <w:vAlign w:val="center"/>
          </w:tcPr>
          <w:p w14:paraId="7E2E8C24" w14:textId="77777777" w:rsidR="007F0B73" w:rsidRPr="00970B53" w:rsidRDefault="007F0B73">
            <w:pPr>
              <w:pStyle w:val="CellText"/>
              <w:ind w:left="0"/>
            </w:pPr>
          </w:p>
        </w:tc>
      </w:tr>
      <w:tr w:rsidR="007F0B73" w:rsidRPr="00970B53" w14:paraId="6098F603" w14:textId="77777777">
        <w:trPr>
          <w:trHeight w:val="264"/>
        </w:trPr>
        <w:tc>
          <w:tcPr>
            <w:tcW w:w="2988" w:type="dxa"/>
            <w:vAlign w:val="center"/>
          </w:tcPr>
          <w:p w14:paraId="10EB4AA0" w14:textId="58EC1D35" w:rsidR="007F0B73" w:rsidRPr="00970B53" w:rsidRDefault="00DE1AD2">
            <w:pPr>
              <w:pStyle w:val="CellText"/>
              <w:ind w:left="0"/>
            </w:pPr>
            <w:r>
              <w:t>Sara Haase</w:t>
            </w:r>
          </w:p>
        </w:tc>
        <w:tc>
          <w:tcPr>
            <w:tcW w:w="2376" w:type="dxa"/>
            <w:vAlign w:val="center"/>
          </w:tcPr>
          <w:p w14:paraId="2D9AA003" w14:textId="77777777" w:rsidR="002B52D5" w:rsidRPr="00970B53" w:rsidRDefault="002B52D5">
            <w:pPr>
              <w:pStyle w:val="CellText"/>
              <w:ind w:left="0"/>
            </w:pPr>
            <w:r>
              <w:t>Legal Sec. A</w:t>
            </w:r>
          </w:p>
        </w:tc>
        <w:tc>
          <w:tcPr>
            <w:tcW w:w="2682" w:type="dxa"/>
            <w:vAlign w:val="center"/>
          </w:tcPr>
          <w:p w14:paraId="1FF95C4C" w14:textId="77777777" w:rsidR="007F0B73" w:rsidRPr="00970B53" w:rsidRDefault="007F0B73">
            <w:pPr>
              <w:pStyle w:val="CellText"/>
              <w:ind w:left="0"/>
            </w:pPr>
          </w:p>
        </w:tc>
        <w:tc>
          <w:tcPr>
            <w:tcW w:w="2682" w:type="dxa"/>
            <w:vAlign w:val="center"/>
          </w:tcPr>
          <w:p w14:paraId="3C5694D8" w14:textId="77777777" w:rsidR="007F0B73" w:rsidRPr="00970B53" w:rsidRDefault="007F0B73">
            <w:pPr>
              <w:pStyle w:val="CellText"/>
              <w:ind w:left="0"/>
            </w:pPr>
          </w:p>
        </w:tc>
      </w:tr>
      <w:tr w:rsidR="007F0B73" w:rsidRPr="00970B53" w14:paraId="6F6B99FF" w14:textId="77777777">
        <w:trPr>
          <w:trHeight w:val="291"/>
        </w:trPr>
        <w:tc>
          <w:tcPr>
            <w:tcW w:w="2988" w:type="dxa"/>
            <w:vAlign w:val="center"/>
          </w:tcPr>
          <w:p w14:paraId="6722BF3B" w14:textId="61AFCFD9" w:rsidR="007F0B73" w:rsidRPr="00970B53" w:rsidRDefault="007F0B73">
            <w:pPr>
              <w:pStyle w:val="CellText"/>
              <w:ind w:left="0"/>
            </w:pPr>
          </w:p>
        </w:tc>
        <w:tc>
          <w:tcPr>
            <w:tcW w:w="2376" w:type="dxa"/>
            <w:vAlign w:val="center"/>
          </w:tcPr>
          <w:p w14:paraId="3B0F3B16" w14:textId="3ACE2A55" w:rsidR="007F0B73" w:rsidRPr="00970B53" w:rsidRDefault="007F0B73">
            <w:pPr>
              <w:pStyle w:val="CellText"/>
              <w:ind w:left="0"/>
            </w:pPr>
          </w:p>
        </w:tc>
        <w:tc>
          <w:tcPr>
            <w:tcW w:w="2682" w:type="dxa"/>
            <w:vAlign w:val="center"/>
          </w:tcPr>
          <w:p w14:paraId="525A901C" w14:textId="77777777" w:rsidR="007F0B73" w:rsidRPr="00970B53" w:rsidRDefault="007F0B73">
            <w:pPr>
              <w:pStyle w:val="CellText"/>
              <w:ind w:left="0"/>
            </w:pPr>
          </w:p>
        </w:tc>
        <w:tc>
          <w:tcPr>
            <w:tcW w:w="2682" w:type="dxa"/>
            <w:vAlign w:val="center"/>
          </w:tcPr>
          <w:p w14:paraId="77576932" w14:textId="77777777" w:rsidR="007F0B73" w:rsidRPr="00970B53" w:rsidRDefault="007F0B73">
            <w:pPr>
              <w:pStyle w:val="CellText"/>
              <w:ind w:left="0"/>
            </w:pPr>
          </w:p>
        </w:tc>
      </w:tr>
      <w:tr w:rsidR="007F0B73" w:rsidRPr="00970B53" w14:paraId="2E7E8EAA" w14:textId="77777777">
        <w:trPr>
          <w:trHeight w:val="72"/>
        </w:trPr>
        <w:tc>
          <w:tcPr>
            <w:tcW w:w="2988" w:type="dxa"/>
            <w:vAlign w:val="center"/>
          </w:tcPr>
          <w:p w14:paraId="0DFFCF24" w14:textId="77777777" w:rsidR="007F0B73" w:rsidRPr="00970B53" w:rsidRDefault="007F0B73">
            <w:pPr>
              <w:pStyle w:val="CellText"/>
              <w:ind w:left="0"/>
            </w:pPr>
          </w:p>
        </w:tc>
        <w:tc>
          <w:tcPr>
            <w:tcW w:w="2376" w:type="dxa"/>
            <w:vAlign w:val="center"/>
          </w:tcPr>
          <w:p w14:paraId="29BA432A" w14:textId="77777777" w:rsidR="007F0B73" w:rsidRPr="00970B53" w:rsidRDefault="007F0B73">
            <w:pPr>
              <w:pStyle w:val="CellText"/>
              <w:ind w:left="0"/>
            </w:pPr>
          </w:p>
        </w:tc>
        <w:tc>
          <w:tcPr>
            <w:tcW w:w="2682" w:type="dxa"/>
            <w:vAlign w:val="center"/>
          </w:tcPr>
          <w:p w14:paraId="69AF66BD" w14:textId="77777777" w:rsidR="007F0B73" w:rsidRPr="00970B53" w:rsidRDefault="007F0B73">
            <w:pPr>
              <w:pStyle w:val="CellText"/>
              <w:ind w:left="0"/>
            </w:pPr>
          </w:p>
        </w:tc>
        <w:tc>
          <w:tcPr>
            <w:tcW w:w="2682" w:type="dxa"/>
            <w:vAlign w:val="center"/>
          </w:tcPr>
          <w:p w14:paraId="0905619E" w14:textId="7870474E" w:rsidR="007F0B73" w:rsidRPr="00970B53" w:rsidRDefault="007F0B73">
            <w:pPr>
              <w:pStyle w:val="CellText"/>
              <w:ind w:left="0"/>
            </w:pPr>
          </w:p>
        </w:tc>
      </w:tr>
      <w:tr w:rsidR="007F0B73" w:rsidRPr="00970B53" w14:paraId="07A00144" w14:textId="77777777">
        <w:trPr>
          <w:trHeight w:hRule="exact" w:val="2400"/>
        </w:trPr>
        <w:tc>
          <w:tcPr>
            <w:tcW w:w="10728" w:type="dxa"/>
            <w:gridSpan w:val="4"/>
          </w:tcPr>
          <w:p w14:paraId="4833E64D"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0A16E9F3" w14:textId="77777777" w:rsidR="007F0B73" w:rsidRPr="00970B53" w:rsidRDefault="00026D68">
            <w:pPr>
              <w:pStyle w:val="CellText"/>
              <w:tabs>
                <w:tab w:val="left" w:pos="810"/>
                <w:tab w:val="left" w:pos="5220"/>
                <w:tab w:val="left" w:pos="5580"/>
              </w:tabs>
              <w:spacing w:before="240"/>
              <w:rPr>
                <w:b/>
              </w:rPr>
            </w:pPr>
            <w:r>
              <w:rPr>
                <w:b/>
                <w:u w:val="single"/>
              </w:rPr>
              <w:t>X</w:t>
            </w:r>
            <w:r w:rsidR="002D5623">
              <w:rPr>
                <w:b/>
                <w:u w:val="single"/>
              </w:rPr>
              <w:tab/>
            </w:r>
            <w:r w:rsidR="007F0B73" w:rsidRPr="00970B53">
              <w:rPr>
                <w:b/>
              </w:rPr>
              <w:t>Complete and sign service ratings.</w:t>
            </w:r>
            <w:r w:rsidR="007F0B73" w:rsidRPr="00970B53">
              <w:rPr>
                <w:b/>
              </w:rPr>
              <w:tab/>
            </w:r>
            <w:r w:rsidR="00C14C2C">
              <w:rPr>
                <w:b/>
                <w:u w:val="single"/>
              </w:rPr>
              <w:t xml:space="preserve">X    </w:t>
            </w:r>
            <w:r w:rsidR="007F0B73" w:rsidRPr="00970B53">
              <w:rPr>
                <w:b/>
              </w:rPr>
              <w:t>Assign work.</w:t>
            </w:r>
          </w:p>
          <w:p w14:paraId="2C19B7D1" w14:textId="77777777" w:rsidR="007F0B73" w:rsidRPr="00970B53" w:rsidRDefault="00026D68">
            <w:pPr>
              <w:pStyle w:val="CellText"/>
              <w:tabs>
                <w:tab w:val="left" w:pos="810"/>
                <w:tab w:val="left" w:pos="5220"/>
                <w:tab w:val="left" w:pos="5580"/>
              </w:tabs>
              <w:rPr>
                <w:b/>
              </w:rPr>
            </w:pPr>
            <w:r>
              <w:rPr>
                <w:b/>
                <w:u w:val="single"/>
              </w:rPr>
              <w:t>X</w:t>
            </w:r>
            <w:r w:rsidR="002D5623">
              <w:rPr>
                <w:b/>
                <w:u w:val="single"/>
              </w:rPr>
              <w:tab/>
            </w:r>
            <w:r w:rsidR="007F0B73" w:rsidRPr="00970B53">
              <w:rPr>
                <w:b/>
              </w:rPr>
              <w:t>Provide formal written counseling.</w:t>
            </w:r>
            <w:r w:rsidR="007F0B73" w:rsidRPr="00970B53">
              <w:rPr>
                <w:b/>
              </w:rPr>
              <w:tab/>
            </w:r>
            <w:r w:rsidR="00C14C2C">
              <w:rPr>
                <w:b/>
                <w:u w:val="single"/>
              </w:rPr>
              <w:t xml:space="preserve">X    </w:t>
            </w:r>
            <w:r w:rsidR="007F0B73" w:rsidRPr="00970B53">
              <w:rPr>
                <w:b/>
              </w:rPr>
              <w:t>Approve work.</w:t>
            </w:r>
          </w:p>
          <w:p w14:paraId="71AD8AAA" w14:textId="77777777" w:rsidR="007F0B73" w:rsidRPr="00970B53" w:rsidRDefault="00026D68">
            <w:pPr>
              <w:pStyle w:val="CellText"/>
              <w:tabs>
                <w:tab w:val="left" w:pos="810"/>
                <w:tab w:val="left" w:pos="5220"/>
                <w:tab w:val="left" w:pos="5580"/>
              </w:tabs>
              <w:rPr>
                <w:b/>
              </w:rPr>
            </w:pPr>
            <w:r>
              <w:rPr>
                <w:b/>
                <w:u w:val="single"/>
              </w:rPr>
              <w:t>X</w:t>
            </w:r>
            <w:r w:rsidR="002D5623">
              <w:rPr>
                <w:b/>
                <w:u w:val="single"/>
              </w:rPr>
              <w:tab/>
            </w:r>
            <w:r w:rsidR="007F0B73" w:rsidRPr="00970B53">
              <w:rPr>
                <w:b/>
              </w:rPr>
              <w:t>Approve leave requests.</w:t>
            </w:r>
            <w:r w:rsidR="007F0B73" w:rsidRPr="00970B53">
              <w:rPr>
                <w:b/>
              </w:rPr>
              <w:tab/>
            </w:r>
            <w:r w:rsidR="00C14C2C">
              <w:rPr>
                <w:b/>
                <w:u w:val="single"/>
              </w:rPr>
              <w:t xml:space="preserve">X    </w:t>
            </w:r>
            <w:r w:rsidR="007F0B73" w:rsidRPr="00970B53">
              <w:rPr>
                <w:b/>
              </w:rPr>
              <w:t>Review work.</w:t>
            </w:r>
          </w:p>
          <w:p w14:paraId="29AD8F60" w14:textId="77777777" w:rsidR="007F0B73" w:rsidRPr="00970B53" w:rsidRDefault="00026D68">
            <w:pPr>
              <w:pStyle w:val="CellText"/>
              <w:tabs>
                <w:tab w:val="left" w:pos="810"/>
                <w:tab w:val="left" w:pos="5220"/>
                <w:tab w:val="left" w:pos="5580"/>
              </w:tabs>
              <w:rPr>
                <w:b/>
              </w:rPr>
            </w:pPr>
            <w:r>
              <w:rPr>
                <w:b/>
                <w:u w:val="single"/>
              </w:rPr>
              <w:t>X</w:t>
            </w:r>
            <w:r w:rsidR="002D5623">
              <w:rPr>
                <w:b/>
                <w:u w:val="single"/>
              </w:rPr>
              <w:tab/>
            </w:r>
            <w:r w:rsidR="007F0B73" w:rsidRPr="00970B53">
              <w:rPr>
                <w:b/>
              </w:rPr>
              <w:t>Approve time and attendance.</w:t>
            </w:r>
            <w:r w:rsidR="007F0B73" w:rsidRPr="00970B53">
              <w:rPr>
                <w:b/>
              </w:rPr>
              <w:tab/>
            </w:r>
            <w:r w:rsidR="00C14C2C">
              <w:rPr>
                <w:b/>
                <w:u w:val="single"/>
              </w:rPr>
              <w:t xml:space="preserve">X    </w:t>
            </w:r>
            <w:r w:rsidR="007F0B73" w:rsidRPr="00970B53">
              <w:rPr>
                <w:b/>
              </w:rPr>
              <w:t>Provide guidance on work methods.</w:t>
            </w:r>
          </w:p>
          <w:p w14:paraId="026213D8" w14:textId="77777777" w:rsidR="007F0B73" w:rsidRPr="00970B53" w:rsidRDefault="00026D68">
            <w:pPr>
              <w:pStyle w:val="CellText"/>
              <w:tabs>
                <w:tab w:val="left" w:pos="810"/>
                <w:tab w:val="left" w:pos="5220"/>
                <w:tab w:val="left" w:pos="5580"/>
              </w:tabs>
            </w:pPr>
            <w:r>
              <w:rPr>
                <w:b/>
                <w:u w:val="single"/>
              </w:rPr>
              <w:t>X</w:t>
            </w:r>
            <w:r w:rsidR="002D5623">
              <w:rPr>
                <w:b/>
                <w:u w:val="single"/>
              </w:rPr>
              <w:tab/>
            </w:r>
            <w:r w:rsidR="007F0B73" w:rsidRPr="00970B53">
              <w:rPr>
                <w:b/>
              </w:rPr>
              <w:t>Orally reprimand.</w:t>
            </w:r>
            <w:r w:rsidR="007F0B73" w:rsidRPr="00970B53">
              <w:rPr>
                <w:b/>
              </w:rPr>
              <w:tab/>
            </w:r>
            <w:r w:rsidR="00C14C2C">
              <w:rPr>
                <w:b/>
                <w:u w:val="single"/>
              </w:rPr>
              <w:t xml:space="preserve">X    </w:t>
            </w:r>
            <w:r w:rsidR="007F0B73" w:rsidRPr="00970B53">
              <w:rPr>
                <w:b/>
              </w:rPr>
              <w:t>Train employees in the work.</w:t>
            </w:r>
          </w:p>
        </w:tc>
      </w:tr>
      <w:tr w:rsidR="007F0B73" w:rsidRPr="00970B53" w14:paraId="0EBDD769" w14:textId="77777777">
        <w:trPr>
          <w:trHeight w:hRule="exact" w:val="1500"/>
        </w:trPr>
        <w:tc>
          <w:tcPr>
            <w:tcW w:w="10728" w:type="dxa"/>
            <w:gridSpan w:val="4"/>
          </w:tcPr>
          <w:p w14:paraId="205D3F3C"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344FADBD"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FC90B27"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23FD9929" w14:textId="77777777" w:rsidR="007F0B73" w:rsidRPr="00970B53" w:rsidRDefault="007F0B73">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65BA918" w14:textId="77777777">
        <w:trPr>
          <w:trHeight w:val="3831"/>
        </w:trPr>
        <w:tc>
          <w:tcPr>
            <w:tcW w:w="10728" w:type="dxa"/>
          </w:tcPr>
          <w:p w14:paraId="52E96E58"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603B0580" w14:textId="77777777" w:rsidR="00F02582" w:rsidRDefault="007F0B73" w:rsidP="00F02582">
            <w:pPr>
              <w:pStyle w:val="CellNumber"/>
            </w:pPr>
            <w:r w:rsidRPr="00970B53">
              <w:tab/>
              <w:t>22.</w:t>
            </w:r>
            <w:r w:rsidRPr="00970B53">
              <w:tab/>
              <w:t>Do you agree with the responses from the employee for Items 1 through 20?  If not, which item</w:t>
            </w:r>
            <w:r w:rsidR="00F02582">
              <w:t>s do you disagree with and why?</w:t>
            </w:r>
          </w:p>
          <w:p w14:paraId="534EF00B" w14:textId="77777777" w:rsidR="007F0B73" w:rsidRPr="00F02582" w:rsidRDefault="00F02582" w:rsidP="00F02582">
            <w:pPr>
              <w:pStyle w:val="CellNumber"/>
              <w:rPr>
                <w:b w:val="0"/>
              </w:rPr>
            </w:pPr>
            <w:r>
              <w:t xml:space="preserve">          </w:t>
            </w:r>
            <w:r w:rsidR="00026D68" w:rsidRPr="00F02582">
              <w:rPr>
                <w:b w:val="0"/>
              </w:rPr>
              <w:t>Yes.</w:t>
            </w:r>
          </w:p>
        </w:tc>
      </w:tr>
      <w:tr w:rsidR="007F0B73" w:rsidRPr="00970B53" w14:paraId="33E4A888" w14:textId="77777777">
        <w:trPr>
          <w:trHeight w:val="2595"/>
        </w:trPr>
        <w:tc>
          <w:tcPr>
            <w:tcW w:w="10728" w:type="dxa"/>
          </w:tcPr>
          <w:p w14:paraId="5572C20D" w14:textId="77777777" w:rsidR="007F0B73" w:rsidRPr="00970B53" w:rsidRDefault="007F0B73">
            <w:pPr>
              <w:pStyle w:val="CellNumber"/>
            </w:pPr>
            <w:r w:rsidRPr="00970B53">
              <w:tab/>
              <w:t>23.</w:t>
            </w:r>
            <w:r w:rsidRPr="00970B53">
              <w:tab/>
              <w:t>What are the essential duties of this position?</w:t>
            </w:r>
          </w:p>
          <w:p w14:paraId="2E8B5FBD" w14:textId="49D6FDE5" w:rsidR="007F0B73" w:rsidRPr="00970B53" w:rsidRDefault="00C14C2C">
            <w:pPr>
              <w:pStyle w:val="CellText"/>
              <w:spacing w:after="0"/>
            </w:pPr>
            <w:r>
              <w:t>To</w:t>
            </w:r>
            <w:r w:rsidR="00026D68">
              <w:t xml:space="preserve"> serve as the </w:t>
            </w:r>
            <w:r w:rsidR="008D751E">
              <w:t>D</w:t>
            </w:r>
            <w:r w:rsidR="00026D68">
              <w:t xml:space="preserve">ivision </w:t>
            </w:r>
            <w:r w:rsidR="008D751E">
              <w:t>C</w:t>
            </w:r>
            <w:r w:rsidR="00026D68">
              <w:t>hief of the division. This includes hands</w:t>
            </w:r>
            <w:r w:rsidR="00DE1AD2">
              <w:t>-</w:t>
            </w:r>
            <w:r w:rsidR="00026D68">
              <w:t>on transactional legal work, supervision of staff, oversight of the entire divisional operation</w:t>
            </w:r>
            <w:r w:rsidR="00DE1AD2">
              <w:t>,</w:t>
            </w:r>
            <w:r w:rsidR="00026D68">
              <w:t xml:space="preserve"> and client relations. </w:t>
            </w:r>
          </w:p>
        </w:tc>
      </w:tr>
      <w:tr w:rsidR="007F0B73" w:rsidRPr="00970B53" w14:paraId="7687863D" w14:textId="77777777">
        <w:trPr>
          <w:trHeight w:val="3400"/>
        </w:trPr>
        <w:tc>
          <w:tcPr>
            <w:tcW w:w="10728" w:type="dxa"/>
          </w:tcPr>
          <w:p w14:paraId="66223F32" w14:textId="77777777" w:rsidR="007F0B73" w:rsidRPr="00970B53" w:rsidRDefault="007F0B73">
            <w:pPr>
              <w:pStyle w:val="CellNumber"/>
            </w:pPr>
            <w:r w:rsidRPr="00970B53">
              <w:lastRenderedPageBreak/>
              <w:tab/>
              <w:t>24.</w:t>
            </w:r>
            <w:r w:rsidRPr="00970B53">
              <w:tab/>
              <w:t>Indicate specifically how the position’s duties and responsibilities have changed since the position was last reviewed.</w:t>
            </w:r>
          </w:p>
          <w:p w14:paraId="4ADF608B" w14:textId="77777777" w:rsidR="007F0B73" w:rsidRPr="00970B53" w:rsidRDefault="00026D68" w:rsidP="00FF5244">
            <w:pPr>
              <w:pStyle w:val="CellText"/>
              <w:spacing w:after="0"/>
            </w:pPr>
            <w:r>
              <w:t>This is an existing position.</w:t>
            </w:r>
          </w:p>
        </w:tc>
      </w:tr>
      <w:tr w:rsidR="007F0B73" w:rsidRPr="00970B53" w14:paraId="02BC1D20" w14:textId="77777777">
        <w:trPr>
          <w:trHeight w:val="3400"/>
        </w:trPr>
        <w:tc>
          <w:tcPr>
            <w:tcW w:w="10728" w:type="dxa"/>
          </w:tcPr>
          <w:p w14:paraId="4835D8E2" w14:textId="77777777" w:rsidR="007F0B73" w:rsidRPr="00970B53" w:rsidRDefault="007F0B73">
            <w:pPr>
              <w:pStyle w:val="CellNumber"/>
            </w:pPr>
            <w:r w:rsidRPr="00970B53">
              <w:tab/>
              <w:t>25.</w:t>
            </w:r>
            <w:r w:rsidRPr="00970B53">
              <w:tab/>
              <w:t>What is the function of the work area and how does this position fit into that function?</w:t>
            </w:r>
          </w:p>
          <w:p w14:paraId="54CE205B" w14:textId="77777777" w:rsidR="00C14C2C" w:rsidRPr="00970B53" w:rsidRDefault="00C14C2C">
            <w:pPr>
              <w:pStyle w:val="CellText"/>
              <w:spacing w:after="0"/>
            </w:pPr>
            <w:r>
              <w:t xml:space="preserve">The Finance Division acts as general counsel and transactional counsel for the State and its constituent </w:t>
            </w:r>
            <w:r w:rsidR="00F02582">
              <w:t xml:space="preserve">departments, agencies, and instrumentalities including specifically numerous </w:t>
            </w:r>
            <w:r>
              <w:t xml:space="preserve">bond authorities as well as the State of </w:t>
            </w:r>
            <w:smartTag w:uri="urn:schemas-microsoft-com:office:smarttags" w:element="place">
              <w:smartTag w:uri="urn:schemas-microsoft-com:office:smarttags" w:element="State">
                <w:r>
                  <w:t>Michigan Retirement</w:t>
                </w:r>
                <w:r w:rsidR="00E56653">
                  <w:t xml:space="preserve"> S</w:t>
                </w:r>
                <w:r>
                  <w:t>ystems</w:t>
                </w:r>
              </w:smartTag>
            </w:smartTag>
            <w:r>
              <w:t>.</w:t>
            </w:r>
            <w:r w:rsidR="00F02582">
              <w:t xml:space="preserve"> This position is responsible for </w:t>
            </w:r>
            <w:r>
              <w:t xml:space="preserve">complex, unique and highly specialized </w:t>
            </w:r>
            <w:r w:rsidR="00F02582">
              <w:t>financial transactions.</w:t>
            </w:r>
          </w:p>
        </w:tc>
      </w:tr>
      <w:tr w:rsidR="007F0B73" w:rsidRPr="00970B53" w14:paraId="354A4923" w14:textId="77777777">
        <w:trPr>
          <w:trHeight w:hRule="exact" w:val="600"/>
        </w:trPr>
        <w:tc>
          <w:tcPr>
            <w:tcW w:w="10728" w:type="dxa"/>
          </w:tcPr>
          <w:p w14:paraId="05B614D8"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1EEAF1E0" w14:textId="77777777">
        <w:trPr>
          <w:trHeight w:val="1700"/>
        </w:trPr>
        <w:tc>
          <w:tcPr>
            <w:tcW w:w="10728" w:type="dxa"/>
          </w:tcPr>
          <w:p w14:paraId="7DE483B1" w14:textId="77777777" w:rsidR="007F0B73" w:rsidRPr="00970B53" w:rsidRDefault="007F0B73">
            <w:pPr>
              <w:pStyle w:val="CellNumber"/>
            </w:pPr>
            <w:r w:rsidRPr="00970B53">
              <w:t>EDUCATION:</w:t>
            </w:r>
          </w:p>
          <w:p w14:paraId="429D12E7" w14:textId="3F648F47" w:rsidR="007F0B73" w:rsidRPr="00970B53" w:rsidRDefault="00C14C2C">
            <w:pPr>
              <w:pStyle w:val="CellText"/>
              <w:spacing w:before="40" w:after="0"/>
            </w:pPr>
            <w:r>
              <w:t>Graduatio</w:t>
            </w:r>
            <w:r w:rsidR="00F02582">
              <w:t xml:space="preserve">n from an accredited law school coupled with not less than 6 years of </w:t>
            </w:r>
            <w:r w:rsidR="00DE1AD2">
              <w:t>hands-on</w:t>
            </w:r>
            <w:r w:rsidR="00F02582">
              <w:t xml:space="preserve"> </w:t>
            </w:r>
            <w:r w:rsidR="009C2721">
              <w:t>transactional work.</w:t>
            </w:r>
          </w:p>
        </w:tc>
      </w:tr>
      <w:tr w:rsidR="007F0B73" w:rsidRPr="00970B53" w14:paraId="59D76967" w14:textId="77777777">
        <w:trPr>
          <w:trHeight w:val="1700"/>
        </w:trPr>
        <w:tc>
          <w:tcPr>
            <w:tcW w:w="10728" w:type="dxa"/>
          </w:tcPr>
          <w:p w14:paraId="364DDC91" w14:textId="77777777" w:rsidR="007F0B73" w:rsidRPr="00970B53" w:rsidRDefault="007F0B73">
            <w:pPr>
              <w:pStyle w:val="CellNumber"/>
            </w:pPr>
            <w:r w:rsidRPr="00970B53">
              <w:t>EXPERIENCE:</w:t>
            </w:r>
          </w:p>
          <w:p w14:paraId="6413775F" w14:textId="0FD96492" w:rsidR="007F0B73" w:rsidRPr="00970B53" w:rsidRDefault="00C14C2C">
            <w:pPr>
              <w:pStyle w:val="CellText"/>
              <w:spacing w:before="40" w:after="0"/>
            </w:pPr>
            <w:r>
              <w:t>Minimum of two (2) years of experience as an Attorney.  Required experience should be gained within the Department or the Division.</w:t>
            </w:r>
          </w:p>
        </w:tc>
      </w:tr>
      <w:tr w:rsidR="007F0B73" w:rsidRPr="00970B53" w14:paraId="36CEB372" w14:textId="77777777">
        <w:trPr>
          <w:trHeight w:val="1700"/>
        </w:trPr>
        <w:tc>
          <w:tcPr>
            <w:tcW w:w="10728" w:type="dxa"/>
          </w:tcPr>
          <w:p w14:paraId="37F371DB" w14:textId="77777777" w:rsidR="007F0B73" w:rsidRPr="00970B53" w:rsidRDefault="007F0B73">
            <w:pPr>
              <w:pStyle w:val="CellNumber"/>
            </w:pPr>
            <w:r w:rsidRPr="00970B53">
              <w:t>KNOWLEDGE, SKILLS, AND ABILITIES:</w:t>
            </w:r>
          </w:p>
          <w:p w14:paraId="1163A572" w14:textId="57D71BBF" w:rsidR="007F0B73" w:rsidRPr="00970B53" w:rsidRDefault="00C14C2C">
            <w:pPr>
              <w:pStyle w:val="CellText"/>
              <w:spacing w:before="40" w:after="0"/>
            </w:pPr>
            <w:r>
              <w:t>Knowledge and skill in transaction-based legal wor</w:t>
            </w:r>
            <w:r w:rsidR="009C2721">
              <w:t>k.  Thorough knowledge of all client work including both bonding and investment documentation and structures</w:t>
            </w:r>
            <w:r>
              <w:t>.  Ability to work well with others.  Ability and skill in communicating both orally and in writing at a level appropriate to the "target audience."  Skill and ability in multi-tasking and setting priorities.  Knowledge of the operations and structure of the department and client de</w:t>
            </w:r>
            <w:r w:rsidR="009C2721">
              <w:t>partments</w:t>
            </w:r>
            <w:r w:rsidR="00F64C9A">
              <w:t>/agencies</w:t>
            </w:r>
            <w:r w:rsidR="009C2721">
              <w:t>. Ability to interface successfully with departmental supervisors, divisional staff, client personnel</w:t>
            </w:r>
            <w:r w:rsidR="00F64C9A">
              <w:t>,</w:t>
            </w:r>
            <w:r w:rsidR="009C2721">
              <w:t xml:space="preserve"> and other finance team professionals.</w:t>
            </w:r>
          </w:p>
        </w:tc>
      </w:tr>
      <w:tr w:rsidR="007F0B73" w:rsidRPr="00970B53" w14:paraId="34BA0B9E" w14:textId="77777777">
        <w:trPr>
          <w:trHeight w:val="1700"/>
        </w:trPr>
        <w:tc>
          <w:tcPr>
            <w:tcW w:w="10728" w:type="dxa"/>
          </w:tcPr>
          <w:p w14:paraId="32C6FCA0" w14:textId="77777777" w:rsidR="007F0B73" w:rsidRPr="00970B53" w:rsidRDefault="007F0B73">
            <w:pPr>
              <w:pStyle w:val="CellNumber"/>
            </w:pPr>
            <w:r w:rsidRPr="00970B53">
              <w:lastRenderedPageBreak/>
              <w:t>CERTIFICATES, LICENSES, REGISTRATIONS:</w:t>
            </w:r>
          </w:p>
          <w:p w14:paraId="16D6424C" w14:textId="77777777" w:rsidR="007F0B73" w:rsidRPr="00970B53" w:rsidRDefault="00C14C2C">
            <w:pPr>
              <w:pStyle w:val="CellText"/>
              <w:spacing w:before="40" w:after="0"/>
            </w:pPr>
            <w:r>
              <w:t>Membership in good standing in the Michigan State Bar.</w:t>
            </w:r>
          </w:p>
        </w:tc>
      </w:tr>
      <w:tr w:rsidR="007F0B73" w:rsidRPr="00970B53" w14:paraId="55DF0321" w14:textId="77777777">
        <w:trPr>
          <w:trHeight w:hRule="exact" w:val="240"/>
        </w:trPr>
        <w:tc>
          <w:tcPr>
            <w:tcW w:w="10728" w:type="dxa"/>
          </w:tcPr>
          <w:p w14:paraId="605C741A"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62FEB1B8" w14:textId="77777777">
        <w:trPr>
          <w:trHeight w:hRule="exact" w:val="520"/>
        </w:trPr>
        <w:tc>
          <w:tcPr>
            <w:tcW w:w="10728" w:type="dxa"/>
          </w:tcPr>
          <w:p w14:paraId="6787E23A"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42010ED3" w14:textId="77777777">
        <w:trPr>
          <w:trHeight w:hRule="exact" w:val="1360"/>
        </w:trPr>
        <w:tc>
          <w:tcPr>
            <w:tcW w:w="10728" w:type="dxa"/>
          </w:tcPr>
          <w:p w14:paraId="5FF4DA33"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F63C81E"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FE26DB7" w14:textId="77777777">
        <w:trPr>
          <w:trHeight w:hRule="exact" w:val="400"/>
        </w:trPr>
        <w:tc>
          <w:tcPr>
            <w:tcW w:w="10728" w:type="dxa"/>
            <w:shd w:val="pct10" w:color="000000" w:fill="FFFFFF"/>
            <w:vAlign w:val="center"/>
          </w:tcPr>
          <w:p w14:paraId="3DA28C05" w14:textId="77777777" w:rsidR="007F0B73" w:rsidRPr="00970B53" w:rsidRDefault="007F0B73">
            <w:pPr>
              <w:pStyle w:val="Heading4"/>
              <w:rPr>
                <w:sz w:val="24"/>
              </w:rPr>
            </w:pPr>
            <w:r w:rsidRPr="00970B53">
              <w:rPr>
                <w:sz w:val="24"/>
              </w:rPr>
              <w:t>TO BE FILLED OUT BY APPOINTING AUTHORITY</w:t>
            </w:r>
          </w:p>
        </w:tc>
      </w:tr>
      <w:tr w:rsidR="007F0B73" w:rsidRPr="00970B53" w14:paraId="5D639263" w14:textId="77777777">
        <w:trPr>
          <w:trHeight w:val="2136"/>
        </w:trPr>
        <w:tc>
          <w:tcPr>
            <w:tcW w:w="10728" w:type="dxa"/>
          </w:tcPr>
          <w:p w14:paraId="4C97CD69" w14:textId="77777777" w:rsidR="007F0B73" w:rsidRPr="00970B53" w:rsidRDefault="007F0B73">
            <w:pPr>
              <w:pStyle w:val="CellNumber"/>
            </w:pPr>
            <w:r w:rsidRPr="00970B53">
              <w:tab/>
              <w:t>28.</w:t>
            </w:r>
            <w:r w:rsidRPr="00970B53">
              <w:tab/>
              <w:t>Indicate any exceptions or additions to the statements of the employee(s) or supervisor.</w:t>
            </w:r>
          </w:p>
          <w:p w14:paraId="76B01D5E" w14:textId="77777777" w:rsidR="007F0B73" w:rsidRPr="00970B53" w:rsidRDefault="007F0B73">
            <w:pPr>
              <w:pStyle w:val="CellText"/>
              <w:spacing w:before="40" w:after="0"/>
            </w:pPr>
          </w:p>
        </w:tc>
      </w:tr>
      <w:tr w:rsidR="007F0B73" w:rsidRPr="00970B53" w14:paraId="07EDB2BF" w14:textId="77777777">
        <w:trPr>
          <w:trHeight w:hRule="exact" w:val="1520"/>
        </w:trPr>
        <w:tc>
          <w:tcPr>
            <w:tcW w:w="10728" w:type="dxa"/>
          </w:tcPr>
          <w:p w14:paraId="4FF3C7E4"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56484D32"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EC64910"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44EF0B40" w14:textId="77777777" w:rsidR="007F0B73" w:rsidRPr="00970B53" w:rsidRDefault="007F0B73">
      <w:pPr>
        <w:rPr>
          <w:b/>
          <w:sz w:val="18"/>
        </w:rPr>
      </w:pPr>
    </w:p>
    <w:sectPr w:rsidR="007F0B73" w:rsidRPr="00970B53" w:rsidSect="00250D34">
      <w:footerReference w:type="default" r:id="rId10"/>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1832" w14:textId="77777777" w:rsidR="00376CB1" w:rsidRDefault="00376CB1">
      <w:r>
        <w:separator/>
      </w:r>
    </w:p>
  </w:endnote>
  <w:endnote w:type="continuationSeparator" w:id="0">
    <w:p w14:paraId="7403E414" w14:textId="77777777" w:rsidR="00376CB1" w:rsidRDefault="0037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D9DE" w14:textId="77777777" w:rsidR="00016550" w:rsidRDefault="0001655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3274B">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403C" w14:textId="77777777" w:rsidR="00376CB1" w:rsidRDefault="00376CB1">
      <w:r>
        <w:separator/>
      </w:r>
    </w:p>
  </w:footnote>
  <w:footnote w:type="continuationSeparator" w:id="0">
    <w:p w14:paraId="3E03B6BE" w14:textId="77777777" w:rsidR="00376CB1" w:rsidRDefault="00376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2218743">
    <w:abstractNumId w:val="1"/>
  </w:num>
  <w:num w:numId="2" w16cid:durableId="1759591616">
    <w:abstractNumId w:val="9"/>
  </w:num>
  <w:num w:numId="3" w16cid:durableId="1172454464">
    <w:abstractNumId w:val="2"/>
  </w:num>
  <w:num w:numId="4" w16cid:durableId="288778533">
    <w:abstractNumId w:val="17"/>
  </w:num>
  <w:num w:numId="5" w16cid:durableId="2002154201">
    <w:abstractNumId w:val="5"/>
  </w:num>
  <w:num w:numId="6" w16cid:durableId="1261060487">
    <w:abstractNumId w:val="3"/>
  </w:num>
  <w:num w:numId="7" w16cid:durableId="755056024">
    <w:abstractNumId w:val="10"/>
  </w:num>
  <w:num w:numId="8" w16cid:durableId="1009218301">
    <w:abstractNumId w:val="12"/>
  </w:num>
  <w:num w:numId="9" w16cid:durableId="391933109">
    <w:abstractNumId w:val="15"/>
  </w:num>
  <w:num w:numId="10" w16cid:durableId="463349753">
    <w:abstractNumId w:val="8"/>
  </w:num>
  <w:num w:numId="11" w16cid:durableId="1159610435">
    <w:abstractNumId w:val="18"/>
  </w:num>
  <w:num w:numId="12" w16cid:durableId="5905491">
    <w:abstractNumId w:val="19"/>
  </w:num>
  <w:num w:numId="13" w16cid:durableId="1545293745">
    <w:abstractNumId w:val="13"/>
  </w:num>
  <w:num w:numId="14" w16cid:durableId="284115971">
    <w:abstractNumId w:val="16"/>
  </w:num>
  <w:num w:numId="15" w16cid:durableId="1534612642">
    <w:abstractNumId w:val="24"/>
  </w:num>
  <w:num w:numId="16" w16cid:durableId="57821400">
    <w:abstractNumId w:val="23"/>
  </w:num>
  <w:num w:numId="17" w16cid:durableId="1349521298">
    <w:abstractNumId w:val="14"/>
  </w:num>
  <w:num w:numId="18" w16cid:durableId="74086585">
    <w:abstractNumId w:val="20"/>
  </w:num>
  <w:num w:numId="19" w16cid:durableId="284698567">
    <w:abstractNumId w:val="11"/>
  </w:num>
  <w:num w:numId="20" w16cid:durableId="727656155">
    <w:abstractNumId w:val="4"/>
  </w:num>
  <w:num w:numId="21" w16cid:durableId="1782454048">
    <w:abstractNumId w:val="7"/>
  </w:num>
  <w:num w:numId="22" w16cid:durableId="1463230036">
    <w:abstractNumId w:val="0"/>
  </w:num>
  <w:num w:numId="23" w16cid:durableId="1165439001">
    <w:abstractNumId w:val="22"/>
  </w:num>
  <w:num w:numId="24" w16cid:durableId="1524633730">
    <w:abstractNumId w:val="6"/>
  </w:num>
  <w:num w:numId="25" w16cid:durableId="127476255">
    <w:abstractNumId w:val="26"/>
  </w:num>
  <w:num w:numId="26" w16cid:durableId="1146702830">
    <w:abstractNumId w:val="25"/>
  </w:num>
  <w:num w:numId="27" w16cid:durableId="7629894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8F"/>
    <w:rsid w:val="00002617"/>
    <w:rsid w:val="00016550"/>
    <w:rsid w:val="00026D68"/>
    <w:rsid w:val="00093311"/>
    <w:rsid w:val="000D03E8"/>
    <w:rsid w:val="00164FFA"/>
    <w:rsid w:val="001F219E"/>
    <w:rsid w:val="00250D34"/>
    <w:rsid w:val="002B52D5"/>
    <w:rsid w:val="002C0839"/>
    <w:rsid w:val="002D5623"/>
    <w:rsid w:val="002D79EB"/>
    <w:rsid w:val="002E79D4"/>
    <w:rsid w:val="00376CB1"/>
    <w:rsid w:val="003A1CFA"/>
    <w:rsid w:val="003F69AE"/>
    <w:rsid w:val="004D0F8C"/>
    <w:rsid w:val="004F53D5"/>
    <w:rsid w:val="005471D5"/>
    <w:rsid w:val="005476C0"/>
    <w:rsid w:val="005C4A02"/>
    <w:rsid w:val="005E5868"/>
    <w:rsid w:val="005E59C1"/>
    <w:rsid w:val="005F6DC0"/>
    <w:rsid w:val="00617525"/>
    <w:rsid w:val="006D7A8F"/>
    <w:rsid w:val="00731C20"/>
    <w:rsid w:val="007917B5"/>
    <w:rsid w:val="00794386"/>
    <w:rsid w:val="007C7EB1"/>
    <w:rsid w:val="007F0B73"/>
    <w:rsid w:val="007F6B0F"/>
    <w:rsid w:val="008332C2"/>
    <w:rsid w:val="0083552B"/>
    <w:rsid w:val="00842A9B"/>
    <w:rsid w:val="008432A7"/>
    <w:rsid w:val="00881C5E"/>
    <w:rsid w:val="008B4B7A"/>
    <w:rsid w:val="008D751E"/>
    <w:rsid w:val="008F7BE2"/>
    <w:rsid w:val="0093209F"/>
    <w:rsid w:val="00970B53"/>
    <w:rsid w:val="009A68CE"/>
    <w:rsid w:val="009C2721"/>
    <w:rsid w:val="009D2572"/>
    <w:rsid w:val="009E4134"/>
    <w:rsid w:val="009F1D48"/>
    <w:rsid w:val="009F4EA7"/>
    <w:rsid w:val="00A3274B"/>
    <w:rsid w:val="00A34D32"/>
    <w:rsid w:val="00A92914"/>
    <w:rsid w:val="00B06DF6"/>
    <w:rsid w:val="00C14C2C"/>
    <w:rsid w:val="00D0662F"/>
    <w:rsid w:val="00D1537C"/>
    <w:rsid w:val="00D1663F"/>
    <w:rsid w:val="00D207E1"/>
    <w:rsid w:val="00DE1AD2"/>
    <w:rsid w:val="00E04C68"/>
    <w:rsid w:val="00E37E9D"/>
    <w:rsid w:val="00E52DE6"/>
    <w:rsid w:val="00E56653"/>
    <w:rsid w:val="00E65113"/>
    <w:rsid w:val="00E7124C"/>
    <w:rsid w:val="00EB1B4B"/>
    <w:rsid w:val="00F02582"/>
    <w:rsid w:val="00F03498"/>
    <w:rsid w:val="00F07E8D"/>
    <w:rsid w:val="00F64C9A"/>
    <w:rsid w:val="00F96DDA"/>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EE9654"/>
  <w15:chartTrackingRefBased/>
  <w15:docId w15:val="{99D67046-D945-4A6A-BD34-FEA35604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78576-6506-4583-BF2D-D1CEEEF29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F5BC7-67C3-47A9-9133-6391175ECF36}">
  <ds:schemaRefs>
    <ds:schemaRef ds:uri="http://schemas.microsoft.com/sharepoint/v3/contenttype/forms"/>
  </ds:schemaRefs>
</ds:datastoreItem>
</file>

<file path=customXml/itemProps3.xml><?xml version="1.0" encoding="utf-8"?>
<ds:datastoreItem xmlns:ds="http://schemas.openxmlformats.org/officeDocument/2006/customXml" ds:itemID="{EEA3A54A-D9AA-4783-A9E8-B3E53AF4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2088</Words>
  <Characters>11903</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Department of Civil Service</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MDCS Position Description Form</dc:subject>
  <dc:creator>Jason, Molly (AG)</dc:creator>
  <cp:keywords>CS-214</cp:keywords>
  <dc:description>Questions regarding the use of this template should be referred to Janet Keesler, DIT Agency Services at MDCS, at (517) 335-5584.  Questions regarding the Position process should be referred to your MDCS HRS Team Leader.</dc:description>
  <cp:lastModifiedBy>VanDeusen, Lannie (AG)</cp:lastModifiedBy>
  <cp:revision>2</cp:revision>
  <cp:lastPrinted>2009-02-18T19:55:00Z</cp:lastPrinted>
  <dcterms:created xsi:type="dcterms:W3CDTF">2026-06-08T20:15:00Z</dcterms:created>
  <dcterms:modified xsi:type="dcterms:W3CDTF">2026-06-08T20:15:00Z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2026-05-27T14:43:24Z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7810cda9-fc80-4017-a070-31ce28016b10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