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EC3994" w14:paraId="08A1A3E3" w14:textId="77777777">
        <w:tc>
          <w:tcPr>
            <w:tcW w:w="179" w:type="dxa"/>
          </w:tcPr>
          <w:p w14:paraId="3C24C96C" w14:textId="77777777" w:rsidR="00EC3994" w:rsidRDefault="00EC3994">
            <w:pPr>
              <w:pStyle w:val="EmptyCellLayoutStyle"/>
              <w:spacing w:after="0" w:line="240" w:lineRule="auto"/>
            </w:pPr>
          </w:p>
        </w:tc>
        <w:tc>
          <w:tcPr>
            <w:tcW w:w="0" w:type="dxa"/>
          </w:tcPr>
          <w:p w14:paraId="6A500BD3" w14:textId="77777777" w:rsidR="00EC3994" w:rsidRDefault="00EC3994">
            <w:pPr>
              <w:pStyle w:val="EmptyCellLayoutStyle"/>
              <w:spacing w:after="0" w:line="240" w:lineRule="auto"/>
            </w:pPr>
          </w:p>
        </w:tc>
        <w:tc>
          <w:tcPr>
            <w:tcW w:w="0" w:type="dxa"/>
          </w:tcPr>
          <w:p w14:paraId="1BE28475" w14:textId="77777777" w:rsidR="00EC3994" w:rsidRDefault="00EC3994">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EC3994" w14:paraId="43AE45C7" w14:textId="77777777">
              <w:trPr>
                <w:trHeight w:val="540"/>
              </w:trPr>
              <w:tc>
                <w:tcPr>
                  <w:tcW w:w="3240" w:type="dxa"/>
                </w:tcPr>
                <w:p w14:paraId="5C003812" w14:textId="77777777" w:rsidR="00EC3994" w:rsidRDefault="00EC3994">
                  <w:pPr>
                    <w:pStyle w:val="EmptyCellLayoutStyle"/>
                    <w:spacing w:after="0" w:line="240" w:lineRule="auto"/>
                  </w:pPr>
                </w:p>
              </w:tc>
              <w:tc>
                <w:tcPr>
                  <w:tcW w:w="179" w:type="dxa"/>
                </w:tcPr>
                <w:p w14:paraId="0F73F3E4" w14:textId="77777777" w:rsidR="00EC3994" w:rsidRDefault="00EC3994">
                  <w:pPr>
                    <w:pStyle w:val="EmptyCellLayoutStyle"/>
                    <w:spacing w:after="0" w:line="240" w:lineRule="auto"/>
                  </w:pPr>
                </w:p>
              </w:tc>
              <w:tc>
                <w:tcPr>
                  <w:tcW w:w="539" w:type="dxa"/>
                </w:tcPr>
                <w:p w14:paraId="6E603423" w14:textId="77777777" w:rsidR="00EC3994" w:rsidRDefault="00EC3994">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C3994" w14:paraId="20845378" w14:textId="77777777">
                    <w:trPr>
                      <w:trHeight w:val="462"/>
                    </w:trPr>
                    <w:tc>
                      <w:tcPr>
                        <w:tcW w:w="2880" w:type="dxa"/>
                        <w:tcBorders>
                          <w:top w:val="nil"/>
                          <w:left w:val="nil"/>
                          <w:bottom w:val="nil"/>
                          <w:right w:val="nil"/>
                        </w:tcBorders>
                        <w:tcMar>
                          <w:top w:w="39" w:type="dxa"/>
                          <w:left w:w="39" w:type="dxa"/>
                          <w:bottom w:w="39" w:type="dxa"/>
                          <w:right w:w="39" w:type="dxa"/>
                        </w:tcMar>
                      </w:tcPr>
                      <w:p w14:paraId="7BBD1966" w14:textId="77777777" w:rsidR="00EC3994" w:rsidRDefault="00CF2D43">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F82EE59" w14:textId="77777777" w:rsidR="00EC3994" w:rsidRDefault="00EC3994">
                  <w:pPr>
                    <w:spacing w:after="0" w:line="240" w:lineRule="auto"/>
                  </w:pPr>
                </w:p>
              </w:tc>
              <w:tc>
                <w:tcPr>
                  <w:tcW w:w="540" w:type="dxa"/>
                </w:tcPr>
                <w:p w14:paraId="2CFE9850" w14:textId="77777777" w:rsidR="00EC3994" w:rsidRDefault="00EC3994">
                  <w:pPr>
                    <w:pStyle w:val="EmptyCellLayoutStyle"/>
                    <w:spacing w:after="0" w:line="240" w:lineRule="auto"/>
                  </w:pPr>
                </w:p>
              </w:tc>
              <w:tc>
                <w:tcPr>
                  <w:tcW w:w="180" w:type="dxa"/>
                </w:tcPr>
                <w:p w14:paraId="3E25EF95" w14:textId="77777777" w:rsidR="00EC3994" w:rsidRDefault="00EC3994">
                  <w:pPr>
                    <w:pStyle w:val="EmptyCellLayoutStyle"/>
                    <w:spacing w:after="0" w:line="240" w:lineRule="auto"/>
                  </w:pPr>
                </w:p>
              </w:tc>
              <w:tc>
                <w:tcPr>
                  <w:tcW w:w="539" w:type="dxa"/>
                </w:tcPr>
                <w:p w14:paraId="5064FBA6" w14:textId="77777777" w:rsidR="00EC3994" w:rsidRDefault="00EC3994">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C3994" w14:paraId="03C78340"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C3994" w14:paraId="025A095C" w14:textId="77777777">
                          <w:trPr>
                            <w:trHeight w:val="192"/>
                          </w:trPr>
                          <w:tc>
                            <w:tcPr>
                              <w:tcW w:w="1260" w:type="dxa"/>
                              <w:tcBorders>
                                <w:top w:val="nil"/>
                                <w:left w:val="nil"/>
                                <w:bottom w:val="nil"/>
                                <w:right w:val="nil"/>
                              </w:tcBorders>
                              <w:tcMar>
                                <w:top w:w="39" w:type="dxa"/>
                                <w:left w:w="39" w:type="dxa"/>
                                <w:bottom w:w="39" w:type="dxa"/>
                                <w:right w:w="39" w:type="dxa"/>
                              </w:tcMar>
                            </w:tcPr>
                            <w:p w14:paraId="4D16E4F2" w14:textId="77777777" w:rsidR="00EC3994" w:rsidRDefault="00CF2D43">
                              <w:pPr>
                                <w:spacing w:after="0" w:line="240" w:lineRule="auto"/>
                              </w:pPr>
                              <w:r>
                                <w:rPr>
                                  <w:rFonts w:ascii="Arial" w:eastAsia="Arial" w:hAnsi="Arial"/>
                                  <w:b/>
                                  <w:color w:val="000000"/>
                                  <w:sz w:val="16"/>
                                </w:rPr>
                                <w:t>Position Code</w:t>
                              </w:r>
                            </w:p>
                          </w:tc>
                        </w:tr>
                      </w:tbl>
                      <w:p w14:paraId="5325C20C" w14:textId="77777777" w:rsidR="00EC3994" w:rsidRDefault="00EC3994">
                        <w:pPr>
                          <w:spacing w:after="0" w:line="240" w:lineRule="auto"/>
                        </w:pPr>
                      </w:p>
                    </w:tc>
                    <w:tc>
                      <w:tcPr>
                        <w:tcW w:w="1800" w:type="dxa"/>
                        <w:tcBorders>
                          <w:top w:val="single" w:sz="15" w:space="0" w:color="000000"/>
                          <w:right w:val="single" w:sz="15" w:space="0" w:color="000000"/>
                        </w:tcBorders>
                      </w:tcPr>
                      <w:p w14:paraId="6A9225F8" w14:textId="77777777" w:rsidR="00EC3994" w:rsidRDefault="00EC3994">
                        <w:pPr>
                          <w:pStyle w:val="EmptyCellLayoutStyle"/>
                          <w:spacing w:after="0" w:line="240" w:lineRule="auto"/>
                        </w:pPr>
                      </w:p>
                    </w:tc>
                  </w:tr>
                  <w:tr w:rsidR="00EC3994" w14:paraId="475A12FF" w14:textId="77777777">
                    <w:trPr>
                      <w:trHeight w:val="90"/>
                    </w:trPr>
                    <w:tc>
                      <w:tcPr>
                        <w:tcW w:w="1260" w:type="dxa"/>
                        <w:tcBorders>
                          <w:left w:val="single" w:sz="15" w:space="0" w:color="000000"/>
                        </w:tcBorders>
                      </w:tcPr>
                      <w:p w14:paraId="1802CDCC" w14:textId="77777777" w:rsidR="00EC3994" w:rsidRDefault="00EC3994">
                        <w:pPr>
                          <w:pStyle w:val="EmptyCellLayoutStyle"/>
                          <w:spacing w:after="0" w:line="240" w:lineRule="auto"/>
                        </w:pPr>
                      </w:p>
                    </w:tc>
                    <w:tc>
                      <w:tcPr>
                        <w:tcW w:w="1800" w:type="dxa"/>
                        <w:tcBorders>
                          <w:right w:val="single" w:sz="15" w:space="0" w:color="000000"/>
                        </w:tcBorders>
                      </w:tcPr>
                      <w:p w14:paraId="3E9DD0A5" w14:textId="77777777" w:rsidR="00EC3994" w:rsidRDefault="00EC3994">
                        <w:pPr>
                          <w:pStyle w:val="EmptyCellLayoutStyle"/>
                          <w:spacing w:after="0" w:line="240" w:lineRule="auto"/>
                        </w:pPr>
                      </w:p>
                    </w:tc>
                  </w:tr>
                  <w:tr w:rsidR="00CF2D43" w14:paraId="5E8B6A1E" w14:textId="77777777" w:rsidTr="00CF2D43">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C3994" w14:paraId="04A0A567" w14:textId="77777777">
                          <w:trPr>
                            <w:trHeight w:val="212"/>
                          </w:trPr>
                          <w:tc>
                            <w:tcPr>
                              <w:tcW w:w="3060" w:type="dxa"/>
                              <w:tcBorders>
                                <w:top w:val="nil"/>
                                <w:left w:val="nil"/>
                                <w:bottom w:val="nil"/>
                                <w:right w:val="nil"/>
                              </w:tcBorders>
                              <w:tcMar>
                                <w:top w:w="39" w:type="dxa"/>
                                <w:left w:w="39" w:type="dxa"/>
                                <w:bottom w:w="39" w:type="dxa"/>
                                <w:right w:w="39" w:type="dxa"/>
                              </w:tcMar>
                            </w:tcPr>
                            <w:p w14:paraId="65979E4C" w14:textId="77777777" w:rsidR="00EC3994" w:rsidRDefault="00CF2D43">
                              <w:pPr>
                                <w:spacing w:after="0" w:line="240" w:lineRule="auto"/>
                              </w:pPr>
                              <w:r>
                                <w:rPr>
                                  <w:rFonts w:ascii="Arial" w:eastAsia="Arial" w:hAnsi="Arial"/>
                                  <w:color w:val="000000"/>
                                </w:rPr>
                                <w:t>1. GEOLGSTEA68R</w:t>
                              </w:r>
                            </w:p>
                          </w:tc>
                        </w:tr>
                      </w:tbl>
                      <w:p w14:paraId="21F60117" w14:textId="77777777" w:rsidR="00EC3994" w:rsidRDefault="00EC3994">
                        <w:pPr>
                          <w:spacing w:after="0" w:line="240" w:lineRule="auto"/>
                        </w:pPr>
                      </w:p>
                    </w:tc>
                  </w:tr>
                </w:tbl>
                <w:p w14:paraId="2572E455" w14:textId="77777777" w:rsidR="00EC3994" w:rsidRDefault="00EC3994">
                  <w:pPr>
                    <w:spacing w:after="0" w:line="240" w:lineRule="auto"/>
                  </w:pPr>
                </w:p>
              </w:tc>
            </w:tr>
            <w:tr w:rsidR="00CF2D43" w14:paraId="01E8CAA5" w14:textId="77777777" w:rsidTr="00CF2D43">
              <w:trPr>
                <w:trHeight w:val="110"/>
              </w:trPr>
              <w:tc>
                <w:tcPr>
                  <w:tcW w:w="3240" w:type="dxa"/>
                </w:tcPr>
                <w:p w14:paraId="0FB7C647" w14:textId="77777777" w:rsidR="00EC3994" w:rsidRDefault="00EC3994">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C3994" w14:paraId="27A69D3B" w14:textId="77777777">
                    <w:trPr>
                      <w:trHeight w:val="462"/>
                    </w:trPr>
                    <w:tc>
                      <w:tcPr>
                        <w:tcW w:w="4320" w:type="dxa"/>
                        <w:tcBorders>
                          <w:top w:val="nil"/>
                          <w:left w:val="nil"/>
                          <w:bottom w:val="nil"/>
                          <w:right w:val="nil"/>
                        </w:tcBorders>
                        <w:tcMar>
                          <w:top w:w="39" w:type="dxa"/>
                          <w:left w:w="39" w:type="dxa"/>
                          <w:bottom w:w="39" w:type="dxa"/>
                          <w:right w:w="39" w:type="dxa"/>
                        </w:tcMar>
                      </w:tcPr>
                      <w:p w14:paraId="183E4340" w14:textId="77777777" w:rsidR="00EC3994" w:rsidRDefault="00CF2D43">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3DEAB601" w14:textId="77777777" w:rsidR="00EC3994" w:rsidRDefault="00EC3994">
                  <w:pPr>
                    <w:spacing w:after="0" w:line="240" w:lineRule="auto"/>
                  </w:pPr>
                </w:p>
              </w:tc>
              <w:tc>
                <w:tcPr>
                  <w:tcW w:w="539" w:type="dxa"/>
                </w:tcPr>
                <w:p w14:paraId="5344EA24" w14:textId="77777777" w:rsidR="00EC3994" w:rsidRDefault="00EC3994">
                  <w:pPr>
                    <w:pStyle w:val="EmptyCellLayoutStyle"/>
                    <w:spacing w:after="0" w:line="240" w:lineRule="auto"/>
                  </w:pPr>
                </w:p>
              </w:tc>
              <w:tc>
                <w:tcPr>
                  <w:tcW w:w="3060" w:type="dxa"/>
                  <w:vMerge/>
                </w:tcPr>
                <w:p w14:paraId="15D75BC8" w14:textId="77777777" w:rsidR="00EC3994" w:rsidRDefault="00EC3994">
                  <w:pPr>
                    <w:pStyle w:val="EmptyCellLayoutStyle"/>
                    <w:spacing w:after="0" w:line="240" w:lineRule="auto"/>
                  </w:pPr>
                </w:p>
              </w:tc>
            </w:tr>
            <w:tr w:rsidR="00CF2D43" w14:paraId="5A70AA2E" w14:textId="77777777" w:rsidTr="00CF2D43">
              <w:trPr>
                <w:trHeight w:val="429"/>
              </w:trPr>
              <w:tc>
                <w:tcPr>
                  <w:tcW w:w="3240" w:type="dxa"/>
                </w:tcPr>
                <w:p w14:paraId="5AB2DE40" w14:textId="77777777" w:rsidR="00EC3994" w:rsidRDefault="00EC3994">
                  <w:pPr>
                    <w:pStyle w:val="EmptyCellLayoutStyle"/>
                    <w:spacing w:after="0" w:line="240" w:lineRule="auto"/>
                  </w:pPr>
                </w:p>
              </w:tc>
              <w:tc>
                <w:tcPr>
                  <w:tcW w:w="179" w:type="dxa"/>
                  <w:gridSpan w:val="5"/>
                  <w:vMerge/>
                </w:tcPr>
                <w:p w14:paraId="1B0533F1" w14:textId="77777777" w:rsidR="00EC3994" w:rsidRDefault="00EC3994">
                  <w:pPr>
                    <w:pStyle w:val="EmptyCellLayoutStyle"/>
                    <w:spacing w:after="0" w:line="240" w:lineRule="auto"/>
                  </w:pPr>
                </w:p>
              </w:tc>
              <w:tc>
                <w:tcPr>
                  <w:tcW w:w="539" w:type="dxa"/>
                </w:tcPr>
                <w:p w14:paraId="7B561E8E" w14:textId="77777777" w:rsidR="00EC3994" w:rsidRDefault="00EC3994">
                  <w:pPr>
                    <w:pStyle w:val="EmptyCellLayoutStyle"/>
                    <w:spacing w:after="0" w:line="240" w:lineRule="auto"/>
                  </w:pPr>
                </w:p>
              </w:tc>
              <w:tc>
                <w:tcPr>
                  <w:tcW w:w="3060" w:type="dxa"/>
                </w:tcPr>
                <w:p w14:paraId="31DF313C" w14:textId="77777777" w:rsidR="00EC3994" w:rsidRDefault="00EC3994">
                  <w:pPr>
                    <w:pStyle w:val="EmptyCellLayoutStyle"/>
                    <w:spacing w:after="0" w:line="240" w:lineRule="auto"/>
                  </w:pPr>
                </w:p>
              </w:tc>
            </w:tr>
            <w:tr w:rsidR="00EC3994" w14:paraId="6EA99B72" w14:textId="77777777">
              <w:trPr>
                <w:trHeight w:val="180"/>
              </w:trPr>
              <w:tc>
                <w:tcPr>
                  <w:tcW w:w="3240" w:type="dxa"/>
                </w:tcPr>
                <w:p w14:paraId="2F3D8951" w14:textId="77777777" w:rsidR="00EC3994" w:rsidRDefault="00EC3994">
                  <w:pPr>
                    <w:pStyle w:val="EmptyCellLayoutStyle"/>
                    <w:spacing w:after="0" w:line="240" w:lineRule="auto"/>
                  </w:pPr>
                </w:p>
              </w:tc>
              <w:tc>
                <w:tcPr>
                  <w:tcW w:w="179" w:type="dxa"/>
                </w:tcPr>
                <w:p w14:paraId="66C9C3C3" w14:textId="77777777" w:rsidR="00EC3994" w:rsidRDefault="00EC3994">
                  <w:pPr>
                    <w:pStyle w:val="EmptyCellLayoutStyle"/>
                    <w:spacing w:after="0" w:line="240" w:lineRule="auto"/>
                  </w:pPr>
                </w:p>
              </w:tc>
              <w:tc>
                <w:tcPr>
                  <w:tcW w:w="539" w:type="dxa"/>
                </w:tcPr>
                <w:p w14:paraId="6567F9C9" w14:textId="77777777" w:rsidR="00EC3994" w:rsidRDefault="00EC3994">
                  <w:pPr>
                    <w:pStyle w:val="EmptyCellLayoutStyle"/>
                    <w:spacing w:after="0" w:line="240" w:lineRule="auto"/>
                  </w:pPr>
                </w:p>
              </w:tc>
              <w:tc>
                <w:tcPr>
                  <w:tcW w:w="2879" w:type="dxa"/>
                </w:tcPr>
                <w:p w14:paraId="60E68E13" w14:textId="77777777" w:rsidR="00EC3994" w:rsidRDefault="00EC3994">
                  <w:pPr>
                    <w:pStyle w:val="EmptyCellLayoutStyle"/>
                    <w:spacing w:after="0" w:line="240" w:lineRule="auto"/>
                  </w:pPr>
                </w:p>
              </w:tc>
              <w:tc>
                <w:tcPr>
                  <w:tcW w:w="540" w:type="dxa"/>
                </w:tcPr>
                <w:p w14:paraId="07E56AFD" w14:textId="77777777" w:rsidR="00EC3994" w:rsidRDefault="00EC3994">
                  <w:pPr>
                    <w:pStyle w:val="EmptyCellLayoutStyle"/>
                    <w:spacing w:after="0" w:line="240" w:lineRule="auto"/>
                  </w:pPr>
                </w:p>
              </w:tc>
              <w:tc>
                <w:tcPr>
                  <w:tcW w:w="180" w:type="dxa"/>
                </w:tcPr>
                <w:p w14:paraId="07461799" w14:textId="77777777" w:rsidR="00EC3994" w:rsidRDefault="00EC3994">
                  <w:pPr>
                    <w:pStyle w:val="EmptyCellLayoutStyle"/>
                    <w:spacing w:after="0" w:line="240" w:lineRule="auto"/>
                  </w:pPr>
                </w:p>
              </w:tc>
              <w:tc>
                <w:tcPr>
                  <w:tcW w:w="539" w:type="dxa"/>
                </w:tcPr>
                <w:p w14:paraId="2703F817" w14:textId="77777777" w:rsidR="00EC3994" w:rsidRDefault="00EC3994">
                  <w:pPr>
                    <w:pStyle w:val="EmptyCellLayoutStyle"/>
                    <w:spacing w:after="0" w:line="240" w:lineRule="auto"/>
                  </w:pPr>
                </w:p>
              </w:tc>
              <w:tc>
                <w:tcPr>
                  <w:tcW w:w="3060" w:type="dxa"/>
                </w:tcPr>
                <w:p w14:paraId="5E5143F9" w14:textId="77777777" w:rsidR="00EC3994" w:rsidRDefault="00EC3994">
                  <w:pPr>
                    <w:pStyle w:val="EmptyCellLayoutStyle"/>
                    <w:spacing w:after="0" w:line="240" w:lineRule="auto"/>
                  </w:pPr>
                </w:p>
              </w:tc>
            </w:tr>
            <w:tr w:rsidR="00CF2D43" w14:paraId="7F9E3555" w14:textId="77777777" w:rsidTr="00CF2D43">
              <w:trPr>
                <w:trHeight w:val="360"/>
              </w:trPr>
              <w:tc>
                <w:tcPr>
                  <w:tcW w:w="3240" w:type="dxa"/>
                </w:tcPr>
                <w:p w14:paraId="7BBD4525" w14:textId="77777777" w:rsidR="00EC3994" w:rsidRDefault="00EC3994">
                  <w:pPr>
                    <w:pStyle w:val="EmptyCellLayoutStyle"/>
                    <w:spacing w:after="0" w:line="240" w:lineRule="auto"/>
                  </w:pPr>
                </w:p>
              </w:tc>
              <w:tc>
                <w:tcPr>
                  <w:tcW w:w="179" w:type="dxa"/>
                </w:tcPr>
                <w:p w14:paraId="27128977" w14:textId="77777777" w:rsidR="00EC3994" w:rsidRDefault="00EC3994">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C3994" w14:paraId="12CB574A" w14:textId="77777777">
                    <w:trPr>
                      <w:trHeight w:val="282"/>
                    </w:trPr>
                    <w:tc>
                      <w:tcPr>
                        <w:tcW w:w="3960" w:type="dxa"/>
                        <w:tcBorders>
                          <w:top w:val="nil"/>
                          <w:left w:val="nil"/>
                          <w:bottom w:val="nil"/>
                          <w:right w:val="nil"/>
                        </w:tcBorders>
                        <w:tcMar>
                          <w:top w:w="39" w:type="dxa"/>
                          <w:left w:w="39" w:type="dxa"/>
                          <w:bottom w:w="39" w:type="dxa"/>
                          <w:right w:w="39" w:type="dxa"/>
                        </w:tcMar>
                      </w:tcPr>
                      <w:p w14:paraId="0D3058CD" w14:textId="77777777" w:rsidR="00EC3994" w:rsidRDefault="00CF2D43">
                        <w:pPr>
                          <w:spacing w:after="0" w:line="240" w:lineRule="auto"/>
                          <w:jc w:val="center"/>
                        </w:pPr>
                        <w:r>
                          <w:rPr>
                            <w:rFonts w:ascii="Arial" w:eastAsia="Arial" w:hAnsi="Arial"/>
                            <w:b/>
                            <w:color w:val="000000"/>
                            <w:sz w:val="28"/>
                          </w:rPr>
                          <w:t>POSITION DESCRIPTION</w:t>
                        </w:r>
                      </w:p>
                    </w:tc>
                  </w:tr>
                </w:tbl>
                <w:p w14:paraId="1DE068CF" w14:textId="77777777" w:rsidR="00EC3994" w:rsidRDefault="00EC3994">
                  <w:pPr>
                    <w:spacing w:after="0" w:line="240" w:lineRule="auto"/>
                  </w:pPr>
                </w:p>
              </w:tc>
              <w:tc>
                <w:tcPr>
                  <w:tcW w:w="180" w:type="dxa"/>
                </w:tcPr>
                <w:p w14:paraId="2D497FBA" w14:textId="77777777" w:rsidR="00EC3994" w:rsidRDefault="00EC3994">
                  <w:pPr>
                    <w:pStyle w:val="EmptyCellLayoutStyle"/>
                    <w:spacing w:after="0" w:line="240" w:lineRule="auto"/>
                  </w:pPr>
                </w:p>
              </w:tc>
              <w:tc>
                <w:tcPr>
                  <w:tcW w:w="539" w:type="dxa"/>
                </w:tcPr>
                <w:p w14:paraId="77B5C5C7" w14:textId="77777777" w:rsidR="00EC3994" w:rsidRDefault="00EC3994">
                  <w:pPr>
                    <w:pStyle w:val="EmptyCellLayoutStyle"/>
                    <w:spacing w:after="0" w:line="240" w:lineRule="auto"/>
                  </w:pPr>
                </w:p>
              </w:tc>
              <w:tc>
                <w:tcPr>
                  <w:tcW w:w="3060" w:type="dxa"/>
                </w:tcPr>
                <w:p w14:paraId="137160E0" w14:textId="77777777" w:rsidR="00EC3994" w:rsidRDefault="00EC3994">
                  <w:pPr>
                    <w:pStyle w:val="EmptyCellLayoutStyle"/>
                    <w:spacing w:after="0" w:line="240" w:lineRule="auto"/>
                  </w:pPr>
                </w:p>
              </w:tc>
            </w:tr>
            <w:tr w:rsidR="00EC3994" w14:paraId="0C79E5EB" w14:textId="77777777">
              <w:trPr>
                <w:trHeight w:val="179"/>
              </w:trPr>
              <w:tc>
                <w:tcPr>
                  <w:tcW w:w="3240" w:type="dxa"/>
                </w:tcPr>
                <w:p w14:paraId="7370F46A" w14:textId="77777777" w:rsidR="00EC3994" w:rsidRDefault="00EC3994">
                  <w:pPr>
                    <w:pStyle w:val="EmptyCellLayoutStyle"/>
                    <w:spacing w:after="0" w:line="240" w:lineRule="auto"/>
                  </w:pPr>
                </w:p>
              </w:tc>
              <w:tc>
                <w:tcPr>
                  <w:tcW w:w="179" w:type="dxa"/>
                </w:tcPr>
                <w:p w14:paraId="4F5D6E22" w14:textId="77777777" w:rsidR="00EC3994" w:rsidRDefault="00EC3994">
                  <w:pPr>
                    <w:pStyle w:val="EmptyCellLayoutStyle"/>
                    <w:spacing w:after="0" w:line="240" w:lineRule="auto"/>
                  </w:pPr>
                </w:p>
              </w:tc>
              <w:tc>
                <w:tcPr>
                  <w:tcW w:w="539" w:type="dxa"/>
                </w:tcPr>
                <w:p w14:paraId="4E56F048" w14:textId="77777777" w:rsidR="00EC3994" w:rsidRDefault="00EC3994">
                  <w:pPr>
                    <w:pStyle w:val="EmptyCellLayoutStyle"/>
                    <w:spacing w:after="0" w:line="240" w:lineRule="auto"/>
                  </w:pPr>
                </w:p>
              </w:tc>
              <w:tc>
                <w:tcPr>
                  <w:tcW w:w="2879" w:type="dxa"/>
                </w:tcPr>
                <w:p w14:paraId="784CE381" w14:textId="77777777" w:rsidR="00EC3994" w:rsidRDefault="00EC3994">
                  <w:pPr>
                    <w:pStyle w:val="EmptyCellLayoutStyle"/>
                    <w:spacing w:after="0" w:line="240" w:lineRule="auto"/>
                  </w:pPr>
                </w:p>
              </w:tc>
              <w:tc>
                <w:tcPr>
                  <w:tcW w:w="540" w:type="dxa"/>
                </w:tcPr>
                <w:p w14:paraId="38C0B48A" w14:textId="77777777" w:rsidR="00EC3994" w:rsidRDefault="00EC3994">
                  <w:pPr>
                    <w:pStyle w:val="EmptyCellLayoutStyle"/>
                    <w:spacing w:after="0" w:line="240" w:lineRule="auto"/>
                  </w:pPr>
                </w:p>
              </w:tc>
              <w:tc>
                <w:tcPr>
                  <w:tcW w:w="180" w:type="dxa"/>
                </w:tcPr>
                <w:p w14:paraId="53DAE288" w14:textId="77777777" w:rsidR="00EC3994" w:rsidRDefault="00EC3994">
                  <w:pPr>
                    <w:pStyle w:val="EmptyCellLayoutStyle"/>
                    <w:spacing w:after="0" w:line="240" w:lineRule="auto"/>
                  </w:pPr>
                </w:p>
              </w:tc>
              <w:tc>
                <w:tcPr>
                  <w:tcW w:w="539" w:type="dxa"/>
                </w:tcPr>
                <w:p w14:paraId="0F31516D" w14:textId="77777777" w:rsidR="00EC3994" w:rsidRDefault="00EC3994">
                  <w:pPr>
                    <w:pStyle w:val="EmptyCellLayoutStyle"/>
                    <w:spacing w:after="0" w:line="240" w:lineRule="auto"/>
                  </w:pPr>
                </w:p>
              </w:tc>
              <w:tc>
                <w:tcPr>
                  <w:tcW w:w="3060" w:type="dxa"/>
                </w:tcPr>
                <w:p w14:paraId="720D8A27" w14:textId="77777777" w:rsidR="00EC3994" w:rsidRDefault="00EC3994">
                  <w:pPr>
                    <w:pStyle w:val="EmptyCellLayoutStyle"/>
                    <w:spacing w:after="0" w:line="240" w:lineRule="auto"/>
                  </w:pPr>
                </w:p>
              </w:tc>
            </w:tr>
          </w:tbl>
          <w:p w14:paraId="3B7623A4" w14:textId="77777777" w:rsidR="00EC3994" w:rsidRDefault="00EC3994">
            <w:pPr>
              <w:spacing w:after="0" w:line="240" w:lineRule="auto"/>
            </w:pPr>
          </w:p>
        </w:tc>
        <w:tc>
          <w:tcPr>
            <w:tcW w:w="179" w:type="dxa"/>
          </w:tcPr>
          <w:p w14:paraId="3E42180E" w14:textId="77777777" w:rsidR="00EC3994" w:rsidRDefault="00EC3994">
            <w:pPr>
              <w:pStyle w:val="EmptyCellLayoutStyle"/>
              <w:spacing w:after="0" w:line="240" w:lineRule="auto"/>
            </w:pPr>
          </w:p>
        </w:tc>
      </w:tr>
      <w:tr w:rsidR="00EC3994" w14:paraId="55FFBADF" w14:textId="77777777">
        <w:trPr>
          <w:trHeight w:val="99"/>
        </w:trPr>
        <w:tc>
          <w:tcPr>
            <w:tcW w:w="179" w:type="dxa"/>
          </w:tcPr>
          <w:p w14:paraId="3C18E3ED" w14:textId="77777777" w:rsidR="00EC3994" w:rsidRDefault="00EC3994">
            <w:pPr>
              <w:pStyle w:val="EmptyCellLayoutStyle"/>
              <w:spacing w:after="0" w:line="240" w:lineRule="auto"/>
            </w:pPr>
          </w:p>
        </w:tc>
        <w:tc>
          <w:tcPr>
            <w:tcW w:w="0" w:type="dxa"/>
          </w:tcPr>
          <w:p w14:paraId="21ECD83C" w14:textId="77777777" w:rsidR="00EC3994" w:rsidRDefault="00EC3994">
            <w:pPr>
              <w:pStyle w:val="EmptyCellLayoutStyle"/>
              <w:spacing w:after="0" w:line="240" w:lineRule="auto"/>
            </w:pPr>
          </w:p>
        </w:tc>
        <w:tc>
          <w:tcPr>
            <w:tcW w:w="0" w:type="dxa"/>
          </w:tcPr>
          <w:p w14:paraId="1630472C" w14:textId="77777777" w:rsidR="00EC3994" w:rsidRDefault="00EC3994">
            <w:pPr>
              <w:pStyle w:val="EmptyCellLayoutStyle"/>
              <w:spacing w:after="0" w:line="240" w:lineRule="auto"/>
            </w:pPr>
          </w:p>
        </w:tc>
        <w:tc>
          <w:tcPr>
            <w:tcW w:w="11159" w:type="dxa"/>
          </w:tcPr>
          <w:p w14:paraId="55272080" w14:textId="77777777" w:rsidR="00EC3994" w:rsidRDefault="00EC3994">
            <w:pPr>
              <w:pStyle w:val="EmptyCellLayoutStyle"/>
              <w:spacing w:after="0" w:line="240" w:lineRule="auto"/>
            </w:pPr>
          </w:p>
        </w:tc>
        <w:tc>
          <w:tcPr>
            <w:tcW w:w="179" w:type="dxa"/>
          </w:tcPr>
          <w:p w14:paraId="5916AD35" w14:textId="77777777" w:rsidR="00EC3994" w:rsidRDefault="00EC3994">
            <w:pPr>
              <w:pStyle w:val="EmptyCellLayoutStyle"/>
              <w:spacing w:after="0" w:line="240" w:lineRule="auto"/>
            </w:pPr>
          </w:p>
        </w:tc>
      </w:tr>
      <w:tr w:rsidR="00CF2D43" w14:paraId="00452678" w14:textId="77777777" w:rsidTr="00CF2D43">
        <w:tc>
          <w:tcPr>
            <w:tcW w:w="179" w:type="dxa"/>
          </w:tcPr>
          <w:p w14:paraId="4EB0D713" w14:textId="77777777" w:rsidR="00EC3994" w:rsidRDefault="00EC3994">
            <w:pPr>
              <w:pStyle w:val="EmptyCellLayoutStyle"/>
              <w:spacing w:after="0" w:line="240" w:lineRule="auto"/>
            </w:pPr>
          </w:p>
        </w:tc>
        <w:tc>
          <w:tcPr>
            <w:tcW w:w="0" w:type="dxa"/>
          </w:tcPr>
          <w:p w14:paraId="7137DA7A" w14:textId="77777777" w:rsidR="00EC3994" w:rsidRDefault="00EC3994">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EC3994" w14:paraId="5039BD8B"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C3994" w14:paraId="5F0EAE77"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6C56DB7" w14:textId="77777777" w:rsidR="00EC3994" w:rsidRDefault="00CF2D43">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147F2C8" w14:textId="77777777" w:rsidR="00EC3994" w:rsidRDefault="00EC3994">
                  <w:pPr>
                    <w:spacing w:after="0" w:line="240" w:lineRule="auto"/>
                  </w:pPr>
                </w:p>
              </w:tc>
            </w:tr>
            <w:tr w:rsidR="00EC3994" w14:paraId="18EE1A10" w14:textId="77777777">
              <w:trPr>
                <w:trHeight w:val="20"/>
              </w:trPr>
              <w:tc>
                <w:tcPr>
                  <w:tcW w:w="11160" w:type="dxa"/>
                  <w:tcBorders>
                    <w:left w:val="single" w:sz="15" w:space="0" w:color="000000"/>
                    <w:right w:val="single" w:sz="15" w:space="0" w:color="000000"/>
                  </w:tcBorders>
                </w:tcPr>
                <w:p w14:paraId="522963FF" w14:textId="77777777" w:rsidR="00EC3994" w:rsidRDefault="00EC3994">
                  <w:pPr>
                    <w:pStyle w:val="EmptyCellLayoutStyle"/>
                    <w:spacing w:after="0" w:line="240" w:lineRule="auto"/>
                  </w:pPr>
                </w:p>
              </w:tc>
            </w:tr>
            <w:tr w:rsidR="00EC3994" w14:paraId="2479180F"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EC3994" w14:paraId="5C266345" w14:textId="77777777">
                    <w:trPr>
                      <w:trHeight w:val="282"/>
                    </w:trPr>
                    <w:tc>
                      <w:tcPr>
                        <w:tcW w:w="5580" w:type="dxa"/>
                        <w:tcBorders>
                          <w:top w:val="nil"/>
                          <w:left w:val="nil"/>
                          <w:bottom w:val="nil"/>
                          <w:right w:val="nil"/>
                        </w:tcBorders>
                        <w:tcMar>
                          <w:top w:w="39" w:type="dxa"/>
                          <w:left w:w="39" w:type="dxa"/>
                          <w:bottom w:w="39" w:type="dxa"/>
                          <w:right w:w="39" w:type="dxa"/>
                        </w:tcMar>
                      </w:tcPr>
                      <w:p w14:paraId="016A84EC" w14:textId="77777777" w:rsidR="00EC3994" w:rsidRDefault="00CF2D43">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6E7A128B" w14:textId="77777777" w:rsidR="00EC3994" w:rsidRDefault="00CF2D43">
                        <w:pPr>
                          <w:spacing w:after="0" w:line="240" w:lineRule="auto"/>
                        </w:pPr>
                        <w:r>
                          <w:rPr>
                            <w:rFonts w:ascii="Arial" w:eastAsia="Arial" w:hAnsi="Arial"/>
                            <w:b/>
                            <w:color w:val="000000"/>
                            <w:sz w:val="16"/>
                          </w:rPr>
                          <w:t>8. Department/Agency</w:t>
                        </w:r>
                      </w:p>
                    </w:tc>
                  </w:tr>
                  <w:tr w:rsidR="00EC3994" w14:paraId="2DFCBCA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47BB2E59" w14:textId="691214D7" w:rsidR="00EC3994" w:rsidRDefault="00EC399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2EDF5D4" w14:textId="77777777" w:rsidR="00EC3994" w:rsidRDefault="00CF2D43">
                        <w:pPr>
                          <w:spacing w:after="0" w:line="240" w:lineRule="auto"/>
                        </w:pPr>
                        <w:r>
                          <w:rPr>
                            <w:rFonts w:ascii="Arial" w:eastAsia="Arial" w:hAnsi="Arial"/>
                            <w:color w:val="000000"/>
                          </w:rPr>
                          <w:t>ENVIRON, GREAT LAKES &amp; ENERGY</w:t>
                        </w:r>
                      </w:p>
                    </w:tc>
                  </w:tr>
                  <w:tr w:rsidR="00EC3994" w14:paraId="7F3F2AA0"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3DD34A5" w14:textId="77777777" w:rsidR="00EC3994" w:rsidRDefault="00CF2D43">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83974B5" w14:textId="77777777" w:rsidR="00EC3994" w:rsidRDefault="00CF2D43">
                        <w:pPr>
                          <w:spacing w:after="0" w:line="240" w:lineRule="auto"/>
                        </w:pPr>
                        <w:r>
                          <w:rPr>
                            <w:rFonts w:ascii="Arial" w:eastAsia="Arial" w:hAnsi="Arial"/>
                            <w:b/>
                            <w:color w:val="000000"/>
                            <w:sz w:val="16"/>
                          </w:rPr>
                          <w:t>9. Bureau (Institution, Board, or Commission)</w:t>
                        </w:r>
                      </w:p>
                    </w:tc>
                  </w:tr>
                  <w:tr w:rsidR="00EC3994" w14:paraId="63AE12D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5534B64" w14:textId="23E67C8C" w:rsidR="00EC3994" w:rsidRDefault="00EC3994">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77FFA31" w14:textId="77777777" w:rsidR="00EC3994" w:rsidRDefault="00EC3994">
                        <w:pPr>
                          <w:spacing w:after="0" w:line="240" w:lineRule="auto"/>
                        </w:pPr>
                      </w:p>
                    </w:tc>
                  </w:tr>
                  <w:tr w:rsidR="00EC3994" w14:paraId="091B06F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8160200" w14:textId="77777777" w:rsidR="00EC3994" w:rsidRDefault="00CF2D43">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F577471" w14:textId="77777777" w:rsidR="00EC3994" w:rsidRDefault="00CF2D43">
                        <w:pPr>
                          <w:spacing w:after="0" w:line="240" w:lineRule="auto"/>
                        </w:pPr>
                        <w:r>
                          <w:rPr>
                            <w:rFonts w:ascii="Arial" w:eastAsia="Arial" w:hAnsi="Arial"/>
                            <w:b/>
                            <w:color w:val="000000"/>
                            <w:sz w:val="16"/>
                          </w:rPr>
                          <w:t>10. Division</w:t>
                        </w:r>
                      </w:p>
                    </w:tc>
                  </w:tr>
                  <w:tr w:rsidR="00EC3994" w14:paraId="66B56CA8"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CE70B91" w14:textId="55B05DB2" w:rsidR="00EC3994" w:rsidRDefault="00CF2D43">
                        <w:pPr>
                          <w:spacing w:after="0" w:line="240" w:lineRule="auto"/>
                        </w:pPr>
                        <w:r>
                          <w:rPr>
                            <w:rFonts w:ascii="Arial" w:eastAsia="Arial" w:hAnsi="Arial"/>
                            <w:color w:val="000000"/>
                          </w:rPr>
                          <w:t>Geologist-E</w:t>
                        </w:r>
                        <w:r w:rsidR="00112B9B">
                          <w:rPr>
                            <w:rFonts w:ascii="Arial" w:eastAsia="Arial" w:hAnsi="Arial"/>
                            <w:color w:val="000000"/>
                          </w:rPr>
                          <w:t xml:space="preserve">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76B3B1B5" w14:textId="77777777" w:rsidR="00EC3994" w:rsidRDefault="00CF2D43">
                        <w:pPr>
                          <w:spacing w:after="0" w:line="240" w:lineRule="auto"/>
                        </w:pPr>
                        <w:r>
                          <w:rPr>
                            <w:rFonts w:ascii="Arial" w:eastAsia="Arial" w:hAnsi="Arial"/>
                            <w:color w:val="000000"/>
                          </w:rPr>
                          <w:t>Remediation and Redevelopment Division</w:t>
                        </w:r>
                      </w:p>
                    </w:tc>
                  </w:tr>
                  <w:tr w:rsidR="00EC3994" w14:paraId="3FDBED77"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9164544" w14:textId="77777777" w:rsidR="00EC3994" w:rsidRDefault="00CF2D43">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66C328C" w14:textId="77777777" w:rsidR="00EC3994" w:rsidRDefault="00CF2D43">
                        <w:pPr>
                          <w:spacing w:after="0" w:line="240" w:lineRule="auto"/>
                        </w:pPr>
                        <w:r>
                          <w:rPr>
                            <w:rFonts w:ascii="Arial" w:eastAsia="Arial" w:hAnsi="Arial"/>
                            <w:b/>
                            <w:color w:val="000000"/>
                            <w:sz w:val="16"/>
                          </w:rPr>
                          <w:t>11. Section</w:t>
                        </w:r>
                      </w:p>
                    </w:tc>
                  </w:tr>
                  <w:tr w:rsidR="00EC3994" w14:paraId="4F6DFE8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31C871" w14:textId="77777777" w:rsidR="00EC3994" w:rsidRDefault="00CF2D43">
                        <w:pPr>
                          <w:spacing w:after="0" w:line="240" w:lineRule="auto"/>
                        </w:pPr>
                        <w:r>
                          <w:rPr>
                            <w:rFonts w:ascii="Arial" w:eastAsia="Arial" w:hAnsi="Arial"/>
                            <w:color w:val="000000"/>
                          </w:rPr>
                          <w:t>Geologist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7E38B90" w14:textId="77777777" w:rsidR="00EC3994" w:rsidRDefault="00CF2D43">
                        <w:pPr>
                          <w:spacing w:after="0" w:line="240" w:lineRule="auto"/>
                        </w:pPr>
                        <w:r>
                          <w:rPr>
                            <w:rFonts w:ascii="Arial" w:eastAsia="Arial" w:hAnsi="Arial"/>
                            <w:color w:val="000000"/>
                          </w:rPr>
                          <w:t>Geological Services Section</w:t>
                        </w:r>
                      </w:p>
                    </w:tc>
                  </w:tr>
                  <w:tr w:rsidR="00EC3994" w14:paraId="0CE7046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9CAA4D6" w14:textId="77777777" w:rsidR="00EC3994" w:rsidRDefault="00CF2D43">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7E228220" w14:textId="77777777" w:rsidR="00EC3994" w:rsidRDefault="00CF2D43">
                        <w:pPr>
                          <w:spacing w:after="0" w:line="240" w:lineRule="auto"/>
                        </w:pPr>
                        <w:r>
                          <w:rPr>
                            <w:rFonts w:ascii="Arial" w:eastAsia="Arial" w:hAnsi="Arial"/>
                            <w:b/>
                            <w:color w:val="000000"/>
                            <w:sz w:val="16"/>
                          </w:rPr>
                          <w:t>12. Unit</w:t>
                        </w:r>
                      </w:p>
                    </w:tc>
                  </w:tr>
                  <w:tr w:rsidR="00EC3994" w14:paraId="125004E4"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5A0CA26" w14:textId="1BFA250A" w:rsidR="00EC3994" w:rsidRDefault="00112B9B">
                        <w:pPr>
                          <w:spacing w:after="0" w:line="240" w:lineRule="auto"/>
                        </w:pPr>
                        <w:r>
                          <w:rPr>
                            <w:rFonts w:ascii="Arial" w:eastAsia="Arial" w:hAnsi="Arial"/>
                            <w:color w:val="000000"/>
                          </w:rPr>
                          <w:t>Jeff Pincumbe, Environmental Manager 14</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477C867" w14:textId="77777777" w:rsidR="00EC3994" w:rsidRDefault="00CF2D43">
                        <w:pPr>
                          <w:spacing w:after="0" w:line="240" w:lineRule="auto"/>
                        </w:pPr>
                        <w:r>
                          <w:rPr>
                            <w:rFonts w:ascii="Arial" w:eastAsia="Arial" w:hAnsi="Arial"/>
                            <w:color w:val="000000"/>
                          </w:rPr>
                          <w:t>Hydrogeology Unit</w:t>
                        </w:r>
                      </w:p>
                    </w:tc>
                  </w:tr>
                  <w:tr w:rsidR="00EC3994" w14:paraId="77B89703"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22D860C4" w14:textId="77777777" w:rsidR="00EC3994" w:rsidRDefault="00CF2D43">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6205130C" w14:textId="77777777" w:rsidR="00EC3994" w:rsidRDefault="00CF2D43">
                        <w:pPr>
                          <w:spacing w:after="0" w:line="240" w:lineRule="auto"/>
                        </w:pPr>
                        <w:r>
                          <w:rPr>
                            <w:rFonts w:ascii="Arial" w:eastAsia="Arial" w:hAnsi="Arial"/>
                            <w:b/>
                            <w:color w:val="000000"/>
                            <w:sz w:val="16"/>
                          </w:rPr>
                          <w:t>13. Work Location (City and Address)/Hours of Work</w:t>
                        </w:r>
                      </w:p>
                    </w:tc>
                  </w:tr>
                  <w:tr w:rsidR="00EC3994" w14:paraId="5030C01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F863E41" w14:textId="5D71B3B1" w:rsidR="00EC3994" w:rsidRDefault="00112B9B">
                        <w:pPr>
                          <w:spacing w:after="0" w:line="240" w:lineRule="auto"/>
                        </w:pPr>
                        <w:r>
                          <w:rPr>
                            <w:rFonts w:ascii="Arial" w:eastAsia="Arial" w:hAnsi="Arial"/>
                            <w:color w:val="000000"/>
                          </w:rPr>
                          <w:t>Aaron Berndt, State Administrative Manager 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C0F40AB" w14:textId="5115A2BA" w:rsidR="00EC3994" w:rsidRDefault="008F0868">
                        <w:pPr>
                          <w:spacing w:after="0" w:line="240" w:lineRule="auto"/>
                        </w:pPr>
                        <w:r w:rsidRPr="008F0868">
                          <w:rPr>
                            <w:rFonts w:ascii="Arial" w:eastAsia="Arial" w:hAnsi="Arial"/>
                            <w:color w:val="000000"/>
                          </w:rPr>
                          <w:t xml:space="preserve">Spadafore Building #4, 635 Filley Street Lansing, MI 48906 / Monday – Friday, 80 </w:t>
                        </w:r>
                        <w:proofErr w:type="gramStart"/>
                        <w:r w:rsidRPr="008F0868">
                          <w:rPr>
                            <w:rFonts w:ascii="Arial" w:eastAsia="Arial" w:hAnsi="Arial"/>
                            <w:color w:val="000000"/>
                          </w:rPr>
                          <w:t>hour</w:t>
                        </w:r>
                        <w:proofErr w:type="gramEnd"/>
                        <w:r w:rsidRPr="008F0868">
                          <w:rPr>
                            <w:rFonts w:ascii="Arial" w:eastAsia="Arial" w:hAnsi="Arial"/>
                            <w:color w:val="000000"/>
                          </w:rPr>
                          <w:t xml:space="preserve"> pay period</w:t>
                        </w:r>
                      </w:p>
                    </w:tc>
                  </w:tr>
                </w:tbl>
                <w:p w14:paraId="7946996E" w14:textId="77777777" w:rsidR="00EC3994" w:rsidRDefault="00EC3994">
                  <w:pPr>
                    <w:spacing w:after="0" w:line="240" w:lineRule="auto"/>
                  </w:pPr>
                </w:p>
              </w:tc>
            </w:tr>
            <w:tr w:rsidR="00EC3994" w14:paraId="1C35F6AA" w14:textId="77777777">
              <w:trPr>
                <w:trHeight w:val="14"/>
              </w:trPr>
              <w:tc>
                <w:tcPr>
                  <w:tcW w:w="11160" w:type="dxa"/>
                  <w:tcBorders>
                    <w:left w:val="single" w:sz="15" w:space="0" w:color="000000"/>
                    <w:bottom w:val="single" w:sz="7" w:space="0" w:color="000000"/>
                    <w:right w:val="single" w:sz="15" w:space="0" w:color="000000"/>
                  </w:tcBorders>
                </w:tcPr>
                <w:p w14:paraId="549CBE1B" w14:textId="77777777" w:rsidR="00EC3994" w:rsidRDefault="00EC3994">
                  <w:pPr>
                    <w:pStyle w:val="EmptyCellLayoutStyle"/>
                    <w:spacing w:after="0" w:line="240" w:lineRule="auto"/>
                  </w:pPr>
                </w:p>
              </w:tc>
            </w:tr>
          </w:tbl>
          <w:p w14:paraId="5D449DF7" w14:textId="77777777" w:rsidR="00EC3994" w:rsidRDefault="00EC3994">
            <w:pPr>
              <w:spacing w:after="0" w:line="240" w:lineRule="auto"/>
            </w:pPr>
          </w:p>
        </w:tc>
        <w:tc>
          <w:tcPr>
            <w:tcW w:w="179" w:type="dxa"/>
          </w:tcPr>
          <w:p w14:paraId="69F893A6" w14:textId="77777777" w:rsidR="00EC3994" w:rsidRDefault="00EC3994">
            <w:pPr>
              <w:pStyle w:val="EmptyCellLayoutStyle"/>
              <w:spacing w:after="0" w:line="240" w:lineRule="auto"/>
            </w:pPr>
          </w:p>
        </w:tc>
      </w:tr>
      <w:tr w:rsidR="00CF2D43" w14:paraId="7156C255" w14:textId="77777777" w:rsidTr="00CF2D43">
        <w:tc>
          <w:tcPr>
            <w:tcW w:w="179" w:type="dxa"/>
          </w:tcPr>
          <w:p w14:paraId="77E170EE" w14:textId="77777777" w:rsidR="00EC3994" w:rsidRDefault="00EC3994">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EC3994" w14:paraId="2DB7C6C2" w14:textId="77777777">
              <w:trPr>
                <w:trHeight w:val="36"/>
              </w:trPr>
              <w:tc>
                <w:tcPr>
                  <w:tcW w:w="0" w:type="dxa"/>
                  <w:tcBorders>
                    <w:top w:val="single" w:sz="7" w:space="0" w:color="000000"/>
                    <w:left w:val="single" w:sz="15" w:space="0" w:color="000000"/>
                  </w:tcBorders>
                </w:tcPr>
                <w:p w14:paraId="1EB6422A" w14:textId="77777777" w:rsidR="00EC3994" w:rsidRDefault="00EC3994">
                  <w:pPr>
                    <w:pStyle w:val="EmptyCellLayoutStyle"/>
                    <w:spacing w:after="0" w:line="240" w:lineRule="auto"/>
                  </w:pPr>
                </w:p>
              </w:tc>
              <w:tc>
                <w:tcPr>
                  <w:tcW w:w="5220" w:type="dxa"/>
                  <w:tcBorders>
                    <w:top w:val="single" w:sz="7" w:space="0" w:color="000000"/>
                  </w:tcBorders>
                </w:tcPr>
                <w:p w14:paraId="5115161B" w14:textId="77777777" w:rsidR="00EC3994" w:rsidRDefault="00EC3994">
                  <w:pPr>
                    <w:pStyle w:val="EmptyCellLayoutStyle"/>
                    <w:spacing w:after="0" w:line="240" w:lineRule="auto"/>
                  </w:pPr>
                </w:p>
              </w:tc>
              <w:tc>
                <w:tcPr>
                  <w:tcW w:w="5759" w:type="dxa"/>
                  <w:tcBorders>
                    <w:top w:val="single" w:sz="7" w:space="0" w:color="000000"/>
                  </w:tcBorders>
                </w:tcPr>
                <w:p w14:paraId="30FDE346" w14:textId="77777777" w:rsidR="00EC3994" w:rsidRDefault="00EC3994">
                  <w:pPr>
                    <w:pStyle w:val="EmptyCellLayoutStyle"/>
                    <w:spacing w:after="0" w:line="240" w:lineRule="auto"/>
                  </w:pPr>
                </w:p>
              </w:tc>
              <w:tc>
                <w:tcPr>
                  <w:tcW w:w="180" w:type="dxa"/>
                  <w:tcBorders>
                    <w:top w:val="single" w:sz="7" w:space="0" w:color="000000"/>
                    <w:right w:val="single" w:sz="15" w:space="0" w:color="000000"/>
                  </w:tcBorders>
                </w:tcPr>
                <w:p w14:paraId="1704C9A0" w14:textId="77777777" w:rsidR="00EC3994" w:rsidRDefault="00EC3994">
                  <w:pPr>
                    <w:pStyle w:val="EmptyCellLayoutStyle"/>
                    <w:spacing w:after="0" w:line="240" w:lineRule="auto"/>
                  </w:pPr>
                </w:p>
              </w:tc>
            </w:tr>
            <w:tr w:rsidR="00EC3994" w14:paraId="31260D4C" w14:textId="77777777">
              <w:trPr>
                <w:trHeight w:val="270"/>
              </w:trPr>
              <w:tc>
                <w:tcPr>
                  <w:tcW w:w="0" w:type="dxa"/>
                  <w:tcBorders>
                    <w:left w:val="single" w:sz="15" w:space="0" w:color="000000"/>
                  </w:tcBorders>
                </w:tcPr>
                <w:p w14:paraId="7E50CCD3" w14:textId="77777777" w:rsidR="00EC3994" w:rsidRDefault="00EC3994">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EC3994" w14:paraId="226A4F4E" w14:textId="77777777">
                    <w:trPr>
                      <w:trHeight w:val="192"/>
                    </w:trPr>
                    <w:tc>
                      <w:tcPr>
                        <w:tcW w:w="5220" w:type="dxa"/>
                        <w:tcBorders>
                          <w:top w:val="nil"/>
                          <w:left w:val="nil"/>
                          <w:bottom w:val="nil"/>
                          <w:right w:val="nil"/>
                        </w:tcBorders>
                        <w:tcMar>
                          <w:top w:w="39" w:type="dxa"/>
                          <w:left w:w="39" w:type="dxa"/>
                          <w:bottom w:w="39" w:type="dxa"/>
                          <w:right w:w="39" w:type="dxa"/>
                        </w:tcMar>
                      </w:tcPr>
                      <w:p w14:paraId="7CCEBE5F" w14:textId="77777777" w:rsidR="00EC3994" w:rsidRDefault="00CF2D43">
                        <w:pPr>
                          <w:spacing w:after="0" w:line="240" w:lineRule="auto"/>
                        </w:pPr>
                        <w:r>
                          <w:rPr>
                            <w:rFonts w:ascii="Arial" w:eastAsia="Arial" w:hAnsi="Arial"/>
                            <w:b/>
                            <w:color w:val="000000"/>
                            <w:sz w:val="16"/>
                          </w:rPr>
                          <w:t>14. General Summary of Function/Purpose of Position</w:t>
                        </w:r>
                      </w:p>
                    </w:tc>
                  </w:tr>
                </w:tbl>
                <w:p w14:paraId="63712280" w14:textId="77777777" w:rsidR="00EC3994" w:rsidRDefault="00EC3994">
                  <w:pPr>
                    <w:spacing w:after="0" w:line="240" w:lineRule="auto"/>
                  </w:pPr>
                </w:p>
              </w:tc>
              <w:tc>
                <w:tcPr>
                  <w:tcW w:w="5759" w:type="dxa"/>
                </w:tcPr>
                <w:p w14:paraId="06456710" w14:textId="77777777" w:rsidR="00EC3994" w:rsidRDefault="00EC3994">
                  <w:pPr>
                    <w:pStyle w:val="EmptyCellLayoutStyle"/>
                    <w:spacing w:after="0" w:line="240" w:lineRule="auto"/>
                  </w:pPr>
                </w:p>
              </w:tc>
              <w:tc>
                <w:tcPr>
                  <w:tcW w:w="180" w:type="dxa"/>
                  <w:tcBorders>
                    <w:right w:val="single" w:sz="15" w:space="0" w:color="000000"/>
                  </w:tcBorders>
                </w:tcPr>
                <w:p w14:paraId="2F8F8D22" w14:textId="77777777" w:rsidR="00EC3994" w:rsidRDefault="00EC3994">
                  <w:pPr>
                    <w:pStyle w:val="EmptyCellLayoutStyle"/>
                    <w:spacing w:after="0" w:line="240" w:lineRule="auto"/>
                  </w:pPr>
                </w:p>
              </w:tc>
            </w:tr>
            <w:tr w:rsidR="00EC3994" w14:paraId="5A55A5B2" w14:textId="77777777">
              <w:trPr>
                <w:trHeight w:val="53"/>
              </w:trPr>
              <w:tc>
                <w:tcPr>
                  <w:tcW w:w="0" w:type="dxa"/>
                  <w:tcBorders>
                    <w:left w:val="single" w:sz="15" w:space="0" w:color="000000"/>
                  </w:tcBorders>
                </w:tcPr>
                <w:p w14:paraId="1BD8DC14" w14:textId="77777777" w:rsidR="00EC3994" w:rsidRDefault="00EC3994">
                  <w:pPr>
                    <w:pStyle w:val="EmptyCellLayoutStyle"/>
                    <w:spacing w:after="0" w:line="240" w:lineRule="auto"/>
                  </w:pPr>
                </w:p>
              </w:tc>
              <w:tc>
                <w:tcPr>
                  <w:tcW w:w="5220" w:type="dxa"/>
                </w:tcPr>
                <w:p w14:paraId="697F98F8" w14:textId="77777777" w:rsidR="00EC3994" w:rsidRDefault="00EC3994">
                  <w:pPr>
                    <w:pStyle w:val="EmptyCellLayoutStyle"/>
                    <w:spacing w:after="0" w:line="240" w:lineRule="auto"/>
                  </w:pPr>
                </w:p>
              </w:tc>
              <w:tc>
                <w:tcPr>
                  <w:tcW w:w="5759" w:type="dxa"/>
                </w:tcPr>
                <w:p w14:paraId="5F1C5AA7" w14:textId="77777777" w:rsidR="00EC3994" w:rsidRDefault="00EC3994">
                  <w:pPr>
                    <w:pStyle w:val="EmptyCellLayoutStyle"/>
                    <w:spacing w:after="0" w:line="240" w:lineRule="auto"/>
                  </w:pPr>
                </w:p>
              </w:tc>
              <w:tc>
                <w:tcPr>
                  <w:tcW w:w="180" w:type="dxa"/>
                  <w:tcBorders>
                    <w:right w:val="single" w:sz="15" w:space="0" w:color="000000"/>
                  </w:tcBorders>
                </w:tcPr>
                <w:p w14:paraId="5DCE9C79" w14:textId="77777777" w:rsidR="00EC3994" w:rsidRDefault="00EC3994">
                  <w:pPr>
                    <w:pStyle w:val="EmptyCellLayoutStyle"/>
                    <w:spacing w:after="0" w:line="240" w:lineRule="auto"/>
                  </w:pPr>
                </w:p>
              </w:tc>
            </w:tr>
            <w:tr w:rsidR="00CF2D43" w14:paraId="0E07FB4C" w14:textId="77777777" w:rsidTr="00CF2D43">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EC3994" w14:paraId="1D77531C" w14:textId="77777777">
                    <w:trPr>
                      <w:trHeight w:val="212"/>
                    </w:trPr>
                    <w:tc>
                      <w:tcPr>
                        <w:tcW w:w="10980" w:type="dxa"/>
                        <w:tcBorders>
                          <w:top w:val="nil"/>
                          <w:left w:val="nil"/>
                          <w:bottom w:val="nil"/>
                          <w:right w:val="nil"/>
                        </w:tcBorders>
                        <w:tcMar>
                          <w:top w:w="39" w:type="dxa"/>
                          <w:left w:w="39" w:type="dxa"/>
                          <w:bottom w:w="39" w:type="dxa"/>
                          <w:right w:w="39" w:type="dxa"/>
                        </w:tcMar>
                      </w:tcPr>
                      <w:p w14:paraId="22C29268" w14:textId="77777777" w:rsidR="00EC3994" w:rsidRDefault="00CF2D43">
                        <w:pPr>
                          <w:spacing w:before="199" w:after="199" w:line="240" w:lineRule="auto"/>
                        </w:pPr>
                        <w:r>
                          <w:rPr>
                            <w:rFonts w:ascii="Arial" w:eastAsia="Arial" w:hAnsi="Arial"/>
                            <w:color w:val="000000"/>
                          </w:rPr>
                          <w:t>This position conducts basic geologic/hydrogeologic site investigations/studies using established geologic methods to address site conditions.  Basic site investigations/studies involve a single unconfined aquifer, shallow water tables and homogenous (2 or less) soil types.  Examples of a basic site investigation/study are small dry cleaners, corner gas stations, small auto repair shops, etc.</w:t>
                        </w:r>
                      </w:p>
                    </w:tc>
                  </w:tr>
                </w:tbl>
                <w:p w14:paraId="05BC1CE9" w14:textId="77777777" w:rsidR="00EC3994" w:rsidRDefault="00EC3994">
                  <w:pPr>
                    <w:spacing w:after="0" w:line="240" w:lineRule="auto"/>
                  </w:pPr>
                </w:p>
              </w:tc>
              <w:tc>
                <w:tcPr>
                  <w:tcW w:w="180" w:type="dxa"/>
                  <w:tcBorders>
                    <w:right w:val="single" w:sz="15" w:space="0" w:color="000000"/>
                  </w:tcBorders>
                </w:tcPr>
                <w:p w14:paraId="5D3D26D7" w14:textId="77777777" w:rsidR="00EC3994" w:rsidRDefault="00EC3994">
                  <w:pPr>
                    <w:pStyle w:val="EmptyCellLayoutStyle"/>
                    <w:spacing w:after="0" w:line="240" w:lineRule="auto"/>
                  </w:pPr>
                </w:p>
              </w:tc>
            </w:tr>
            <w:tr w:rsidR="00EC3994" w14:paraId="056564E6" w14:textId="77777777">
              <w:trPr>
                <w:trHeight w:val="969"/>
              </w:trPr>
              <w:tc>
                <w:tcPr>
                  <w:tcW w:w="0" w:type="dxa"/>
                  <w:tcBorders>
                    <w:left w:val="single" w:sz="15" w:space="0" w:color="000000"/>
                    <w:bottom w:val="single" w:sz="15" w:space="0" w:color="000000"/>
                  </w:tcBorders>
                </w:tcPr>
                <w:p w14:paraId="63404961" w14:textId="77777777" w:rsidR="00EC3994" w:rsidRDefault="00EC3994">
                  <w:pPr>
                    <w:pStyle w:val="EmptyCellLayoutStyle"/>
                    <w:spacing w:after="0" w:line="240" w:lineRule="auto"/>
                  </w:pPr>
                </w:p>
              </w:tc>
              <w:tc>
                <w:tcPr>
                  <w:tcW w:w="5220" w:type="dxa"/>
                  <w:tcBorders>
                    <w:bottom w:val="single" w:sz="15" w:space="0" w:color="000000"/>
                  </w:tcBorders>
                </w:tcPr>
                <w:p w14:paraId="344C05FA" w14:textId="77777777" w:rsidR="00EC3994" w:rsidRDefault="00EC3994">
                  <w:pPr>
                    <w:pStyle w:val="EmptyCellLayoutStyle"/>
                    <w:spacing w:after="0" w:line="240" w:lineRule="auto"/>
                  </w:pPr>
                </w:p>
              </w:tc>
              <w:tc>
                <w:tcPr>
                  <w:tcW w:w="5759" w:type="dxa"/>
                  <w:tcBorders>
                    <w:bottom w:val="single" w:sz="15" w:space="0" w:color="000000"/>
                  </w:tcBorders>
                </w:tcPr>
                <w:p w14:paraId="638E0556" w14:textId="77777777" w:rsidR="00EC3994" w:rsidRDefault="00EC3994">
                  <w:pPr>
                    <w:pStyle w:val="EmptyCellLayoutStyle"/>
                    <w:spacing w:after="0" w:line="240" w:lineRule="auto"/>
                  </w:pPr>
                </w:p>
              </w:tc>
              <w:tc>
                <w:tcPr>
                  <w:tcW w:w="180" w:type="dxa"/>
                  <w:tcBorders>
                    <w:bottom w:val="single" w:sz="15" w:space="0" w:color="000000"/>
                    <w:right w:val="single" w:sz="15" w:space="0" w:color="000000"/>
                  </w:tcBorders>
                </w:tcPr>
                <w:p w14:paraId="5A6F92F3" w14:textId="77777777" w:rsidR="00EC3994" w:rsidRDefault="00EC3994">
                  <w:pPr>
                    <w:pStyle w:val="EmptyCellLayoutStyle"/>
                    <w:spacing w:after="0" w:line="240" w:lineRule="auto"/>
                  </w:pPr>
                </w:p>
              </w:tc>
            </w:tr>
          </w:tbl>
          <w:p w14:paraId="1DDC7F42" w14:textId="77777777" w:rsidR="00EC3994" w:rsidRDefault="00EC3994">
            <w:pPr>
              <w:spacing w:after="0" w:line="240" w:lineRule="auto"/>
            </w:pPr>
          </w:p>
        </w:tc>
        <w:tc>
          <w:tcPr>
            <w:tcW w:w="179" w:type="dxa"/>
          </w:tcPr>
          <w:p w14:paraId="4C36E75D" w14:textId="77777777" w:rsidR="00EC3994" w:rsidRDefault="00EC3994">
            <w:pPr>
              <w:pStyle w:val="EmptyCellLayoutStyle"/>
              <w:spacing w:after="0" w:line="240" w:lineRule="auto"/>
            </w:pPr>
          </w:p>
        </w:tc>
      </w:tr>
    </w:tbl>
    <w:p w14:paraId="286A3822" w14:textId="77777777" w:rsidR="00EC3994" w:rsidRDefault="00CF2D43">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EC3994" w14:paraId="7FE69D54" w14:textId="77777777" w:rsidTr="008C177A">
        <w:trPr>
          <w:trHeight w:val="99"/>
        </w:trPr>
        <w:tc>
          <w:tcPr>
            <w:tcW w:w="179" w:type="dxa"/>
          </w:tcPr>
          <w:p w14:paraId="0DF83092" w14:textId="77777777" w:rsidR="00EC3994" w:rsidRDefault="00EC3994">
            <w:pPr>
              <w:pStyle w:val="EmptyCellLayoutStyle"/>
              <w:spacing w:after="0" w:line="240" w:lineRule="auto"/>
            </w:pPr>
          </w:p>
        </w:tc>
        <w:tc>
          <w:tcPr>
            <w:tcW w:w="6" w:type="dxa"/>
          </w:tcPr>
          <w:p w14:paraId="056BF7B5" w14:textId="77777777" w:rsidR="00EC3994" w:rsidRDefault="00EC3994">
            <w:pPr>
              <w:pStyle w:val="EmptyCellLayoutStyle"/>
              <w:spacing w:after="0" w:line="240" w:lineRule="auto"/>
            </w:pPr>
          </w:p>
        </w:tc>
        <w:tc>
          <w:tcPr>
            <w:tcW w:w="6" w:type="dxa"/>
          </w:tcPr>
          <w:p w14:paraId="1A0A83BE" w14:textId="77777777" w:rsidR="00EC3994" w:rsidRDefault="00EC3994">
            <w:pPr>
              <w:pStyle w:val="EmptyCellLayoutStyle"/>
              <w:spacing w:after="0" w:line="240" w:lineRule="auto"/>
            </w:pPr>
          </w:p>
        </w:tc>
        <w:tc>
          <w:tcPr>
            <w:tcW w:w="6" w:type="dxa"/>
          </w:tcPr>
          <w:p w14:paraId="206CD137" w14:textId="77777777" w:rsidR="00EC3994" w:rsidRDefault="00EC3994">
            <w:pPr>
              <w:pStyle w:val="EmptyCellLayoutStyle"/>
              <w:spacing w:after="0" w:line="240" w:lineRule="auto"/>
            </w:pPr>
          </w:p>
        </w:tc>
        <w:tc>
          <w:tcPr>
            <w:tcW w:w="6" w:type="dxa"/>
          </w:tcPr>
          <w:p w14:paraId="09A2DF82" w14:textId="77777777" w:rsidR="00EC3994" w:rsidRDefault="00EC3994">
            <w:pPr>
              <w:pStyle w:val="EmptyCellLayoutStyle"/>
              <w:spacing w:after="0" w:line="240" w:lineRule="auto"/>
            </w:pPr>
          </w:p>
        </w:tc>
        <w:tc>
          <w:tcPr>
            <w:tcW w:w="6" w:type="dxa"/>
          </w:tcPr>
          <w:p w14:paraId="48653E5D" w14:textId="77777777" w:rsidR="00EC3994" w:rsidRDefault="00EC3994">
            <w:pPr>
              <w:pStyle w:val="EmptyCellLayoutStyle"/>
              <w:spacing w:after="0" w:line="240" w:lineRule="auto"/>
            </w:pPr>
          </w:p>
        </w:tc>
        <w:tc>
          <w:tcPr>
            <w:tcW w:w="6" w:type="dxa"/>
          </w:tcPr>
          <w:p w14:paraId="6F166234" w14:textId="77777777" w:rsidR="00EC3994" w:rsidRDefault="00EC3994">
            <w:pPr>
              <w:pStyle w:val="EmptyCellLayoutStyle"/>
              <w:spacing w:after="0" w:line="240" w:lineRule="auto"/>
            </w:pPr>
          </w:p>
        </w:tc>
        <w:tc>
          <w:tcPr>
            <w:tcW w:w="2497" w:type="dxa"/>
          </w:tcPr>
          <w:p w14:paraId="48C25EB9" w14:textId="77777777" w:rsidR="00EC3994" w:rsidRDefault="00EC3994">
            <w:pPr>
              <w:pStyle w:val="EmptyCellLayoutStyle"/>
              <w:spacing w:after="0" w:line="240" w:lineRule="auto"/>
            </w:pPr>
          </w:p>
        </w:tc>
        <w:tc>
          <w:tcPr>
            <w:tcW w:w="6105" w:type="dxa"/>
          </w:tcPr>
          <w:p w14:paraId="63B8C688" w14:textId="77777777" w:rsidR="00EC3994" w:rsidRDefault="00EC3994">
            <w:pPr>
              <w:pStyle w:val="EmptyCellLayoutStyle"/>
              <w:spacing w:after="0" w:line="240" w:lineRule="auto"/>
            </w:pPr>
          </w:p>
        </w:tc>
        <w:tc>
          <w:tcPr>
            <w:tcW w:w="2525" w:type="dxa"/>
          </w:tcPr>
          <w:p w14:paraId="42A53BC1" w14:textId="77777777" w:rsidR="00EC3994" w:rsidRDefault="00EC3994">
            <w:pPr>
              <w:pStyle w:val="EmptyCellLayoutStyle"/>
              <w:spacing w:after="0" w:line="240" w:lineRule="auto"/>
            </w:pPr>
          </w:p>
        </w:tc>
        <w:tc>
          <w:tcPr>
            <w:tcW w:w="178" w:type="dxa"/>
          </w:tcPr>
          <w:p w14:paraId="57F2279D" w14:textId="77777777" w:rsidR="00EC3994" w:rsidRDefault="00EC3994">
            <w:pPr>
              <w:pStyle w:val="EmptyCellLayoutStyle"/>
              <w:spacing w:after="0" w:line="240" w:lineRule="auto"/>
            </w:pPr>
          </w:p>
        </w:tc>
      </w:tr>
      <w:tr w:rsidR="00CF2D43" w14:paraId="2F81CA7C" w14:textId="77777777" w:rsidTr="008C177A">
        <w:tc>
          <w:tcPr>
            <w:tcW w:w="179" w:type="dxa"/>
          </w:tcPr>
          <w:p w14:paraId="4D2EA3EA" w14:textId="77777777" w:rsidR="00EC3994" w:rsidRDefault="00EC3994">
            <w:pPr>
              <w:pStyle w:val="EmptyCellLayoutStyle"/>
              <w:spacing w:after="0" w:line="240" w:lineRule="auto"/>
            </w:pPr>
          </w:p>
        </w:tc>
        <w:tc>
          <w:tcPr>
            <w:tcW w:w="6" w:type="dxa"/>
          </w:tcPr>
          <w:p w14:paraId="1153205A" w14:textId="77777777" w:rsidR="00EC3994" w:rsidRDefault="00EC3994">
            <w:pPr>
              <w:pStyle w:val="EmptyCellLayoutStyle"/>
              <w:spacing w:after="0" w:line="240" w:lineRule="auto"/>
            </w:pPr>
          </w:p>
        </w:tc>
        <w:tc>
          <w:tcPr>
            <w:tcW w:w="6" w:type="dxa"/>
          </w:tcPr>
          <w:p w14:paraId="3D0CD617" w14:textId="77777777" w:rsidR="00EC3994" w:rsidRDefault="00EC3994">
            <w:pPr>
              <w:pStyle w:val="EmptyCellLayoutStyle"/>
              <w:spacing w:after="0" w:line="240" w:lineRule="auto"/>
            </w:pPr>
          </w:p>
        </w:tc>
        <w:tc>
          <w:tcPr>
            <w:tcW w:w="6" w:type="dxa"/>
          </w:tcPr>
          <w:p w14:paraId="307E0F71" w14:textId="77777777" w:rsidR="00EC3994" w:rsidRDefault="00EC3994">
            <w:pPr>
              <w:pStyle w:val="EmptyCellLayoutStyle"/>
              <w:spacing w:after="0" w:line="240" w:lineRule="auto"/>
            </w:pPr>
          </w:p>
        </w:tc>
        <w:tc>
          <w:tcPr>
            <w:tcW w:w="11145"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CF2D43" w14:paraId="2BC0D2A3" w14:textId="77777777" w:rsidTr="00CF2D43">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C3994" w14:paraId="32E06C7B" w14:textId="77777777">
                    <w:trPr>
                      <w:trHeight w:val="822"/>
                    </w:trPr>
                    <w:tc>
                      <w:tcPr>
                        <w:tcW w:w="11160" w:type="dxa"/>
                        <w:tcBorders>
                          <w:top w:val="nil"/>
                          <w:left w:val="nil"/>
                          <w:bottom w:val="nil"/>
                          <w:right w:val="nil"/>
                        </w:tcBorders>
                        <w:tcMar>
                          <w:top w:w="39" w:type="dxa"/>
                          <w:left w:w="39" w:type="dxa"/>
                          <w:bottom w:w="39" w:type="dxa"/>
                          <w:right w:w="39" w:type="dxa"/>
                        </w:tcMar>
                      </w:tcPr>
                      <w:p w14:paraId="6F2328C8" w14:textId="77777777" w:rsidR="00EC3994" w:rsidRDefault="00CF2D43">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66AE6CD8" w14:textId="77777777" w:rsidR="00EC3994" w:rsidRDefault="00EC3994">
                  <w:pPr>
                    <w:spacing w:after="0" w:line="240" w:lineRule="auto"/>
                  </w:pPr>
                </w:p>
              </w:tc>
            </w:tr>
            <w:tr w:rsidR="00EC3994" w14:paraId="22324B28" w14:textId="77777777" w:rsidTr="005E022D">
              <w:trPr>
                <w:trHeight w:val="12114"/>
              </w:trPr>
              <w:tc>
                <w:tcPr>
                  <w:tcW w:w="0" w:type="dxa"/>
                  <w:tcBorders>
                    <w:left w:val="single" w:sz="15" w:space="0" w:color="000000"/>
                    <w:bottom w:val="single" w:sz="7" w:space="0" w:color="000000"/>
                  </w:tcBorders>
                </w:tcPr>
                <w:p w14:paraId="1F5D8225" w14:textId="77777777" w:rsidR="00EC3994" w:rsidRDefault="00EC3994">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EC3994" w14:paraId="0A6D740C" w14:textId="77777777">
                    <w:trPr>
                      <w:trHeight w:val="54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7"/>
                          <w:gridCol w:w="1838"/>
                        </w:tblGrid>
                        <w:tr w:rsidR="00CF2D43" w14:paraId="32CCF2B3" w14:textId="77777777" w:rsidTr="00CF2D4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156917E" w14:textId="77777777" w:rsidR="00EC3994" w:rsidRDefault="00CF2D43">
                              <w:pPr>
                                <w:spacing w:after="0" w:line="240" w:lineRule="auto"/>
                              </w:pPr>
                              <w:r>
                                <w:rPr>
                                  <w:rFonts w:ascii="Arial" w:eastAsia="Arial" w:hAnsi="Arial"/>
                                  <w:b/>
                                  <w:color w:val="000000"/>
                                  <w:sz w:val="16"/>
                                </w:rPr>
                                <w:t>Duty 1</w:t>
                              </w:r>
                            </w:p>
                          </w:tc>
                        </w:tr>
                        <w:tr w:rsidR="00EC3994" w14:paraId="49F3EC34" w14:textId="77777777">
                          <w:trPr>
                            <w:trHeight w:val="282"/>
                          </w:trPr>
                          <w:tc>
                            <w:tcPr>
                              <w:tcW w:w="8004" w:type="dxa"/>
                              <w:tcBorders>
                                <w:top w:val="nil"/>
                                <w:left w:val="nil"/>
                                <w:bottom w:val="nil"/>
                                <w:right w:val="nil"/>
                              </w:tcBorders>
                              <w:tcMar>
                                <w:top w:w="39" w:type="dxa"/>
                                <w:left w:w="39" w:type="dxa"/>
                                <w:bottom w:w="39" w:type="dxa"/>
                                <w:right w:w="39" w:type="dxa"/>
                              </w:tcMar>
                            </w:tcPr>
                            <w:p w14:paraId="7B878495" w14:textId="77777777" w:rsidR="00EC3994" w:rsidRDefault="00CF2D4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8F633E1" w14:textId="77777777" w:rsidR="00EC3994" w:rsidRDefault="00CF2D4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830FA02" w14:textId="77777777" w:rsidR="00EC3994" w:rsidRDefault="00CF2D43">
                              <w:pPr>
                                <w:spacing w:after="0" w:line="240" w:lineRule="auto"/>
                              </w:pPr>
                              <w:r>
                                <w:rPr>
                                  <w:rFonts w:ascii="Arial" w:eastAsia="Arial" w:hAnsi="Arial"/>
                                  <w:b/>
                                  <w:color w:val="000000"/>
                                  <w:sz w:val="16"/>
                                </w:rPr>
                                <w:t>75</w:t>
                              </w:r>
                            </w:p>
                          </w:tc>
                        </w:tr>
                        <w:tr w:rsidR="00CF2D43" w14:paraId="5679C431" w14:textId="77777777" w:rsidTr="00CF2D43">
                          <w:trPr>
                            <w:trHeight w:val="282"/>
                          </w:trPr>
                          <w:tc>
                            <w:tcPr>
                              <w:tcW w:w="8004" w:type="dxa"/>
                              <w:gridSpan w:val="3"/>
                              <w:tcBorders>
                                <w:top w:val="nil"/>
                                <w:left w:val="nil"/>
                                <w:bottom w:val="nil"/>
                                <w:right w:val="nil"/>
                              </w:tcBorders>
                              <w:tcMar>
                                <w:top w:w="39" w:type="dxa"/>
                                <w:left w:w="39" w:type="dxa"/>
                                <w:bottom w:w="39" w:type="dxa"/>
                                <w:right w:w="39" w:type="dxa"/>
                              </w:tcMar>
                            </w:tcPr>
                            <w:p w14:paraId="2DB959B0" w14:textId="77777777" w:rsidR="00EC3994" w:rsidRDefault="00CF2D43" w:rsidP="005E022D">
                              <w:pPr>
                                <w:spacing w:after="0" w:line="240" w:lineRule="auto"/>
                              </w:pPr>
                              <w:r>
                                <w:rPr>
                                  <w:rFonts w:ascii="Arial" w:eastAsia="Arial" w:hAnsi="Arial"/>
                                  <w:color w:val="000000"/>
                                </w:rPr>
                                <w:t>Conduct basic geologic/hydrogeologic site investigations and studies using established geologic methods to address site conditions.  Basic site investigations/studies involve a single unconfined aquifer, shallow water tables and homogenous (2 or less) soil types.  Examples of a basic site investigation or study are small dry cleaners, corner gas stations, small auto repair shops, etc.</w:t>
                              </w:r>
                            </w:p>
                          </w:tc>
                        </w:tr>
                        <w:tr w:rsidR="00EC3994" w14:paraId="1655F375" w14:textId="77777777">
                          <w:trPr>
                            <w:trHeight w:val="282"/>
                          </w:trPr>
                          <w:tc>
                            <w:tcPr>
                              <w:tcW w:w="8004" w:type="dxa"/>
                              <w:tcBorders>
                                <w:top w:val="nil"/>
                                <w:left w:val="nil"/>
                                <w:bottom w:val="nil"/>
                                <w:right w:val="nil"/>
                              </w:tcBorders>
                              <w:tcMar>
                                <w:top w:w="39" w:type="dxa"/>
                                <w:left w:w="39" w:type="dxa"/>
                                <w:bottom w:w="39" w:type="dxa"/>
                                <w:right w:w="39" w:type="dxa"/>
                              </w:tcMar>
                            </w:tcPr>
                            <w:p w14:paraId="18686FD5" w14:textId="77777777" w:rsidR="00EC3994" w:rsidRDefault="00CF2D4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99704A9" w14:textId="77777777" w:rsidR="00EC3994" w:rsidRDefault="00EC399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19AAFC5" w14:textId="77777777" w:rsidR="00EC3994" w:rsidRDefault="00EC3994">
                              <w:pPr>
                                <w:spacing w:after="0" w:line="240" w:lineRule="auto"/>
                              </w:pPr>
                            </w:p>
                          </w:tc>
                        </w:tr>
                        <w:tr w:rsidR="00CF2D43" w14:paraId="33808399" w14:textId="77777777" w:rsidTr="005E022D">
                          <w:trPr>
                            <w:trHeight w:val="4299"/>
                          </w:trPr>
                          <w:tc>
                            <w:tcPr>
                              <w:tcW w:w="8004" w:type="dxa"/>
                              <w:gridSpan w:val="3"/>
                              <w:tcBorders>
                                <w:top w:val="nil"/>
                                <w:left w:val="nil"/>
                                <w:bottom w:val="single" w:sz="7" w:space="0" w:color="000000"/>
                                <w:right w:val="nil"/>
                              </w:tcBorders>
                              <w:tcMar>
                                <w:top w:w="39" w:type="dxa"/>
                                <w:left w:w="39" w:type="dxa"/>
                                <w:bottom w:w="39" w:type="dxa"/>
                                <w:right w:w="39" w:type="dxa"/>
                              </w:tcMar>
                            </w:tcPr>
                            <w:p w14:paraId="7A698FA4"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Plan field activities and ensure site access.</w:t>
                              </w:r>
                            </w:p>
                            <w:p w14:paraId="3EB87300" w14:textId="46109030" w:rsidR="00EC3994" w:rsidRPr="00E66BE8" w:rsidRDefault="00CF2D43">
                              <w:pPr>
                                <w:numPr>
                                  <w:ilvl w:val="0"/>
                                  <w:numId w:val="1"/>
                                </w:numPr>
                                <w:spacing w:after="0" w:line="240" w:lineRule="auto"/>
                                <w:ind w:left="720" w:hanging="360"/>
                              </w:pPr>
                              <w:r w:rsidRPr="005E022D">
                                <w:rPr>
                                  <w:rFonts w:ascii="Arial" w:eastAsia="Arial" w:hAnsi="Arial"/>
                                  <w:color w:val="000000"/>
                                </w:rPr>
                                <w:t xml:space="preserve">Determines general approach to an investigation or study that includes determining sample locations and matrices (soil, groundwater, vapor, surface water) to define water depth, direction, grade, and chemical characteristics of soil, </w:t>
                              </w:r>
                              <w:r w:rsidR="00E66BE8" w:rsidRPr="00E66BE8">
                                <w:rPr>
                                  <w:rFonts w:ascii="Arial" w:eastAsia="Arial" w:hAnsi="Arial"/>
                                  <w:color w:val="000000"/>
                                </w:rPr>
                                <w:t>groundwater,</w:t>
                              </w:r>
                              <w:r w:rsidRPr="005E022D">
                                <w:rPr>
                                  <w:rFonts w:ascii="Arial" w:eastAsia="Arial" w:hAnsi="Arial"/>
                                  <w:color w:val="000000"/>
                                </w:rPr>
                                <w:t xml:space="preserve"> and vapors.</w:t>
                              </w:r>
                            </w:p>
                            <w:p w14:paraId="45209A8C"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 xml:space="preserve">Develop detailed plan of action in the </w:t>
                              </w:r>
                              <w:proofErr w:type="gramStart"/>
                              <w:r w:rsidRPr="005E022D">
                                <w:rPr>
                                  <w:rFonts w:ascii="Arial" w:eastAsia="Arial" w:hAnsi="Arial"/>
                                  <w:color w:val="000000"/>
                                </w:rPr>
                                <w:t>field</w:t>
                              </w:r>
                              <w:proofErr w:type="gramEnd"/>
                              <w:r w:rsidRPr="005E022D">
                                <w:rPr>
                                  <w:rFonts w:ascii="Arial" w:eastAsia="Arial" w:hAnsi="Arial"/>
                                  <w:color w:val="000000"/>
                                </w:rPr>
                                <w:t xml:space="preserve"> </w:t>
                              </w:r>
                            </w:p>
                            <w:p w14:paraId="0ED5B4A5"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Develop work plans for basic site investigations/studies.</w:t>
                              </w:r>
                            </w:p>
                            <w:p w14:paraId="377FD1DE"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Collects routine water, soil, and air samples from in and around contaminated sites using standard sampling protocol.</w:t>
                              </w:r>
                            </w:p>
                            <w:p w14:paraId="3DA306C4"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Identify the location where monitoring wells should be installed and the screened depth.</w:t>
                              </w:r>
                            </w:p>
                            <w:p w14:paraId="3247743B"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Identify the substances to be analyzed by the laboratory and the methods to be used for the analyses.</w:t>
                              </w:r>
                            </w:p>
                            <w:p w14:paraId="7A42CBE7"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Track the status of and collect samples from installed groundwater monitor wells to track contaminant trends.</w:t>
                              </w:r>
                            </w:p>
                            <w:p w14:paraId="6F956044"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Conduct in-situ permeability tests, determine groundwater flow direction, conduct soil gas surveys.</w:t>
                              </w:r>
                            </w:p>
                            <w:p w14:paraId="509AFA93"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Conduct in-situ analysis of groundwater (conductivity, pH).</w:t>
                              </w:r>
                            </w:p>
                            <w:p w14:paraId="648BCC91"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Documents/records soil lithology based on soil cuttings and spit spoon/core samplings.</w:t>
                              </w:r>
                            </w:p>
                            <w:p w14:paraId="6233B77B"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Assess results of field screening of samples to identify when and where samples should be collected for laboratory analysis.</w:t>
                              </w:r>
                            </w:p>
                            <w:p w14:paraId="7512DD98" w14:textId="77777777" w:rsidR="00EC3994" w:rsidRDefault="00CF2D43">
                              <w:pPr>
                                <w:numPr>
                                  <w:ilvl w:val="0"/>
                                  <w:numId w:val="1"/>
                                </w:numPr>
                                <w:spacing w:after="0" w:line="240" w:lineRule="auto"/>
                                <w:ind w:left="720" w:hanging="360"/>
                              </w:pPr>
                              <w:r w:rsidRPr="005E022D">
                                <w:rPr>
                                  <w:rFonts w:ascii="Arial" w:eastAsia="Arial" w:hAnsi="Arial"/>
                                  <w:color w:val="000000"/>
                                </w:rPr>
                                <w:t>Write technical hydrogeologic/geophysical reports summarizing the results of basic investigations/studies.</w:t>
                              </w:r>
                            </w:p>
                          </w:tc>
                        </w:tr>
                        <w:tr w:rsidR="00CF2D43" w14:paraId="56FDFC41" w14:textId="77777777" w:rsidTr="00CF2D4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4455129" w14:textId="77777777" w:rsidR="00EC3994" w:rsidRDefault="00CF2D43">
                              <w:pPr>
                                <w:spacing w:after="0" w:line="240" w:lineRule="auto"/>
                              </w:pPr>
                              <w:r>
                                <w:rPr>
                                  <w:rFonts w:ascii="Arial" w:eastAsia="Arial" w:hAnsi="Arial"/>
                                  <w:b/>
                                  <w:color w:val="000000"/>
                                  <w:sz w:val="16"/>
                                </w:rPr>
                                <w:t>Duty 2</w:t>
                              </w:r>
                            </w:p>
                          </w:tc>
                        </w:tr>
                        <w:tr w:rsidR="00EC3994" w14:paraId="31D0204C" w14:textId="77777777">
                          <w:trPr>
                            <w:trHeight w:val="282"/>
                          </w:trPr>
                          <w:tc>
                            <w:tcPr>
                              <w:tcW w:w="8004" w:type="dxa"/>
                              <w:tcBorders>
                                <w:top w:val="nil"/>
                                <w:left w:val="nil"/>
                                <w:bottom w:val="nil"/>
                                <w:right w:val="nil"/>
                              </w:tcBorders>
                              <w:tcMar>
                                <w:top w:w="39" w:type="dxa"/>
                                <w:left w:w="39" w:type="dxa"/>
                                <w:bottom w:w="39" w:type="dxa"/>
                                <w:right w:w="39" w:type="dxa"/>
                              </w:tcMar>
                            </w:tcPr>
                            <w:p w14:paraId="68C31ECE" w14:textId="77777777" w:rsidR="00EC3994" w:rsidRDefault="00CF2D4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2081B2D5" w14:textId="77777777" w:rsidR="00EC3994" w:rsidRDefault="00CF2D4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AB661BC" w14:textId="77777777" w:rsidR="00EC3994" w:rsidRDefault="00CF2D43">
                              <w:pPr>
                                <w:spacing w:after="0" w:line="240" w:lineRule="auto"/>
                              </w:pPr>
                              <w:r>
                                <w:rPr>
                                  <w:rFonts w:ascii="Arial" w:eastAsia="Arial" w:hAnsi="Arial"/>
                                  <w:b/>
                                  <w:color w:val="000000"/>
                                  <w:sz w:val="16"/>
                                </w:rPr>
                                <w:t>15</w:t>
                              </w:r>
                            </w:p>
                          </w:tc>
                        </w:tr>
                        <w:tr w:rsidR="00CF2D43" w14:paraId="4A1700B0" w14:textId="77777777" w:rsidTr="00CF2D43">
                          <w:trPr>
                            <w:trHeight w:val="282"/>
                          </w:trPr>
                          <w:tc>
                            <w:tcPr>
                              <w:tcW w:w="8004" w:type="dxa"/>
                              <w:gridSpan w:val="3"/>
                              <w:tcBorders>
                                <w:top w:val="nil"/>
                                <w:left w:val="nil"/>
                                <w:bottom w:val="nil"/>
                                <w:right w:val="nil"/>
                              </w:tcBorders>
                              <w:tcMar>
                                <w:top w:w="39" w:type="dxa"/>
                                <w:left w:w="39" w:type="dxa"/>
                                <w:bottom w:w="39" w:type="dxa"/>
                                <w:right w:w="39" w:type="dxa"/>
                              </w:tcMar>
                            </w:tcPr>
                            <w:p w14:paraId="1873C387" w14:textId="77777777" w:rsidR="00EC3994" w:rsidRDefault="00CF2D43">
                              <w:pPr>
                                <w:spacing w:after="0" w:line="240" w:lineRule="auto"/>
                              </w:pPr>
                              <w:r>
                                <w:rPr>
                                  <w:rFonts w:ascii="Arial" w:eastAsia="Arial" w:hAnsi="Arial"/>
                                  <w:color w:val="000000"/>
                                </w:rPr>
                                <w:t>Public Interaction and Outreach Activities</w:t>
                              </w:r>
                            </w:p>
                          </w:tc>
                        </w:tr>
                        <w:tr w:rsidR="00EC3994" w14:paraId="54B67DAB" w14:textId="77777777">
                          <w:trPr>
                            <w:trHeight w:val="282"/>
                          </w:trPr>
                          <w:tc>
                            <w:tcPr>
                              <w:tcW w:w="8004" w:type="dxa"/>
                              <w:tcBorders>
                                <w:top w:val="nil"/>
                                <w:left w:val="nil"/>
                                <w:bottom w:val="nil"/>
                                <w:right w:val="nil"/>
                              </w:tcBorders>
                              <w:tcMar>
                                <w:top w:w="39" w:type="dxa"/>
                                <w:left w:w="39" w:type="dxa"/>
                                <w:bottom w:w="39" w:type="dxa"/>
                                <w:right w:w="39" w:type="dxa"/>
                              </w:tcMar>
                            </w:tcPr>
                            <w:p w14:paraId="6F82490F" w14:textId="77777777" w:rsidR="00EC3994" w:rsidRDefault="00CF2D4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439BE94" w14:textId="77777777" w:rsidR="00EC3994" w:rsidRDefault="00EC399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65136F7" w14:textId="77777777" w:rsidR="00EC3994" w:rsidRDefault="00EC3994">
                              <w:pPr>
                                <w:spacing w:after="0" w:line="240" w:lineRule="auto"/>
                              </w:pPr>
                            </w:p>
                          </w:tc>
                        </w:tr>
                        <w:tr w:rsidR="00CF2D43" w14:paraId="35BD4E71" w14:textId="77777777" w:rsidTr="005E022D">
                          <w:trPr>
                            <w:trHeight w:val="987"/>
                          </w:trPr>
                          <w:tc>
                            <w:tcPr>
                              <w:tcW w:w="8004" w:type="dxa"/>
                              <w:gridSpan w:val="3"/>
                              <w:tcBorders>
                                <w:top w:val="nil"/>
                                <w:left w:val="nil"/>
                                <w:bottom w:val="single" w:sz="7" w:space="0" w:color="000000"/>
                                <w:right w:val="nil"/>
                              </w:tcBorders>
                              <w:tcMar>
                                <w:top w:w="39" w:type="dxa"/>
                                <w:left w:w="39" w:type="dxa"/>
                                <w:bottom w:w="39" w:type="dxa"/>
                                <w:right w:w="39" w:type="dxa"/>
                              </w:tcMar>
                            </w:tcPr>
                            <w:p w14:paraId="77FFDE16"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Document preparation for public/organized citizen group meetings and workgroups.</w:t>
                              </w:r>
                            </w:p>
                            <w:p w14:paraId="2DF7F172" w14:textId="77777777" w:rsidR="00EC3994" w:rsidRDefault="00CF2D43">
                              <w:pPr>
                                <w:numPr>
                                  <w:ilvl w:val="0"/>
                                  <w:numId w:val="1"/>
                                </w:numPr>
                                <w:spacing w:after="0" w:line="240" w:lineRule="auto"/>
                                <w:ind w:left="720" w:hanging="360"/>
                              </w:pPr>
                              <w:r w:rsidRPr="005E022D">
                                <w:rPr>
                                  <w:rFonts w:ascii="Arial" w:eastAsia="Arial" w:hAnsi="Arial"/>
                                  <w:color w:val="000000"/>
                                </w:rPr>
                                <w:t>Provides information or responds to questions from local units of government and the public for basic geological and hydrogeological investigations/studies.</w:t>
                              </w:r>
                            </w:p>
                          </w:tc>
                        </w:tr>
                        <w:tr w:rsidR="00CF2D43" w14:paraId="4A7C786E" w14:textId="77777777" w:rsidTr="00CF2D43">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A770E08" w14:textId="77777777" w:rsidR="00EC3994" w:rsidRDefault="00CF2D43">
                              <w:pPr>
                                <w:spacing w:after="0" w:line="240" w:lineRule="auto"/>
                              </w:pPr>
                              <w:r>
                                <w:rPr>
                                  <w:rFonts w:ascii="Arial" w:eastAsia="Arial" w:hAnsi="Arial"/>
                                  <w:b/>
                                  <w:color w:val="000000"/>
                                  <w:sz w:val="16"/>
                                </w:rPr>
                                <w:t>Duty 3</w:t>
                              </w:r>
                            </w:p>
                          </w:tc>
                        </w:tr>
                        <w:tr w:rsidR="00EC3994" w14:paraId="65771669" w14:textId="77777777">
                          <w:trPr>
                            <w:trHeight w:val="282"/>
                          </w:trPr>
                          <w:tc>
                            <w:tcPr>
                              <w:tcW w:w="8004" w:type="dxa"/>
                              <w:tcBorders>
                                <w:top w:val="nil"/>
                                <w:left w:val="nil"/>
                                <w:bottom w:val="nil"/>
                                <w:right w:val="nil"/>
                              </w:tcBorders>
                              <w:tcMar>
                                <w:top w:w="39" w:type="dxa"/>
                                <w:left w:w="39" w:type="dxa"/>
                                <w:bottom w:w="39" w:type="dxa"/>
                                <w:right w:w="39" w:type="dxa"/>
                              </w:tcMar>
                            </w:tcPr>
                            <w:p w14:paraId="2424F8D1" w14:textId="77777777" w:rsidR="00EC3994" w:rsidRDefault="00CF2D4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96A3022" w14:textId="77777777" w:rsidR="00EC3994" w:rsidRDefault="00CF2D4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9C569C2" w14:textId="77777777" w:rsidR="00EC3994" w:rsidRDefault="00CF2D43">
                              <w:pPr>
                                <w:spacing w:after="0" w:line="240" w:lineRule="auto"/>
                              </w:pPr>
                              <w:r>
                                <w:rPr>
                                  <w:rFonts w:ascii="Arial" w:eastAsia="Arial" w:hAnsi="Arial"/>
                                  <w:b/>
                                  <w:color w:val="000000"/>
                                  <w:sz w:val="16"/>
                                </w:rPr>
                                <w:t>10</w:t>
                              </w:r>
                            </w:p>
                          </w:tc>
                        </w:tr>
                        <w:tr w:rsidR="00CF2D43" w14:paraId="0BDA3DEC" w14:textId="77777777" w:rsidTr="00CF2D43">
                          <w:trPr>
                            <w:trHeight w:val="282"/>
                          </w:trPr>
                          <w:tc>
                            <w:tcPr>
                              <w:tcW w:w="8004" w:type="dxa"/>
                              <w:gridSpan w:val="3"/>
                              <w:tcBorders>
                                <w:top w:val="nil"/>
                                <w:left w:val="nil"/>
                                <w:bottom w:val="nil"/>
                                <w:right w:val="nil"/>
                              </w:tcBorders>
                              <w:tcMar>
                                <w:top w:w="39" w:type="dxa"/>
                                <w:left w:w="39" w:type="dxa"/>
                                <w:bottom w:w="39" w:type="dxa"/>
                                <w:right w:w="39" w:type="dxa"/>
                              </w:tcMar>
                            </w:tcPr>
                            <w:p w14:paraId="24A3994E" w14:textId="77777777" w:rsidR="00EC3994" w:rsidRDefault="00CF2D43" w:rsidP="005E022D">
                              <w:pPr>
                                <w:spacing w:after="0" w:line="240" w:lineRule="auto"/>
                              </w:pPr>
                              <w:r>
                                <w:rPr>
                                  <w:rFonts w:ascii="Arial" w:eastAsia="Arial" w:hAnsi="Arial"/>
                                  <w:color w:val="000000"/>
                                </w:rPr>
                                <w:t>Other duties as assigned.</w:t>
                              </w:r>
                            </w:p>
                          </w:tc>
                        </w:tr>
                        <w:tr w:rsidR="00EC3994" w14:paraId="015F0A9F" w14:textId="77777777">
                          <w:trPr>
                            <w:trHeight w:val="282"/>
                          </w:trPr>
                          <w:tc>
                            <w:tcPr>
                              <w:tcW w:w="8004" w:type="dxa"/>
                              <w:tcBorders>
                                <w:top w:val="nil"/>
                                <w:left w:val="nil"/>
                                <w:bottom w:val="nil"/>
                                <w:right w:val="nil"/>
                              </w:tcBorders>
                              <w:tcMar>
                                <w:top w:w="39" w:type="dxa"/>
                                <w:left w:w="39" w:type="dxa"/>
                                <w:bottom w:w="39" w:type="dxa"/>
                                <w:right w:w="39" w:type="dxa"/>
                              </w:tcMar>
                            </w:tcPr>
                            <w:p w14:paraId="4E863EA1" w14:textId="77777777" w:rsidR="00EC3994" w:rsidRDefault="00CF2D4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F1D93AA" w14:textId="77777777" w:rsidR="00EC3994" w:rsidRDefault="00EC3994">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CB686D1" w14:textId="77777777" w:rsidR="00EC3994" w:rsidRDefault="00EC3994">
                              <w:pPr>
                                <w:spacing w:after="0" w:line="240" w:lineRule="auto"/>
                              </w:pPr>
                            </w:p>
                          </w:tc>
                        </w:tr>
                        <w:tr w:rsidR="00CF2D43" w14:paraId="7F5B4403" w14:textId="77777777" w:rsidTr="00CF2D43">
                          <w:trPr>
                            <w:trHeight w:val="282"/>
                          </w:trPr>
                          <w:tc>
                            <w:tcPr>
                              <w:tcW w:w="8004" w:type="dxa"/>
                              <w:gridSpan w:val="3"/>
                              <w:tcBorders>
                                <w:top w:val="nil"/>
                                <w:left w:val="nil"/>
                                <w:bottom w:val="nil"/>
                                <w:right w:val="nil"/>
                              </w:tcBorders>
                              <w:tcMar>
                                <w:top w:w="39" w:type="dxa"/>
                                <w:left w:w="39" w:type="dxa"/>
                                <w:bottom w:w="39" w:type="dxa"/>
                                <w:right w:w="39" w:type="dxa"/>
                              </w:tcMar>
                            </w:tcPr>
                            <w:p w14:paraId="362731A1"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Participate in committees.</w:t>
                              </w:r>
                            </w:p>
                            <w:p w14:paraId="18A7CC5A"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Fill in for other Geologists on short notice.</w:t>
                              </w:r>
                            </w:p>
                            <w:p w14:paraId="785755FC"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Fill out various electronic reports such as timesheets, TEV’s, etc.</w:t>
                              </w:r>
                            </w:p>
                            <w:p w14:paraId="498A94B7"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Fill out P-card form for purchases.</w:t>
                              </w:r>
                            </w:p>
                            <w:p w14:paraId="6478072C" w14:textId="77777777" w:rsidR="00EC3994" w:rsidRPr="00E66BE8" w:rsidRDefault="00CF2D43">
                              <w:pPr>
                                <w:numPr>
                                  <w:ilvl w:val="0"/>
                                  <w:numId w:val="1"/>
                                </w:numPr>
                                <w:spacing w:after="0" w:line="240" w:lineRule="auto"/>
                                <w:ind w:left="720" w:hanging="360"/>
                              </w:pPr>
                              <w:r w:rsidRPr="005E022D">
                                <w:rPr>
                                  <w:rFonts w:ascii="Arial" w:eastAsia="Arial" w:hAnsi="Arial"/>
                                  <w:color w:val="000000"/>
                                </w:rPr>
                                <w:t>Assist in maintaining and keeping clean office warehouse spaces and equipment/vehicles used for fieldwork.</w:t>
                              </w:r>
                            </w:p>
                            <w:p w14:paraId="6BB802E4" w14:textId="77777777" w:rsidR="00EC3994" w:rsidRDefault="00CF2D43">
                              <w:pPr>
                                <w:numPr>
                                  <w:ilvl w:val="0"/>
                                  <w:numId w:val="1"/>
                                </w:numPr>
                                <w:spacing w:after="0" w:line="240" w:lineRule="auto"/>
                                <w:ind w:left="720" w:hanging="360"/>
                              </w:pPr>
                              <w:r w:rsidRPr="005E022D">
                                <w:rPr>
                                  <w:rFonts w:ascii="Arial" w:eastAsia="Arial" w:hAnsi="Arial"/>
                                  <w:color w:val="000000"/>
                                </w:rPr>
                                <w:t>Other duties as assigned by management.</w:t>
                              </w:r>
                            </w:p>
                          </w:tc>
                        </w:tr>
                      </w:tbl>
                      <w:p w14:paraId="6B4D2ABD" w14:textId="77777777" w:rsidR="00EC3994" w:rsidRDefault="00EC3994">
                        <w:pPr>
                          <w:spacing w:after="0" w:line="240" w:lineRule="auto"/>
                        </w:pPr>
                      </w:p>
                    </w:tc>
                  </w:tr>
                </w:tbl>
                <w:p w14:paraId="2409ACAE" w14:textId="77777777" w:rsidR="00EC3994" w:rsidRDefault="00EC3994">
                  <w:pPr>
                    <w:spacing w:after="0" w:line="240" w:lineRule="auto"/>
                  </w:pPr>
                </w:p>
              </w:tc>
            </w:tr>
          </w:tbl>
          <w:p w14:paraId="7E79FCFE" w14:textId="77777777" w:rsidR="00EC3994" w:rsidRDefault="00EC3994">
            <w:pPr>
              <w:spacing w:after="0" w:line="240" w:lineRule="auto"/>
            </w:pPr>
          </w:p>
        </w:tc>
        <w:tc>
          <w:tcPr>
            <w:tcW w:w="178" w:type="dxa"/>
          </w:tcPr>
          <w:p w14:paraId="3E5DCCAC" w14:textId="77777777" w:rsidR="00EC3994" w:rsidRDefault="00EC3994">
            <w:pPr>
              <w:pStyle w:val="EmptyCellLayoutStyle"/>
              <w:spacing w:after="0" w:line="240" w:lineRule="auto"/>
            </w:pPr>
          </w:p>
        </w:tc>
      </w:tr>
      <w:tr w:rsidR="00EC3994" w14:paraId="18D0A8CC" w14:textId="77777777" w:rsidTr="008C177A">
        <w:trPr>
          <w:trHeight w:val="99"/>
        </w:trPr>
        <w:tc>
          <w:tcPr>
            <w:tcW w:w="179" w:type="dxa"/>
          </w:tcPr>
          <w:p w14:paraId="2141D562" w14:textId="77777777" w:rsidR="00EC3994" w:rsidRDefault="00EC3994">
            <w:pPr>
              <w:pStyle w:val="EmptyCellLayoutStyle"/>
              <w:spacing w:after="0" w:line="240" w:lineRule="auto"/>
            </w:pPr>
          </w:p>
        </w:tc>
        <w:tc>
          <w:tcPr>
            <w:tcW w:w="6" w:type="dxa"/>
          </w:tcPr>
          <w:p w14:paraId="75A3DE60" w14:textId="77777777" w:rsidR="00EC3994" w:rsidRDefault="00EC3994">
            <w:pPr>
              <w:pStyle w:val="EmptyCellLayoutStyle"/>
              <w:spacing w:after="0" w:line="240" w:lineRule="auto"/>
            </w:pPr>
          </w:p>
        </w:tc>
        <w:tc>
          <w:tcPr>
            <w:tcW w:w="6" w:type="dxa"/>
          </w:tcPr>
          <w:p w14:paraId="2A96F78C" w14:textId="77777777" w:rsidR="00EC3994" w:rsidRDefault="00EC3994">
            <w:pPr>
              <w:pStyle w:val="EmptyCellLayoutStyle"/>
              <w:spacing w:after="0" w:line="240" w:lineRule="auto"/>
            </w:pPr>
          </w:p>
        </w:tc>
        <w:tc>
          <w:tcPr>
            <w:tcW w:w="6" w:type="dxa"/>
          </w:tcPr>
          <w:p w14:paraId="7CA37445" w14:textId="77777777" w:rsidR="00EC3994" w:rsidRDefault="00EC3994">
            <w:pPr>
              <w:pStyle w:val="EmptyCellLayoutStyle"/>
              <w:spacing w:after="0" w:line="240" w:lineRule="auto"/>
            </w:pPr>
          </w:p>
        </w:tc>
        <w:tc>
          <w:tcPr>
            <w:tcW w:w="6" w:type="dxa"/>
          </w:tcPr>
          <w:p w14:paraId="25B08709" w14:textId="77777777" w:rsidR="00EC3994" w:rsidRDefault="00EC3994">
            <w:pPr>
              <w:pStyle w:val="EmptyCellLayoutStyle"/>
              <w:spacing w:after="0" w:line="240" w:lineRule="auto"/>
            </w:pPr>
          </w:p>
        </w:tc>
        <w:tc>
          <w:tcPr>
            <w:tcW w:w="6" w:type="dxa"/>
          </w:tcPr>
          <w:p w14:paraId="00392370" w14:textId="77777777" w:rsidR="00EC3994" w:rsidRDefault="00EC3994">
            <w:pPr>
              <w:pStyle w:val="EmptyCellLayoutStyle"/>
              <w:spacing w:after="0" w:line="240" w:lineRule="auto"/>
            </w:pPr>
          </w:p>
        </w:tc>
        <w:tc>
          <w:tcPr>
            <w:tcW w:w="6" w:type="dxa"/>
          </w:tcPr>
          <w:p w14:paraId="2B1137E3" w14:textId="77777777" w:rsidR="00EC3994" w:rsidRDefault="00EC3994">
            <w:pPr>
              <w:pStyle w:val="EmptyCellLayoutStyle"/>
              <w:spacing w:after="0" w:line="240" w:lineRule="auto"/>
            </w:pPr>
          </w:p>
        </w:tc>
        <w:tc>
          <w:tcPr>
            <w:tcW w:w="2497" w:type="dxa"/>
          </w:tcPr>
          <w:p w14:paraId="4E99BBC8" w14:textId="77777777" w:rsidR="00EC3994" w:rsidRDefault="00EC3994">
            <w:pPr>
              <w:pStyle w:val="EmptyCellLayoutStyle"/>
              <w:spacing w:after="0" w:line="240" w:lineRule="auto"/>
            </w:pPr>
          </w:p>
        </w:tc>
        <w:tc>
          <w:tcPr>
            <w:tcW w:w="6105" w:type="dxa"/>
          </w:tcPr>
          <w:p w14:paraId="7AC5D858" w14:textId="77777777" w:rsidR="00EC3994" w:rsidRDefault="00EC3994">
            <w:pPr>
              <w:pStyle w:val="EmptyCellLayoutStyle"/>
              <w:spacing w:after="0" w:line="240" w:lineRule="auto"/>
            </w:pPr>
          </w:p>
        </w:tc>
        <w:tc>
          <w:tcPr>
            <w:tcW w:w="2525" w:type="dxa"/>
          </w:tcPr>
          <w:p w14:paraId="1309AF5E" w14:textId="77777777" w:rsidR="00EC3994" w:rsidRDefault="00EC3994">
            <w:pPr>
              <w:pStyle w:val="EmptyCellLayoutStyle"/>
              <w:spacing w:after="0" w:line="240" w:lineRule="auto"/>
            </w:pPr>
          </w:p>
        </w:tc>
        <w:tc>
          <w:tcPr>
            <w:tcW w:w="178" w:type="dxa"/>
          </w:tcPr>
          <w:p w14:paraId="75996550" w14:textId="77777777" w:rsidR="00EC3994" w:rsidRDefault="00EC3994">
            <w:pPr>
              <w:pStyle w:val="EmptyCellLayoutStyle"/>
              <w:spacing w:after="0" w:line="240" w:lineRule="auto"/>
            </w:pPr>
          </w:p>
        </w:tc>
      </w:tr>
      <w:tr w:rsidR="00CF2D43" w14:paraId="5AAC552C" w14:textId="77777777" w:rsidTr="008C177A">
        <w:tc>
          <w:tcPr>
            <w:tcW w:w="179" w:type="dxa"/>
          </w:tcPr>
          <w:p w14:paraId="17E861F8" w14:textId="77777777" w:rsidR="00EC3994" w:rsidRDefault="00EC3994">
            <w:pPr>
              <w:pStyle w:val="EmptyCellLayoutStyle"/>
              <w:spacing w:after="0" w:line="240" w:lineRule="auto"/>
            </w:pPr>
          </w:p>
        </w:tc>
        <w:tc>
          <w:tcPr>
            <w:tcW w:w="6" w:type="dxa"/>
          </w:tcPr>
          <w:p w14:paraId="490321FD" w14:textId="77777777" w:rsidR="00EC3994" w:rsidRDefault="00EC3994">
            <w:pPr>
              <w:pStyle w:val="EmptyCellLayoutStyle"/>
              <w:spacing w:after="0" w:line="240" w:lineRule="auto"/>
            </w:pPr>
          </w:p>
        </w:tc>
        <w:tc>
          <w:tcPr>
            <w:tcW w:w="6" w:type="dxa"/>
          </w:tcPr>
          <w:p w14:paraId="183BB7E9" w14:textId="77777777" w:rsidR="00EC3994" w:rsidRDefault="00EC3994">
            <w:pPr>
              <w:pStyle w:val="EmptyCellLayoutStyle"/>
              <w:spacing w:after="0" w:line="240" w:lineRule="auto"/>
            </w:pPr>
          </w:p>
        </w:tc>
        <w:tc>
          <w:tcPr>
            <w:tcW w:w="6" w:type="dxa"/>
          </w:tcPr>
          <w:p w14:paraId="460B26AF" w14:textId="77777777" w:rsidR="00EC3994" w:rsidRDefault="00EC3994">
            <w:pPr>
              <w:pStyle w:val="EmptyCellLayoutStyle"/>
              <w:spacing w:after="0" w:line="240" w:lineRule="auto"/>
            </w:pPr>
          </w:p>
        </w:tc>
        <w:tc>
          <w:tcPr>
            <w:tcW w:w="11145"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EC3994" w14:paraId="5D86A5E8" w14:textId="77777777">
              <w:trPr>
                <w:trHeight w:val="119"/>
              </w:trPr>
              <w:tc>
                <w:tcPr>
                  <w:tcW w:w="0" w:type="dxa"/>
                  <w:tcBorders>
                    <w:top w:val="single" w:sz="15" w:space="0" w:color="000000"/>
                    <w:left w:val="single" w:sz="15" w:space="0" w:color="000000"/>
                  </w:tcBorders>
                </w:tcPr>
                <w:p w14:paraId="34D7D487" w14:textId="77777777" w:rsidR="00EC3994" w:rsidRDefault="00EC3994">
                  <w:pPr>
                    <w:pStyle w:val="EmptyCellLayoutStyle"/>
                    <w:spacing w:after="0" w:line="240" w:lineRule="auto"/>
                  </w:pPr>
                </w:p>
              </w:tc>
              <w:tc>
                <w:tcPr>
                  <w:tcW w:w="11159" w:type="dxa"/>
                  <w:tcBorders>
                    <w:top w:val="single" w:sz="15" w:space="0" w:color="000000"/>
                    <w:right w:val="single" w:sz="15" w:space="0" w:color="000000"/>
                  </w:tcBorders>
                </w:tcPr>
                <w:p w14:paraId="5701076C" w14:textId="77777777" w:rsidR="00EC3994" w:rsidRDefault="00EC3994">
                  <w:pPr>
                    <w:pStyle w:val="EmptyCellLayoutStyle"/>
                    <w:spacing w:after="0" w:line="240" w:lineRule="auto"/>
                  </w:pPr>
                </w:p>
              </w:tc>
            </w:tr>
            <w:tr w:rsidR="00EC3994" w14:paraId="0EB2F212" w14:textId="77777777">
              <w:trPr>
                <w:trHeight w:val="270"/>
              </w:trPr>
              <w:tc>
                <w:tcPr>
                  <w:tcW w:w="0" w:type="dxa"/>
                  <w:tcBorders>
                    <w:left w:val="single" w:sz="15" w:space="0" w:color="000000"/>
                  </w:tcBorders>
                </w:tcPr>
                <w:p w14:paraId="11978FCC" w14:textId="77777777" w:rsidR="00EC3994" w:rsidRDefault="00EC399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C3994" w14:paraId="4E18883B" w14:textId="77777777">
                    <w:trPr>
                      <w:trHeight w:val="192"/>
                    </w:trPr>
                    <w:tc>
                      <w:tcPr>
                        <w:tcW w:w="11160" w:type="dxa"/>
                        <w:tcBorders>
                          <w:top w:val="nil"/>
                          <w:left w:val="nil"/>
                          <w:bottom w:val="nil"/>
                          <w:right w:val="nil"/>
                        </w:tcBorders>
                        <w:tcMar>
                          <w:top w:w="39" w:type="dxa"/>
                          <w:left w:w="39" w:type="dxa"/>
                          <w:bottom w:w="39" w:type="dxa"/>
                          <w:right w:w="39" w:type="dxa"/>
                        </w:tcMar>
                      </w:tcPr>
                      <w:p w14:paraId="7E7448C4" w14:textId="77777777" w:rsidR="00EC3994" w:rsidRDefault="00CF2D43">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1E2F112F" w14:textId="77777777" w:rsidR="00EC3994" w:rsidRDefault="00EC3994">
                  <w:pPr>
                    <w:spacing w:after="0" w:line="240" w:lineRule="auto"/>
                  </w:pPr>
                </w:p>
              </w:tc>
            </w:tr>
            <w:tr w:rsidR="00EC3994" w14:paraId="47D83EFF" w14:textId="77777777">
              <w:trPr>
                <w:trHeight w:val="60"/>
              </w:trPr>
              <w:tc>
                <w:tcPr>
                  <w:tcW w:w="0" w:type="dxa"/>
                  <w:tcBorders>
                    <w:left w:val="single" w:sz="15" w:space="0" w:color="000000"/>
                  </w:tcBorders>
                </w:tcPr>
                <w:p w14:paraId="01FD66A6" w14:textId="77777777" w:rsidR="00EC3994" w:rsidRDefault="00EC3994">
                  <w:pPr>
                    <w:pStyle w:val="EmptyCellLayoutStyle"/>
                    <w:spacing w:after="0" w:line="240" w:lineRule="auto"/>
                  </w:pPr>
                </w:p>
              </w:tc>
              <w:tc>
                <w:tcPr>
                  <w:tcW w:w="11159" w:type="dxa"/>
                  <w:tcBorders>
                    <w:right w:val="single" w:sz="15" w:space="0" w:color="000000"/>
                  </w:tcBorders>
                </w:tcPr>
                <w:p w14:paraId="71579411" w14:textId="77777777" w:rsidR="00EC3994" w:rsidRDefault="00EC3994">
                  <w:pPr>
                    <w:pStyle w:val="EmptyCellLayoutStyle"/>
                    <w:spacing w:after="0" w:line="240" w:lineRule="auto"/>
                  </w:pPr>
                </w:p>
              </w:tc>
            </w:tr>
            <w:tr w:rsidR="00CF2D43" w14:paraId="54C93ECB" w14:textId="77777777" w:rsidTr="00CF2D43">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EC3994" w14:paraId="6304C7B2" w14:textId="77777777">
                    <w:trPr>
                      <w:trHeight w:val="212"/>
                    </w:trPr>
                    <w:tc>
                      <w:tcPr>
                        <w:tcW w:w="11160" w:type="dxa"/>
                        <w:tcBorders>
                          <w:top w:val="nil"/>
                          <w:left w:val="nil"/>
                          <w:bottom w:val="nil"/>
                          <w:right w:val="nil"/>
                        </w:tcBorders>
                        <w:tcMar>
                          <w:top w:w="39" w:type="dxa"/>
                          <w:left w:w="39" w:type="dxa"/>
                          <w:bottom w:w="39" w:type="dxa"/>
                          <w:right w:w="39" w:type="dxa"/>
                        </w:tcMar>
                      </w:tcPr>
                      <w:p w14:paraId="4DF59FEB" w14:textId="77777777" w:rsidR="00EC3994" w:rsidRDefault="00CF2D43">
                        <w:pPr>
                          <w:spacing w:before="199" w:after="199" w:line="240" w:lineRule="auto"/>
                        </w:pPr>
                        <w:r>
                          <w:rPr>
                            <w:rFonts w:ascii="Arial" w:eastAsia="Arial" w:hAnsi="Arial"/>
                            <w:color w:val="000000"/>
                          </w:rPr>
                          <w:t>This position makes decisions on basic assigned hydrogeological or geophysical site investigation/studies and well abandonment.  These decisions include choosing specific hydrogeological/geophysical techniques and decision on the number and depth of soil borings and monitor wells.  Public health, safety, and welfare are affected by these decisions.</w:t>
                        </w:r>
                      </w:p>
                    </w:tc>
                  </w:tr>
                </w:tbl>
                <w:p w14:paraId="496DE2E3" w14:textId="77777777" w:rsidR="00EC3994" w:rsidRDefault="00EC3994">
                  <w:pPr>
                    <w:spacing w:after="0" w:line="240" w:lineRule="auto"/>
                  </w:pPr>
                </w:p>
              </w:tc>
            </w:tr>
          </w:tbl>
          <w:p w14:paraId="477ACA29" w14:textId="77777777" w:rsidR="00EC3994" w:rsidRDefault="00EC3994">
            <w:pPr>
              <w:spacing w:after="0" w:line="240" w:lineRule="auto"/>
            </w:pPr>
          </w:p>
        </w:tc>
        <w:tc>
          <w:tcPr>
            <w:tcW w:w="178" w:type="dxa"/>
          </w:tcPr>
          <w:p w14:paraId="169E86F6" w14:textId="77777777" w:rsidR="00EC3994" w:rsidRDefault="00EC3994">
            <w:pPr>
              <w:pStyle w:val="EmptyCellLayoutStyle"/>
              <w:spacing w:after="0" w:line="240" w:lineRule="auto"/>
            </w:pPr>
          </w:p>
        </w:tc>
      </w:tr>
      <w:tr w:rsidR="00EC3994" w14:paraId="6A098920" w14:textId="77777777" w:rsidTr="008C177A">
        <w:trPr>
          <w:trHeight w:val="99"/>
        </w:trPr>
        <w:tc>
          <w:tcPr>
            <w:tcW w:w="179" w:type="dxa"/>
          </w:tcPr>
          <w:p w14:paraId="204C4F9B" w14:textId="77777777" w:rsidR="00EC3994" w:rsidRDefault="00EC3994">
            <w:pPr>
              <w:pStyle w:val="EmptyCellLayoutStyle"/>
              <w:spacing w:after="0" w:line="240" w:lineRule="auto"/>
            </w:pPr>
          </w:p>
        </w:tc>
        <w:tc>
          <w:tcPr>
            <w:tcW w:w="6" w:type="dxa"/>
          </w:tcPr>
          <w:p w14:paraId="2A969FE3" w14:textId="77777777" w:rsidR="00EC3994" w:rsidRDefault="00EC3994">
            <w:pPr>
              <w:pStyle w:val="EmptyCellLayoutStyle"/>
              <w:spacing w:after="0" w:line="240" w:lineRule="auto"/>
            </w:pPr>
          </w:p>
        </w:tc>
        <w:tc>
          <w:tcPr>
            <w:tcW w:w="6" w:type="dxa"/>
          </w:tcPr>
          <w:p w14:paraId="6F80923E" w14:textId="77777777" w:rsidR="00EC3994" w:rsidRDefault="00EC3994">
            <w:pPr>
              <w:pStyle w:val="EmptyCellLayoutStyle"/>
              <w:spacing w:after="0" w:line="240" w:lineRule="auto"/>
            </w:pPr>
          </w:p>
        </w:tc>
        <w:tc>
          <w:tcPr>
            <w:tcW w:w="6" w:type="dxa"/>
          </w:tcPr>
          <w:p w14:paraId="32773901" w14:textId="77777777" w:rsidR="00EC3994" w:rsidRDefault="00EC3994">
            <w:pPr>
              <w:pStyle w:val="EmptyCellLayoutStyle"/>
              <w:spacing w:after="0" w:line="240" w:lineRule="auto"/>
            </w:pPr>
          </w:p>
        </w:tc>
        <w:tc>
          <w:tcPr>
            <w:tcW w:w="6" w:type="dxa"/>
          </w:tcPr>
          <w:p w14:paraId="22D2A52B" w14:textId="77777777" w:rsidR="00EC3994" w:rsidRDefault="00EC3994">
            <w:pPr>
              <w:pStyle w:val="EmptyCellLayoutStyle"/>
              <w:spacing w:after="0" w:line="240" w:lineRule="auto"/>
            </w:pPr>
          </w:p>
        </w:tc>
        <w:tc>
          <w:tcPr>
            <w:tcW w:w="6" w:type="dxa"/>
          </w:tcPr>
          <w:p w14:paraId="0617393E" w14:textId="77777777" w:rsidR="00EC3994" w:rsidRDefault="00EC3994">
            <w:pPr>
              <w:pStyle w:val="EmptyCellLayoutStyle"/>
              <w:spacing w:after="0" w:line="240" w:lineRule="auto"/>
            </w:pPr>
          </w:p>
        </w:tc>
        <w:tc>
          <w:tcPr>
            <w:tcW w:w="6" w:type="dxa"/>
          </w:tcPr>
          <w:p w14:paraId="43FBB21A" w14:textId="77777777" w:rsidR="00EC3994" w:rsidRDefault="00EC3994">
            <w:pPr>
              <w:pStyle w:val="EmptyCellLayoutStyle"/>
              <w:spacing w:after="0" w:line="240" w:lineRule="auto"/>
            </w:pPr>
          </w:p>
        </w:tc>
        <w:tc>
          <w:tcPr>
            <w:tcW w:w="2497" w:type="dxa"/>
          </w:tcPr>
          <w:p w14:paraId="29EC5A3A" w14:textId="77777777" w:rsidR="00EC3994" w:rsidRDefault="00EC3994">
            <w:pPr>
              <w:pStyle w:val="EmptyCellLayoutStyle"/>
              <w:spacing w:after="0" w:line="240" w:lineRule="auto"/>
            </w:pPr>
          </w:p>
        </w:tc>
        <w:tc>
          <w:tcPr>
            <w:tcW w:w="6105" w:type="dxa"/>
          </w:tcPr>
          <w:p w14:paraId="6B4E212F" w14:textId="77777777" w:rsidR="00EC3994" w:rsidRDefault="00EC3994">
            <w:pPr>
              <w:pStyle w:val="EmptyCellLayoutStyle"/>
              <w:spacing w:after="0" w:line="240" w:lineRule="auto"/>
            </w:pPr>
          </w:p>
        </w:tc>
        <w:tc>
          <w:tcPr>
            <w:tcW w:w="2525" w:type="dxa"/>
          </w:tcPr>
          <w:p w14:paraId="2F5BF82B" w14:textId="77777777" w:rsidR="00EC3994" w:rsidRDefault="00EC3994">
            <w:pPr>
              <w:pStyle w:val="EmptyCellLayoutStyle"/>
              <w:spacing w:after="0" w:line="240" w:lineRule="auto"/>
            </w:pPr>
          </w:p>
        </w:tc>
        <w:tc>
          <w:tcPr>
            <w:tcW w:w="178" w:type="dxa"/>
          </w:tcPr>
          <w:p w14:paraId="764C5944" w14:textId="77777777" w:rsidR="00EC3994" w:rsidRDefault="00EC3994">
            <w:pPr>
              <w:pStyle w:val="EmptyCellLayoutStyle"/>
              <w:spacing w:after="0" w:line="240" w:lineRule="auto"/>
            </w:pPr>
          </w:p>
        </w:tc>
      </w:tr>
      <w:tr w:rsidR="00CF2D43" w14:paraId="5BA323C0" w14:textId="77777777" w:rsidTr="006C7DF7">
        <w:trPr>
          <w:trHeight w:val="1269"/>
        </w:trPr>
        <w:tc>
          <w:tcPr>
            <w:tcW w:w="179" w:type="dxa"/>
          </w:tcPr>
          <w:p w14:paraId="0ADE818C" w14:textId="77777777" w:rsidR="00EC3994" w:rsidRDefault="00EC3994">
            <w:pPr>
              <w:pStyle w:val="EmptyCellLayoutStyle"/>
              <w:spacing w:after="0" w:line="240" w:lineRule="auto"/>
            </w:pPr>
          </w:p>
        </w:tc>
        <w:tc>
          <w:tcPr>
            <w:tcW w:w="6" w:type="dxa"/>
          </w:tcPr>
          <w:p w14:paraId="151C8113" w14:textId="77777777" w:rsidR="00EC3994" w:rsidRDefault="00EC3994">
            <w:pPr>
              <w:pStyle w:val="EmptyCellLayoutStyle"/>
              <w:spacing w:after="0" w:line="240" w:lineRule="auto"/>
            </w:pPr>
          </w:p>
        </w:tc>
        <w:tc>
          <w:tcPr>
            <w:tcW w:w="6" w:type="dxa"/>
          </w:tcPr>
          <w:p w14:paraId="019065A3" w14:textId="77777777" w:rsidR="00EC3994" w:rsidRDefault="00EC3994">
            <w:pPr>
              <w:pStyle w:val="EmptyCellLayoutStyle"/>
              <w:spacing w:after="0" w:line="240" w:lineRule="auto"/>
            </w:pPr>
          </w:p>
        </w:tc>
        <w:tc>
          <w:tcPr>
            <w:tcW w:w="6" w:type="dxa"/>
          </w:tcPr>
          <w:p w14:paraId="1B97C661" w14:textId="77777777" w:rsidR="00EC3994" w:rsidRDefault="00EC3994">
            <w:pPr>
              <w:pStyle w:val="EmptyCellLayoutStyle"/>
              <w:spacing w:after="0" w:line="240" w:lineRule="auto"/>
            </w:pPr>
          </w:p>
        </w:tc>
        <w:tc>
          <w:tcPr>
            <w:tcW w:w="6" w:type="dxa"/>
          </w:tcPr>
          <w:p w14:paraId="28A23881" w14:textId="77777777" w:rsidR="00EC3994" w:rsidRDefault="00EC3994">
            <w:pPr>
              <w:pStyle w:val="EmptyCellLayoutStyle"/>
              <w:spacing w:after="0" w:line="240" w:lineRule="auto"/>
            </w:pPr>
          </w:p>
        </w:tc>
        <w:tc>
          <w:tcPr>
            <w:tcW w:w="6" w:type="dxa"/>
          </w:tcPr>
          <w:p w14:paraId="725E73DB" w14:textId="77777777" w:rsidR="00EC3994" w:rsidRDefault="00EC3994">
            <w:pPr>
              <w:pStyle w:val="EmptyCellLayoutStyle"/>
              <w:spacing w:after="0" w:line="240" w:lineRule="auto"/>
            </w:pPr>
          </w:p>
        </w:tc>
        <w:tc>
          <w:tcPr>
            <w:tcW w:w="11133"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EC3994" w14:paraId="642A01ED" w14:textId="77777777">
              <w:trPr>
                <w:trHeight w:val="38"/>
              </w:trPr>
              <w:tc>
                <w:tcPr>
                  <w:tcW w:w="0" w:type="dxa"/>
                  <w:tcBorders>
                    <w:top w:val="single" w:sz="15" w:space="0" w:color="000000"/>
                    <w:left w:val="single" w:sz="15" w:space="0" w:color="000000"/>
                  </w:tcBorders>
                </w:tcPr>
                <w:p w14:paraId="2C8F8997" w14:textId="77777777" w:rsidR="00EC3994" w:rsidRDefault="00EC3994">
                  <w:pPr>
                    <w:pStyle w:val="EmptyCellLayoutStyle"/>
                    <w:spacing w:after="0" w:line="240" w:lineRule="auto"/>
                  </w:pPr>
                </w:p>
              </w:tc>
              <w:tc>
                <w:tcPr>
                  <w:tcW w:w="11159" w:type="dxa"/>
                  <w:tcBorders>
                    <w:top w:val="single" w:sz="15" w:space="0" w:color="000000"/>
                    <w:right w:val="single" w:sz="15" w:space="0" w:color="000000"/>
                  </w:tcBorders>
                </w:tcPr>
                <w:p w14:paraId="199E2CD1" w14:textId="77777777" w:rsidR="00EC3994" w:rsidRDefault="00EC3994">
                  <w:pPr>
                    <w:pStyle w:val="EmptyCellLayoutStyle"/>
                    <w:spacing w:after="0" w:line="240" w:lineRule="auto"/>
                  </w:pPr>
                </w:p>
              </w:tc>
            </w:tr>
            <w:tr w:rsidR="00EC3994" w14:paraId="0714B9B6" w14:textId="77777777">
              <w:trPr>
                <w:trHeight w:val="270"/>
              </w:trPr>
              <w:tc>
                <w:tcPr>
                  <w:tcW w:w="0" w:type="dxa"/>
                  <w:tcBorders>
                    <w:left w:val="single" w:sz="15" w:space="0" w:color="000000"/>
                  </w:tcBorders>
                </w:tcPr>
                <w:p w14:paraId="3A98BD2F" w14:textId="77777777" w:rsidR="00EC3994" w:rsidRDefault="00EC3994">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EC3994" w14:paraId="2F12EC08" w14:textId="77777777">
                    <w:trPr>
                      <w:trHeight w:val="192"/>
                    </w:trPr>
                    <w:tc>
                      <w:tcPr>
                        <w:tcW w:w="11160" w:type="dxa"/>
                        <w:tcBorders>
                          <w:top w:val="nil"/>
                          <w:left w:val="nil"/>
                          <w:bottom w:val="nil"/>
                          <w:right w:val="nil"/>
                        </w:tcBorders>
                        <w:tcMar>
                          <w:top w:w="39" w:type="dxa"/>
                          <w:left w:w="39" w:type="dxa"/>
                          <w:bottom w:w="39" w:type="dxa"/>
                          <w:right w:w="39" w:type="dxa"/>
                        </w:tcMar>
                      </w:tcPr>
                      <w:p w14:paraId="109E96FC" w14:textId="77777777" w:rsidR="00EC3994" w:rsidRDefault="00CF2D43">
                        <w:pPr>
                          <w:spacing w:after="0" w:line="240" w:lineRule="auto"/>
                        </w:pPr>
                        <w:r>
                          <w:rPr>
                            <w:rFonts w:ascii="Arial" w:eastAsia="Arial" w:hAnsi="Arial"/>
                            <w:b/>
                            <w:color w:val="000000"/>
                            <w:sz w:val="16"/>
                          </w:rPr>
                          <w:t xml:space="preserve">17. Describe the types of decisions that require the supervisor's review. </w:t>
                        </w:r>
                      </w:p>
                    </w:tc>
                  </w:tr>
                </w:tbl>
                <w:p w14:paraId="03F5C860" w14:textId="77777777" w:rsidR="00EC3994" w:rsidRDefault="00EC3994">
                  <w:pPr>
                    <w:spacing w:after="0" w:line="240" w:lineRule="auto"/>
                  </w:pPr>
                </w:p>
              </w:tc>
            </w:tr>
            <w:tr w:rsidR="00EC3994" w14:paraId="7DFDD6C8" w14:textId="77777777">
              <w:trPr>
                <w:trHeight w:val="40"/>
              </w:trPr>
              <w:tc>
                <w:tcPr>
                  <w:tcW w:w="0" w:type="dxa"/>
                  <w:tcBorders>
                    <w:left w:val="single" w:sz="15" w:space="0" w:color="000000"/>
                  </w:tcBorders>
                </w:tcPr>
                <w:p w14:paraId="41251C63" w14:textId="77777777" w:rsidR="00EC3994" w:rsidRDefault="00EC3994">
                  <w:pPr>
                    <w:pStyle w:val="EmptyCellLayoutStyle"/>
                    <w:spacing w:after="0" w:line="240" w:lineRule="auto"/>
                  </w:pPr>
                </w:p>
              </w:tc>
              <w:tc>
                <w:tcPr>
                  <w:tcW w:w="11159" w:type="dxa"/>
                  <w:tcBorders>
                    <w:right w:val="single" w:sz="15" w:space="0" w:color="000000"/>
                  </w:tcBorders>
                </w:tcPr>
                <w:p w14:paraId="47BECE51" w14:textId="77777777" w:rsidR="00EC3994" w:rsidRDefault="00EC3994">
                  <w:pPr>
                    <w:pStyle w:val="EmptyCellLayoutStyle"/>
                    <w:spacing w:after="0" w:line="240" w:lineRule="auto"/>
                  </w:pPr>
                </w:p>
              </w:tc>
            </w:tr>
            <w:tr w:rsidR="00CF2D43" w14:paraId="1A3B8047" w14:textId="77777777" w:rsidTr="006C7DF7">
              <w:trPr>
                <w:trHeight w:val="963"/>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EC3994" w14:paraId="2CDC1973" w14:textId="77777777" w:rsidTr="006C7DF7">
                    <w:trPr>
                      <w:trHeight w:val="1014"/>
                    </w:trPr>
                    <w:tc>
                      <w:tcPr>
                        <w:tcW w:w="11160" w:type="dxa"/>
                        <w:tcBorders>
                          <w:top w:val="nil"/>
                          <w:left w:val="nil"/>
                          <w:bottom w:val="nil"/>
                          <w:right w:val="nil"/>
                        </w:tcBorders>
                        <w:tcMar>
                          <w:top w:w="39" w:type="dxa"/>
                          <w:left w:w="39" w:type="dxa"/>
                          <w:bottom w:w="39" w:type="dxa"/>
                          <w:right w:w="39" w:type="dxa"/>
                        </w:tcMar>
                      </w:tcPr>
                      <w:p w14:paraId="539CEA5E" w14:textId="77777777" w:rsidR="00647D1A" w:rsidRDefault="00647D1A" w:rsidP="00647D1A">
                        <w:pPr>
                          <w:pStyle w:val="ListParagraph"/>
                          <w:numPr>
                            <w:ilvl w:val="0"/>
                            <w:numId w:val="28"/>
                          </w:numPr>
                          <w:spacing w:before="199" w:after="199" w:line="240" w:lineRule="auto"/>
                        </w:pPr>
                        <w:r w:rsidRPr="00DB1340">
                          <w:rPr>
                            <w:rFonts w:ascii="Arial" w:eastAsia="Arial" w:hAnsi="Arial"/>
                            <w:color w:val="000000"/>
                          </w:rPr>
                          <w:t>Complex site investigations.</w:t>
                        </w:r>
                      </w:p>
                      <w:p w14:paraId="45D7FEE0" w14:textId="77777777" w:rsidR="00647D1A" w:rsidRDefault="00647D1A" w:rsidP="00647D1A">
                        <w:pPr>
                          <w:pStyle w:val="ListParagraph"/>
                          <w:numPr>
                            <w:ilvl w:val="0"/>
                            <w:numId w:val="28"/>
                          </w:numPr>
                          <w:rPr>
                            <w:rFonts w:ascii="Arial" w:eastAsia="Arial" w:hAnsi="Arial"/>
                            <w:color w:val="000000"/>
                          </w:rPr>
                        </w:pPr>
                        <w:r w:rsidRPr="00DB1340">
                          <w:rPr>
                            <w:rFonts w:ascii="Arial" w:eastAsia="Arial" w:hAnsi="Arial"/>
                            <w:color w:val="000000"/>
                          </w:rPr>
                          <w:t>Purchasing of supplies and equipment for field operations.</w:t>
                        </w:r>
                      </w:p>
                      <w:p w14:paraId="05411555" w14:textId="6E43F9F9" w:rsidR="008D443A" w:rsidRDefault="00647D1A" w:rsidP="005E022D">
                        <w:pPr>
                          <w:pStyle w:val="ListParagraph"/>
                        </w:pPr>
                        <w:r>
                          <w:rPr>
                            <w:rFonts w:ascii="Arial" w:eastAsia="Arial" w:hAnsi="Arial"/>
                            <w:color w:val="000000"/>
                          </w:rPr>
                          <w:t>Issues not clearly spelled out in the Section, Division, and Department policies/procedures.</w:t>
                        </w:r>
                      </w:p>
                    </w:tc>
                  </w:tr>
                </w:tbl>
                <w:p w14:paraId="12C913C4" w14:textId="77777777" w:rsidR="00EC3994" w:rsidRDefault="00EC3994">
                  <w:pPr>
                    <w:spacing w:after="0" w:line="240" w:lineRule="auto"/>
                  </w:pPr>
                </w:p>
              </w:tc>
            </w:tr>
          </w:tbl>
          <w:p w14:paraId="77B4F2D7" w14:textId="77777777" w:rsidR="00EC3994" w:rsidRDefault="00EC3994">
            <w:pPr>
              <w:spacing w:after="0" w:line="240" w:lineRule="auto"/>
            </w:pPr>
          </w:p>
        </w:tc>
        <w:tc>
          <w:tcPr>
            <w:tcW w:w="178" w:type="dxa"/>
          </w:tcPr>
          <w:p w14:paraId="047A1C7A" w14:textId="77777777" w:rsidR="00EC3994" w:rsidRDefault="00EC3994">
            <w:pPr>
              <w:pStyle w:val="EmptyCellLayoutStyle"/>
              <w:spacing w:after="0" w:line="240" w:lineRule="auto"/>
            </w:pPr>
          </w:p>
        </w:tc>
      </w:tr>
      <w:tr w:rsidR="00EC3994" w14:paraId="728CDC9F" w14:textId="77777777" w:rsidTr="008C177A">
        <w:trPr>
          <w:trHeight w:val="100"/>
        </w:trPr>
        <w:tc>
          <w:tcPr>
            <w:tcW w:w="179" w:type="dxa"/>
          </w:tcPr>
          <w:p w14:paraId="1C9F55C4" w14:textId="77777777" w:rsidR="00EC3994" w:rsidRDefault="00EC3994">
            <w:pPr>
              <w:pStyle w:val="EmptyCellLayoutStyle"/>
              <w:spacing w:after="0" w:line="240" w:lineRule="auto"/>
            </w:pPr>
          </w:p>
        </w:tc>
        <w:tc>
          <w:tcPr>
            <w:tcW w:w="6" w:type="dxa"/>
          </w:tcPr>
          <w:p w14:paraId="27AA11F4" w14:textId="77777777" w:rsidR="00EC3994" w:rsidRDefault="00EC3994">
            <w:pPr>
              <w:pStyle w:val="EmptyCellLayoutStyle"/>
              <w:spacing w:after="0" w:line="240" w:lineRule="auto"/>
            </w:pPr>
          </w:p>
        </w:tc>
        <w:tc>
          <w:tcPr>
            <w:tcW w:w="6" w:type="dxa"/>
          </w:tcPr>
          <w:p w14:paraId="427F77A3" w14:textId="77777777" w:rsidR="00EC3994" w:rsidRDefault="00EC3994">
            <w:pPr>
              <w:pStyle w:val="EmptyCellLayoutStyle"/>
              <w:spacing w:after="0" w:line="240" w:lineRule="auto"/>
            </w:pPr>
          </w:p>
        </w:tc>
        <w:tc>
          <w:tcPr>
            <w:tcW w:w="6" w:type="dxa"/>
          </w:tcPr>
          <w:p w14:paraId="2F1D7252" w14:textId="77777777" w:rsidR="00EC3994" w:rsidRDefault="00EC3994">
            <w:pPr>
              <w:pStyle w:val="EmptyCellLayoutStyle"/>
              <w:spacing w:after="0" w:line="240" w:lineRule="auto"/>
            </w:pPr>
          </w:p>
        </w:tc>
        <w:tc>
          <w:tcPr>
            <w:tcW w:w="6" w:type="dxa"/>
          </w:tcPr>
          <w:p w14:paraId="17B77FEB" w14:textId="77777777" w:rsidR="00EC3994" w:rsidRDefault="00EC3994">
            <w:pPr>
              <w:pStyle w:val="EmptyCellLayoutStyle"/>
              <w:spacing w:after="0" w:line="240" w:lineRule="auto"/>
            </w:pPr>
          </w:p>
        </w:tc>
        <w:tc>
          <w:tcPr>
            <w:tcW w:w="6" w:type="dxa"/>
          </w:tcPr>
          <w:p w14:paraId="75B322D3" w14:textId="77777777" w:rsidR="00EC3994" w:rsidRDefault="00EC3994">
            <w:pPr>
              <w:pStyle w:val="EmptyCellLayoutStyle"/>
              <w:spacing w:after="0" w:line="240" w:lineRule="auto"/>
            </w:pPr>
          </w:p>
        </w:tc>
        <w:tc>
          <w:tcPr>
            <w:tcW w:w="6" w:type="dxa"/>
          </w:tcPr>
          <w:p w14:paraId="744BEB4A" w14:textId="77777777" w:rsidR="00EC3994" w:rsidRDefault="00EC3994">
            <w:pPr>
              <w:pStyle w:val="EmptyCellLayoutStyle"/>
              <w:spacing w:after="0" w:line="240" w:lineRule="auto"/>
            </w:pPr>
          </w:p>
        </w:tc>
        <w:tc>
          <w:tcPr>
            <w:tcW w:w="2497" w:type="dxa"/>
          </w:tcPr>
          <w:p w14:paraId="1F8E72CA" w14:textId="77777777" w:rsidR="00EC3994" w:rsidRDefault="00EC3994">
            <w:pPr>
              <w:pStyle w:val="EmptyCellLayoutStyle"/>
              <w:spacing w:after="0" w:line="240" w:lineRule="auto"/>
            </w:pPr>
          </w:p>
        </w:tc>
        <w:tc>
          <w:tcPr>
            <w:tcW w:w="6105" w:type="dxa"/>
          </w:tcPr>
          <w:p w14:paraId="36D6816E" w14:textId="77777777" w:rsidR="00EC3994" w:rsidRDefault="00EC3994">
            <w:pPr>
              <w:pStyle w:val="EmptyCellLayoutStyle"/>
              <w:spacing w:after="0" w:line="240" w:lineRule="auto"/>
            </w:pPr>
          </w:p>
        </w:tc>
        <w:tc>
          <w:tcPr>
            <w:tcW w:w="2525" w:type="dxa"/>
          </w:tcPr>
          <w:p w14:paraId="5E302ED4" w14:textId="77777777" w:rsidR="00EC3994" w:rsidRDefault="00EC3994">
            <w:pPr>
              <w:pStyle w:val="EmptyCellLayoutStyle"/>
              <w:spacing w:after="0" w:line="240" w:lineRule="auto"/>
            </w:pPr>
          </w:p>
        </w:tc>
        <w:tc>
          <w:tcPr>
            <w:tcW w:w="178" w:type="dxa"/>
          </w:tcPr>
          <w:p w14:paraId="79815AFF" w14:textId="77777777" w:rsidR="00EC3994" w:rsidRDefault="00EC3994">
            <w:pPr>
              <w:pStyle w:val="EmptyCellLayoutStyle"/>
              <w:spacing w:after="0" w:line="240" w:lineRule="auto"/>
            </w:pPr>
          </w:p>
        </w:tc>
      </w:tr>
      <w:tr w:rsidR="00CF2D43" w14:paraId="6208F32F" w14:textId="77777777" w:rsidTr="008C177A">
        <w:tc>
          <w:tcPr>
            <w:tcW w:w="179" w:type="dxa"/>
          </w:tcPr>
          <w:p w14:paraId="20F8C6DC" w14:textId="77777777" w:rsidR="00EC3994" w:rsidRDefault="00EC3994">
            <w:pPr>
              <w:pStyle w:val="EmptyCellLayoutStyle"/>
              <w:spacing w:after="0" w:line="240" w:lineRule="auto"/>
            </w:pPr>
          </w:p>
        </w:tc>
        <w:tc>
          <w:tcPr>
            <w:tcW w:w="6" w:type="dxa"/>
          </w:tcPr>
          <w:p w14:paraId="02F1AC95" w14:textId="77777777" w:rsidR="00EC3994" w:rsidRDefault="00EC3994">
            <w:pPr>
              <w:pStyle w:val="EmptyCellLayoutStyle"/>
              <w:spacing w:after="0" w:line="240" w:lineRule="auto"/>
            </w:pPr>
          </w:p>
        </w:tc>
        <w:tc>
          <w:tcPr>
            <w:tcW w:w="6" w:type="dxa"/>
          </w:tcPr>
          <w:p w14:paraId="0C768E9F" w14:textId="77777777" w:rsidR="00EC3994" w:rsidRDefault="00EC3994">
            <w:pPr>
              <w:pStyle w:val="EmptyCellLayoutStyle"/>
              <w:spacing w:after="0" w:line="240" w:lineRule="auto"/>
            </w:pPr>
          </w:p>
        </w:tc>
        <w:tc>
          <w:tcPr>
            <w:tcW w:w="11151"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EC3994" w14:paraId="4B8C4743" w14:textId="77777777">
              <w:trPr>
                <w:trHeight w:val="459"/>
              </w:trPr>
              <w:tc>
                <w:tcPr>
                  <w:tcW w:w="0" w:type="dxa"/>
                  <w:tcBorders>
                    <w:top w:val="single" w:sz="15" w:space="0" w:color="000000"/>
                    <w:left w:val="single" w:sz="15" w:space="0" w:color="000000"/>
                  </w:tcBorders>
                </w:tcPr>
                <w:p w14:paraId="3B4A2FF9" w14:textId="77777777" w:rsidR="00EC3994" w:rsidRDefault="00EC3994">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C3994" w14:paraId="50540FB8" w14:textId="77777777">
                    <w:trPr>
                      <w:trHeight w:val="381"/>
                    </w:trPr>
                    <w:tc>
                      <w:tcPr>
                        <w:tcW w:w="11160" w:type="dxa"/>
                        <w:tcBorders>
                          <w:top w:val="nil"/>
                          <w:left w:val="nil"/>
                          <w:bottom w:val="nil"/>
                          <w:right w:val="nil"/>
                        </w:tcBorders>
                        <w:tcMar>
                          <w:top w:w="39" w:type="dxa"/>
                          <w:left w:w="39" w:type="dxa"/>
                          <w:bottom w:w="39" w:type="dxa"/>
                          <w:right w:w="39" w:type="dxa"/>
                        </w:tcMar>
                      </w:tcPr>
                      <w:p w14:paraId="281F357F" w14:textId="77777777" w:rsidR="00EC3994" w:rsidRDefault="00CF2D43">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3EBE3BB" w14:textId="77777777" w:rsidR="00EC3994" w:rsidRDefault="00EC3994">
                  <w:pPr>
                    <w:spacing w:after="0" w:line="240" w:lineRule="auto"/>
                  </w:pPr>
                </w:p>
              </w:tc>
            </w:tr>
            <w:tr w:rsidR="00EC3994" w14:paraId="1632C37F" w14:textId="77777777">
              <w:trPr>
                <w:trHeight w:val="80"/>
              </w:trPr>
              <w:tc>
                <w:tcPr>
                  <w:tcW w:w="0" w:type="dxa"/>
                  <w:tcBorders>
                    <w:left w:val="single" w:sz="15" w:space="0" w:color="000000"/>
                  </w:tcBorders>
                </w:tcPr>
                <w:p w14:paraId="5F96B65F" w14:textId="77777777" w:rsidR="00EC3994" w:rsidRDefault="00EC3994">
                  <w:pPr>
                    <w:pStyle w:val="EmptyCellLayoutStyle"/>
                    <w:spacing w:after="0" w:line="240" w:lineRule="auto"/>
                  </w:pPr>
                </w:p>
              </w:tc>
              <w:tc>
                <w:tcPr>
                  <w:tcW w:w="11159" w:type="dxa"/>
                  <w:tcBorders>
                    <w:right w:val="single" w:sz="15" w:space="0" w:color="000000"/>
                  </w:tcBorders>
                </w:tcPr>
                <w:p w14:paraId="33DF3CF8" w14:textId="77777777" w:rsidR="00EC3994" w:rsidRDefault="00EC3994">
                  <w:pPr>
                    <w:pStyle w:val="EmptyCellLayoutStyle"/>
                    <w:spacing w:after="0" w:line="240" w:lineRule="auto"/>
                  </w:pPr>
                </w:p>
              </w:tc>
            </w:tr>
            <w:tr w:rsidR="00CF2D43" w14:paraId="570E37A2" w14:textId="77777777" w:rsidTr="005E022D">
              <w:trPr>
                <w:trHeight w:val="4563"/>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C3994" w14:paraId="167999B8" w14:textId="77777777">
                    <w:trPr>
                      <w:trHeight w:val="212"/>
                    </w:trPr>
                    <w:tc>
                      <w:tcPr>
                        <w:tcW w:w="11160" w:type="dxa"/>
                        <w:tcBorders>
                          <w:top w:val="nil"/>
                          <w:left w:val="nil"/>
                          <w:bottom w:val="nil"/>
                          <w:right w:val="nil"/>
                        </w:tcBorders>
                        <w:tcMar>
                          <w:top w:w="39" w:type="dxa"/>
                          <w:left w:w="39" w:type="dxa"/>
                          <w:bottom w:w="39" w:type="dxa"/>
                          <w:right w:w="39" w:type="dxa"/>
                        </w:tcMar>
                      </w:tcPr>
                      <w:p w14:paraId="3482AAF7" w14:textId="77777777" w:rsidR="00EC3994" w:rsidRDefault="00CF2D43">
                        <w:pPr>
                          <w:spacing w:before="199" w:after="199" w:line="240" w:lineRule="auto"/>
                        </w:pPr>
                        <w:r>
                          <w:rPr>
                            <w:rFonts w:ascii="Arial" w:eastAsia="Arial" w:hAnsi="Arial"/>
                            <w:color w:val="000000"/>
                          </w:rPr>
                          <w:t>The position is about four months of the year in the field and eight months in the office.  Office work is with the computer and involves a lot of sitting.  This position also involves travel throughout the state.</w:t>
                        </w:r>
                      </w:p>
                      <w:p w14:paraId="6A1F019B" w14:textId="77777777" w:rsidR="00EC3994" w:rsidRDefault="00CF2D43">
                        <w:pPr>
                          <w:spacing w:after="199" w:line="240" w:lineRule="auto"/>
                        </w:pPr>
                        <w:r>
                          <w:rPr>
                            <w:rFonts w:ascii="Arial" w:eastAsia="Arial" w:hAnsi="Arial"/>
                            <w:color w:val="000000"/>
                          </w:rPr>
                          <w:t>Field work can be in inclement weather, in any season, and requires the following effort:</w:t>
                        </w:r>
                      </w:p>
                      <w:p w14:paraId="428D9291" w14:textId="77777777" w:rsidR="00EC3994" w:rsidRDefault="00CF2D43">
                        <w:pPr>
                          <w:numPr>
                            <w:ilvl w:val="0"/>
                            <w:numId w:val="1"/>
                          </w:numPr>
                          <w:spacing w:after="0" w:line="240" w:lineRule="auto"/>
                          <w:ind w:left="720" w:hanging="360"/>
                        </w:pPr>
                        <w:r>
                          <w:rPr>
                            <w:rFonts w:ascii="Arial" w:eastAsia="Arial" w:hAnsi="Arial"/>
                            <w:color w:val="000000"/>
                          </w:rPr>
                          <w:t>Regularly lift objects weighting 50 to 100 pounds.</w:t>
                        </w:r>
                      </w:p>
                      <w:p w14:paraId="4C3C96CC" w14:textId="77777777" w:rsidR="00EC3994" w:rsidRDefault="00CF2D43">
                        <w:pPr>
                          <w:numPr>
                            <w:ilvl w:val="0"/>
                            <w:numId w:val="1"/>
                          </w:numPr>
                          <w:spacing w:after="0" w:line="240" w:lineRule="auto"/>
                          <w:ind w:left="720" w:hanging="360"/>
                        </w:pPr>
                        <w:r>
                          <w:rPr>
                            <w:rFonts w:ascii="Arial" w:eastAsia="Arial" w:hAnsi="Arial"/>
                            <w:color w:val="000000"/>
                          </w:rPr>
                          <w:t>Periodically carry heavy equipment for hours at a time.</w:t>
                        </w:r>
                      </w:p>
                      <w:p w14:paraId="4B71ECF2" w14:textId="77777777" w:rsidR="00EC3994" w:rsidRDefault="00CF2D43">
                        <w:pPr>
                          <w:numPr>
                            <w:ilvl w:val="0"/>
                            <w:numId w:val="1"/>
                          </w:numPr>
                          <w:spacing w:after="0" w:line="240" w:lineRule="auto"/>
                          <w:ind w:left="720" w:hanging="360"/>
                        </w:pPr>
                        <w:r>
                          <w:rPr>
                            <w:rFonts w:ascii="Arial" w:eastAsia="Arial" w:hAnsi="Arial"/>
                            <w:color w:val="000000"/>
                          </w:rPr>
                          <w:t>Work at sites of contamination and incur possible risk of exposure to hazardous substances.</w:t>
                        </w:r>
                      </w:p>
                      <w:p w14:paraId="6C9BDBC6" w14:textId="77777777" w:rsidR="00EC3994" w:rsidRDefault="00CF2D43">
                        <w:pPr>
                          <w:numPr>
                            <w:ilvl w:val="0"/>
                            <w:numId w:val="1"/>
                          </w:numPr>
                          <w:spacing w:after="0" w:line="240" w:lineRule="auto"/>
                          <w:ind w:left="720" w:hanging="360"/>
                        </w:pPr>
                        <w:r>
                          <w:rPr>
                            <w:rFonts w:ascii="Arial" w:eastAsia="Arial" w:hAnsi="Arial"/>
                            <w:color w:val="000000"/>
                          </w:rPr>
                          <w:t>Work around high-pressure gas lines, high voltage lines, both buried and overhead.</w:t>
                        </w:r>
                      </w:p>
                      <w:p w14:paraId="324B2F4B" w14:textId="1AD324A5" w:rsidR="00EC3994" w:rsidRDefault="00CF2D43">
                        <w:pPr>
                          <w:numPr>
                            <w:ilvl w:val="0"/>
                            <w:numId w:val="1"/>
                          </w:numPr>
                          <w:spacing w:after="0" w:line="240" w:lineRule="auto"/>
                          <w:ind w:left="720" w:hanging="360"/>
                        </w:pPr>
                        <w:r>
                          <w:rPr>
                            <w:rFonts w:ascii="Arial" w:eastAsia="Arial" w:hAnsi="Arial"/>
                            <w:color w:val="000000"/>
                          </w:rPr>
                          <w:t>There is a lot of standing and walking over uneven and difficult terrain.</w:t>
                        </w:r>
                        <w:r w:rsidR="009743DC">
                          <w:rPr>
                            <w:rFonts w:ascii="Arial" w:eastAsia="Arial" w:hAnsi="Arial"/>
                            <w:color w:val="000000"/>
                          </w:rPr>
                          <w:t xml:space="preserve">  </w:t>
                        </w:r>
                        <w:r>
                          <w:rPr>
                            <w:rFonts w:ascii="Arial" w:eastAsia="Arial" w:hAnsi="Arial"/>
                            <w:color w:val="000000"/>
                          </w:rPr>
                          <w:t>There is some kneeling and bending when collecting samples.</w:t>
                        </w:r>
                      </w:p>
                      <w:p w14:paraId="60CEA830" w14:textId="77777777" w:rsidR="00EC3994" w:rsidRPr="005E022D" w:rsidRDefault="00CF2D43">
                        <w:pPr>
                          <w:numPr>
                            <w:ilvl w:val="0"/>
                            <w:numId w:val="1"/>
                          </w:numPr>
                          <w:spacing w:after="0" w:line="240" w:lineRule="auto"/>
                          <w:ind w:left="720" w:hanging="360"/>
                        </w:pPr>
                        <w:r>
                          <w:rPr>
                            <w:rFonts w:ascii="Arial" w:eastAsia="Arial" w:hAnsi="Arial"/>
                            <w:color w:val="000000"/>
                          </w:rPr>
                          <w:t>As needed, work on a boat (with a crew) for long periods in lakes, rivers, and along the Great Lakes shoreline.</w:t>
                        </w:r>
                        <w:r w:rsidR="009743DC">
                          <w:rPr>
                            <w:rFonts w:ascii="Arial" w:eastAsia="Arial" w:hAnsi="Arial"/>
                            <w:color w:val="000000"/>
                          </w:rPr>
                          <w:t xml:space="preserve">  </w:t>
                        </w:r>
                        <w:r>
                          <w:rPr>
                            <w:rFonts w:ascii="Arial" w:eastAsia="Arial" w:hAnsi="Arial"/>
                            <w:color w:val="000000"/>
                          </w:rPr>
                          <w:t>Though the boat does not go out in inclement weather, there is always a risk of falling overboard and into the water.</w:t>
                        </w:r>
                        <w:r w:rsidR="009743DC">
                          <w:rPr>
                            <w:rFonts w:ascii="Arial" w:eastAsia="Arial" w:hAnsi="Arial"/>
                            <w:color w:val="000000"/>
                          </w:rPr>
                          <w:t xml:space="preserve">  </w:t>
                        </w:r>
                        <w:r>
                          <w:rPr>
                            <w:rFonts w:ascii="Arial" w:eastAsia="Arial" w:hAnsi="Arial"/>
                            <w:color w:val="000000"/>
                          </w:rPr>
                          <w:t>There is no protection from the sun on hot sunny days, and the water further reflects the rays onto the boat occupants.</w:t>
                        </w:r>
                      </w:p>
                      <w:p w14:paraId="7AF6B17A" w14:textId="77777777" w:rsidR="00C22DCC" w:rsidRPr="005E022D" w:rsidRDefault="00C22DCC">
                        <w:pPr>
                          <w:numPr>
                            <w:ilvl w:val="0"/>
                            <w:numId w:val="1"/>
                          </w:numPr>
                          <w:spacing w:after="0" w:line="240" w:lineRule="auto"/>
                          <w:ind w:left="720" w:hanging="360"/>
                        </w:pPr>
                        <w:r w:rsidRPr="0027628F">
                          <w:rPr>
                            <w:rFonts w:ascii="Arial" w:hAnsi="Arial" w:cs="Arial"/>
                          </w:rPr>
                          <w:t>Conducting hydrogeological investigations at sites of known or suspected contamination statewide.</w:t>
                        </w:r>
                      </w:p>
                      <w:p w14:paraId="09622D89" w14:textId="10460355" w:rsidR="008C177A" w:rsidRDefault="008C177A">
                        <w:pPr>
                          <w:numPr>
                            <w:ilvl w:val="0"/>
                            <w:numId w:val="1"/>
                          </w:numPr>
                          <w:spacing w:after="0" w:line="240" w:lineRule="auto"/>
                          <w:ind w:left="720" w:hanging="360"/>
                        </w:pPr>
                        <w:r w:rsidRPr="005606CD">
                          <w:rPr>
                            <w:rFonts w:ascii="Arial" w:hAnsi="Arial" w:cs="Arial"/>
                          </w:rPr>
                          <w:t>Potential exposures to hazardous substances and situations while performing field work. Due to the potential exposures to hazardous substances and situations while performing field work, this position may require the use of a respirator when performing job duties. As a result, this position is required to be part of the EGLE’s Health Monitoring and Respiratory Protection program and maintain MIOSHA Part 432 Hazardous Waste Operations and Emergency Response (HAZWOPER) 40hr certification</w:t>
                        </w:r>
                        <w:r>
                          <w:rPr>
                            <w:rFonts w:ascii="Arial" w:hAnsi="Arial" w:cs="Arial"/>
                          </w:rPr>
                          <w:t>.</w:t>
                        </w:r>
                      </w:p>
                    </w:tc>
                  </w:tr>
                </w:tbl>
                <w:p w14:paraId="520ADD1E" w14:textId="77777777" w:rsidR="00EC3994" w:rsidRDefault="00EC3994">
                  <w:pPr>
                    <w:spacing w:after="0" w:line="240" w:lineRule="auto"/>
                  </w:pPr>
                </w:p>
              </w:tc>
            </w:tr>
          </w:tbl>
          <w:p w14:paraId="57791911" w14:textId="77777777" w:rsidR="00EC3994" w:rsidRDefault="00EC3994">
            <w:pPr>
              <w:spacing w:after="0" w:line="240" w:lineRule="auto"/>
            </w:pPr>
          </w:p>
        </w:tc>
        <w:tc>
          <w:tcPr>
            <w:tcW w:w="178" w:type="dxa"/>
          </w:tcPr>
          <w:p w14:paraId="5812BDD2" w14:textId="77777777" w:rsidR="00EC3994" w:rsidRDefault="00EC3994">
            <w:pPr>
              <w:pStyle w:val="EmptyCellLayoutStyle"/>
              <w:spacing w:after="0" w:line="240" w:lineRule="auto"/>
            </w:pPr>
          </w:p>
        </w:tc>
      </w:tr>
      <w:tr w:rsidR="00EC3994" w14:paraId="14CE8EB6" w14:textId="77777777" w:rsidTr="008C177A">
        <w:trPr>
          <w:trHeight w:val="99"/>
        </w:trPr>
        <w:tc>
          <w:tcPr>
            <w:tcW w:w="179" w:type="dxa"/>
          </w:tcPr>
          <w:p w14:paraId="0C66405F" w14:textId="77777777" w:rsidR="00EC3994" w:rsidRDefault="00EC3994">
            <w:pPr>
              <w:pStyle w:val="EmptyCellLayoutStyle"/>
              <w:spacing w:after="0" w:line="240" w:lineRule="auto"/>
            </w:pPr>
          </w:p>
        </w:tc>
        <w:tc>
          <w:tcPr>
            <w:tcW w:w="6" w:type="dxa"/>
          </w:tcPr>
          <w:p w14:paraId="49C03E60" w14:textId="77777777" w:rsidR="00EC3994" w:rsidRDefault="00EC3994">
            <w:pPr>
              <w:pStyle w:val="EmptyCellLayoutStyle"/>
              <w:spacing w:after="0" w:line="240" w:lineRule="auto"/>
            </w:pPr>
          </w:p>
        </w:tc>
        <w:tc>
          <w:tcPr>
            <w:tcW w:w="6" w:type="dxa"/>
          </w:tcPr>
          <w:p w14:paraId="6F25B5C0" w14:textId="77777777" w:rsidR="00EC3994" w:rsidRDefault="00EC3994">
            <w:pPr>
              <w:pStyle w:val="EmptyCellLayoutStyle"/>
              <w:spacing w:after="0" w:line="240" w:lineRule="auto"/>
            </w:pPr>
          </w:p>
        </w:tc>
        <w:tc>
          <w:tcPr>
            <w:tcW w:w="6" w:type="dxa"/>
          </w:tcPr>
          <w:p w14:paraId="14BA6E87" w14:textId="77777777" w:rsidR="00EC3994" w:rsidRDefault="00EC3994">
            <w:pPr>
              <w:pStyle w:val="EmptyCellLayoutStyle"/>
              <w:spacing w:after="0" w:line="240" w:lineRule="auto"/>
            </w:pPr>
          </w:p>
        </w:tc>
        <w:tc>
          <w:tcPr>
            <w:tcW w:w="6" w:type="dxa"/>
          </w:tcPr>
          <w:p w14:paraId="4F2EFA8C" w14:textId="77777777" w:rsidR="00EC3994" w:rsidRDefault="00EC3994">
            <w:pPr>
              <w:pStyle w:val="EmptyCellLayoutStyle"/>
              <w:spacing w:after="0" w:line="240" w:lineRule="auto"/>
            </w:pPr>
          </w:p>
        </w:tc>
        <w:tc>
          <w:tcPr>
            <w:tcW w:w="6" w:type="dxa"/>
          </w:tcPr>
          <w:p w14:paraId="584EADF7" w14:textId="77777777" w:rsidR="00EC3994" w:rsidRDefault="00EC3994">
            <w:pPr>
              <w:pStyle w:val="EmptyCellLayoutStyle"/>
              <w:spacing w:after="0" w:line="240" w:lineRule="auto"/>
            </w:pPr>
          </w:p>
        </w:tc>
        <w:tc>
          <w:tcPr>
            <w:tcW w:w="6" w:type="dxa"/>
          </w:tcPr>
          <w:p w14:paraId="5D74C627" w14:textId="77777777" w:rsidR="00EC3994" w:rsidRDefault="00EC3994">
            <w:pPr>
              <w:pStyle w:val="EmptyCellLayoutStyle"/>
              <w:spacing w:after="0" w:line="240" w:lineRule="auto"/>
            </w:pPr>
          </w:p>
        </w:tc>
        <w:tc>
          <w:tcPr>
            <w:tcW w:w="2497" w:type="dxa"/>
          </w:tcPr>
          <w:p w14:paraId="63E2B5CF" w14:textId="77777777" w:rsidR="00EC3994" w:rsidRDefault="00EC3994">
            <w:pPr>
              <w:pStyle w:val="EmptyCellLayoutStyle"/>
              <w:spacing w:after="0" w:line="240" w:lineRule="auto"/>
            </w:pPr>
          </w:p>
        </w:tc>
        <w:tc>
          <w:tcPr>
            <w:tcW w:w="6105" w:type="dxa"/>
          </w:tcPr>
          <w:p w14:paraId="0B65B8C5" w14:textId="77777777" w:rsidR="00EC3994" w:rsidRDefault="00EC3994">
            <w:pPr>
              <w:pStyle w:val="EmptyCellLayoutStyle"/>
              <w:spacing w:after="0" w:line="240" w:lineRule="auto"/>
            </w:pPr>
          </w:p>
        </w:tc>
        <w:tc>
          <w:tcPr>
            <w:tcW w:w="2525" w:type="dxa"/>
          </w:tcPr>
          <w:p w14:paraId="586E06A0" w14:textId="77777777" w:rsidR="00EC3994" w:rsidRDefault="00EC3994">
            <w:pPr>
              <w:pStyle w:val="EmptyCellLayoutStyle"/>
              <w:spacing w:after="0" w:line="240" w:lineRule="auto"/>
            </w:pPr>
          </w:p>
        </w:tc>
        <w:tc>
          <w:tcPr>
            <w:tcW w:w="178" w:type="dxa"/>
          </w:tcPr>
          <w:p w14:paraId="100116A6" w14:textId="77777777" w:rsidR="00EC3994" w:rsidRDefault="00EC3994">
            <w:pPr>
              <w:pStyle w:val="EmptyCellLayoutStyle"/>
              <w:spacing w:after="0" w:line="240" w:lineRule="auto"/>
            </w:pPr>
          </w:p>
        </w:tc>
      </w:tr>
      <w:tr w:rsidR="00CF2D43" w14:paraId="6913495B" w14:textId="77777777" w:rsidTr="008C177A">
        <w:tc>
          <w:tcPr>
            <w:tcW w:w="179" w:type="dxa"/>
          </w:tcPr>
          <w:p w14:paraId="53459CA1" w14:textId="77777777" w:rsidR="00EC3994" w:rsidRDefault="00EC3994">
            <w:pPr>
              <w:pStyle w:val="EmptyCellLayoutStyle"/>
              <w:spacing w:after="0" w:line="240" w:lineRule="auto"/>
            </w:pPr>
          </w:p>
        </w:tc>
        <w:tc>
          <w:tcPr>
            <w:tcW w:w="6" w:type="dxa"/>
          </w:tcPr>
          <w:p w14:paraId="3096B564" w14:textId="77777777" w:rsidR="00EC3994" w:rsidRDefault="00EC3994">
            <w:pPr>
              <w:pStyle w:val="EmptyCellLayoutStyle"/>
              <w:spacing w:after="0" w:line="240" w:lineRule="auto"/>
            </w:pPr>
          </w:p>
        </w:tc>
        <w:tc>
          <w:tcPr>
            <w:tcW w:w="6" w:type="dxa"/>
          </w:tcPr>
          <w:p w14:paraId="20B97C32" w14:textId="77777777" w:rsidR="00EC3994" w:rsidRDefault="00EC3994">
            <w:pPr>
              <w:pStyle w:val="EmptyCellLayoutStyle"/>
              <w:spacing w:after="0" w:line="240" w:lineRule="auto"/>
            </w:pPr>
          </w:p>
        </w:tc>
        <w:tc>
          <w:tcPr>
            <w:tcW w:w="6" w:type="dxa"/>
          </w:tcPr>
          <w:p w14:paraId="06DE4CDB" w14:textId="77777777" w:rsidR="00EC3994" w:rsidRDefault="00EC3994">
            <w:pPr>
              <w:pStyle w:val="EmptyCellLayoutStyle"/>
              <w:spacing w:after="0" w:line="240" w:lineRule="auto"/>
            </w:pPr>
          </w:p>
        </w:tc>
        <w:tc>
          <w:tcPr>
            <w:tcW w:w="6" w:type="dxa"/>
          </w:tcPr>
          <w:p w14:paraId="19371400" w14:textId="77777777" w:rsidR="00EC3994" w:rsidRDefault="00EC3994">
            <w:pPr>
              <w:pStyle w:val="EmptyCellLayoutStyle"/>
              <w:spacing w:after="0" w:line="240" w:lineRule="auto"/>
            </w:pPr>
          </w:p>
        </w:tc>
        <w:tc>
          <w:tcPr>
            <w:tcW w:w="11139"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CF2D43" w14:paraId="1DEB4774" w14:textId="77777777" w:rsidTr="006C7DF7">
              <w:trPr>
                <w:trHeight w:val="540"/>
              </w:trPr>
              <w:tc>
                <w:tcPr>
                  <w:tcW w:w="11101"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EC3994" w14:paraId="345C28F7" w14:textId="77777777">
                    <w:trPr>
                      <w:trHeight w:val="462"/>
                    </w:trPr>
                    <w:tc>
                      <w:tcPr>
                        <w:tcW w:w="11160" w:type="dxa"/>
                        <w:tcBorders>
                          <w:top w:val="nil"/>
                          <w:left w:val="nil"/>
                          <w:bottom w:val="nil"/>
                          <w:right w:val="nil"/>
                        </w:tcBorders>
                        <w:tcMar>
                          <w:top w:w="39" w:type="dxa"/>
                          <w:left w:w="39" w:type="dxa"/>
                          <w:bottom w:w="39" w:type="dxa"/>
                          <w:right w:w="39" w:type="dxa"/>
                        </w:tcMar>
                      </w:tcPr>
                      <w:p w14:paraId="7106FE71" w14:textId="77777777" w:rsidR="00EC3994" w:rsidRDefault="00CF2D43">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4E9C6592" w14:textId="77777777" w:rsidR="00EC3994" w:rsidRDefault="00EC3994">
                  <w:pPr>
                    <w:spacing w:after="0" w:line="240" w:lineRule="auto"/>
                  </w:pPr>
                </w:p>
              </w:tc>
            </w:tr>
            <w:tr w:rsidR="00EC3994" w14:paraId="3B1C9062" w14:textId="77777777" w:rsidTr="006C7DF7">
              <w:trPr>
                <w:trHeight w:val="180"/>
              </w:trPr>
              <w:tc>
                <w:tcPr>
                  <w:tcW w:w="178" w:type="dxa"/>
                  <w:tcBorders>
                    <w:left w:val="single" w:sz="15" w:space="0" w:color="000000"/>
                  </w:tcBorders>
                </w:tcPr>
                <w:p w14:paraId="6620F8E4" w14:textId="77777777" w:rsidR="00EC3994" w:rsidRDefault="00EC3994">
                  <w:pPr>
                    <w:pStyle w:val="EmptyCellLayoutStyle"/>
                    <w:spacing w:after="0" w:line="240" w:lineRule="auto"/>
                  </w:pPr>
                </w:p>
              </w:tc>
              <w:tc>
                <w:tcPr>
                  <w:tcW w:w="10744" w:type="dxa"/>
                </w:tcPr>
                <w:p w14:paraId="19F9352C" w14:textId="77777777" w:rsidR="00EC3994" w:rsidRDefault="00EC3994">
                  <w:pPr>
                    <w:pStyle w:val="EmptyCellLayoutStyle"/>
                    <w:spacing w:after="0" w:line="240" w:lineRule="auto"/>
                  </w:pPr>
                </w:p>
              </w:tc>
              <w:tc>
                <w:tcPr>
                  <w:tcW w:w="179" w:type="dxa"/>
                  <w:tcBorders>
                    <w:right w:val="single" w:sz="15" w:space="0" w:color="000000"/>
                  </w:tcBorders>
                </w:tcPr>
                <w:p w14:paraId="08799382" w14:textId="77777777" w:rsidR="00EC3994" w:rsidRDefault="00EC3994">
                  <w:pPr>
                    <w:pStyle w:val="EmptyCellLayoutStyle"/>
                    <w:spacing w:after="0" w:line="240" w:lineRule="auto"/>
                  </w:pPr>
                </w:p>
              </w:tc>
            </w:tr>
            <w:tr w:rsidR="00CF2D43" w14:paraId="2D4905C0" w14:textId="77777777" w:rsidTr="006C7DF7">
              <w:trPr>
                <w:trHeight w:val="254"/>
              </w:trPr>
              <w:tc>
                <w:tcPr>
                  <w:tcW w:w="10922"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EC3994" w14:paraId="79909CF6" w14:textId="77777777">
                    <w:trPr>
                      <w:trHeight w:val="176"/>
                    </w:trPr>
                    <w:tc>
                      <w:tcPr>
                        <w:tcW w:w="10980" w:type="dxa"/>
                        <w:tcBorders>
                          <w:top w:val="nil"/>
                          <w:left w:val="nil"/>
                          <w:bottom w:val="nil"/>
                          <w:right w:val="nil"/>
                        </w:tcBorders>
                        <w:tcMar>
                          <w:top w:w="39" w:type="dxa"/>
                          <w:left w:w="39" w:type="dxa"/>
                          <w:bottom w:w="39" w:type="dxa"/>
                          <w:right w:w="39" w:type="dxa"/>
                        </w:tcMar>
                      </w:tcPr>
                      <w:p w14:paraId="51DBD53E" w14:textId="77777777" w:rsidR="00EC3994" w:rsidRPr="009743DC" w:rsidRDefault="00CF2D43">
                        <w:pPr>
                          <w:spacing w:after="0" w:line="240" w:lineRule="auto"/>
                          <w:rPr>
                            <w:bCs/>
                          </w:rPr>
                        </w:pPr>
                        <w:r w:rsidRPr="005E022D">
                          <w:rPr>
                            <w:rFonts w:ascii="Arial" w:eastAsia="Arial" w:hAnsi="Arial"/>
                            <w:bCs/>
                            <w:color w:val="000000"/>
                          </w:rPr>
                          <w:t>Additional Subordinates</w:t>
                        </w:r>
                      </w:p>
                    </w:tc>
                  </w:tr>
                </w:tbl>
                <w:p w14:paraId="3BE289B8" w14:textId="77777777" w:rsidR="00EC3994" w:rsidRDefault="00EC3994">
                  <w:pPr>
                    <w:spacing w:after="0" w:line="240" w:lineRule="auto"/>
                  </w:pPr>
                </w:p>
              </w:tc>
              <w:tc>
                <w:tcPr>
                  <w:tcW w:w="179" w:type="dxa"/>
                  <w:tcBorders>
                    <w:right w:val="single" w:sz="15" w:space="0" w:color="000000"/>
                  </w:tcBorders>
                </w:tcPr>
                <w:p w14:paraId="74C10E28" w14:textId="77777777" w:rsidR="00EC3994" w:rsidRDefault="00EC3994">
                  <w:pPr>
                    <w:pStyle w:val="EmptyCellLayoutStyle"/>
                    <w:spacing w:after="0" w:line="240" w:lineRule="auto"/>
                  </w:pPr>
                </w:p>
              </w:tc>
            </w:tr>
            <w:tr w:rsidR="00EC3994" w14:paraId="6B79EE95" w14:textId="77777777" w:rsidTr="006C7DF7">
              <w:trPr>
                <w:trHeight w:val="40"/>
              </w:trPr>
              <w:tc>
                <w:tcPr>
                  <w:tcW w:w="178" w:type="dxa"/>
                  <w:tcBorders>
                    <w:left w:val="single" w:sz="15" w:space="0" w:color="000000"/>
                  </w:tcBorders>
                </w:tcPr>
                <w:p w14:paraId="656E5BE8" w14:textId="77777777" w:rsidR="00EC3994" w:rsidRDefault="00EC3994">
                  <w:pPr>
                    <w:pStyle w:val="EmptyCellLayoutStyle"/>
                    <w:spacing w:after="0" w:line="240" w:lineRule="auto"/>
                  </w:pPr>
                </w:p>
              </w:tc>
              <w:tc>
                <w:tcPr>
                  <w:tcW w:w="10744" w:type="dxa"/>
                </w:tcPr>
                <w:p w14:paraId="55C8C638" w14:textId="77777777" w:rsidR="00EC3994" w:rsidRDefault="00EC3994">
                  <w:pPr>
                    <w:pStyle w:val="EmptyCellLayoutStyle"/>
                    <w:spacing w:after="0" w:line="240" w:lineRule="auto"/>
                  </w:pPr>
                </w:p>
              </w:tc>
              <w:tc>
                <w:tcPr>
                  <w:tcW w:w="179" w:type="dxa"/>
                  <w:tcBorders>
                    <w:right w:val="single" w:sz="15" w:space="0" w:color="000000"/>
                  </w:tcBorders>
                </w:tcPr>
                <w:p w14:paraId="1269449D" w14:textId="77777777" w:rsidR="00EC3994" w:rsidRDefault="00EC3994">
                  <w:pPr>
                    <w:pStyle w:val="EmptyCellLayoutStyle"/>
                    <w:spacing w:after="0" w:line="240" w:lineRule="auto"/>
                  </w:pPr>
                </w:p>
              </w:tc>
            </w:tr>
            <w:tr w:rsidR="00EC3994" w14:paraId="79CAF946" w14:textId="77777777" w:rsidTr="005E022D">
              <w:trPr>
                <w:trHeight w:val="80"/>
              </w:trPr>
              <w:tc>
                <w:tcPr>
                  <w:tcW w:w="178" w:type="dxa"/>
                  <w:tcBorders>
                    <w:left w:val="single" w:sz="15" w:space="0" w:color="000000"/>
                    <w:bottom w:val="single" w:sz="15" w:space="0" w:color="000000"/>
                  </w:tcBorders>
                </w:tcPr>
                <w:p w14:paraId="09C784E0" w14:textId="77777777" w:rsidR="00EC3994" w:rsidRDefault="00EC3994">
                  <w:pPr>
                    <w:pStyle w:val="EmptyCellLayoutStyle"/>
                    <w:spacing w:after="0" w:line="240" w:lineRule="auto"/>
                  </w:pPr>
                </w:p>
              </w:tc>
              <w:tc>
                <w:tcPr>
                  <w:tcW w:w="10744" w:type="dxa"/>
                  <w:tcBorders>
                    <w:bottom w:val="single" w:sz="15" w:space="0" w:color="000000"/>
                  </w:tcBorders>
                </w:tcPr>
                <w:p w14:paraId="464142F7" w14:textId="77777777" w:rsidR="00EC3994" w:rsidRDefault="00EC3994">
                  <w:pPr>
                    <w:pStyle w:val="EmptyCellLayoutStyle"/>
                    <w:spacing w:after="0" w:line="240" w:lineRule="auto"/>
                  </w:pPr>
                </w:p>
              </w:tc>
              <w:tc>
                <w:tcPr>
                  <w:tcW w:w="179" w:type="dxa"/>
                  <w:tcBorders>
                    <w:bottom w:val="single" w:sz="15" w:space="0" w:color="000000"/>
                    <w:right w:val="single" w:sz="15" w:space="0" w:color="000000"/>
                  </w:tcBorders>
                </w:tcPr>
                <w:p w14:paraId="50B2E368" w14:textId="77777777" w:rsidR="00EC3994" w:rsidRDefault="00EC3994">
                  <w:pPr>
                    <w:pStyle w:val="EmptyCellLayoutStyle"/>
                    <w:spacing w:after="0" w:line="240" w:lineRule="auto"/>
                  </w:pPr>
                </w:p>
              </w:tc>
            </w:tr>
          </w:tbl>
          <w:p w14:paraId="7AC9F33A" w14:textId="77777777" w:rsidR="00EC3994" w:rsidRDefault="00EC3994">
            <w:pPr>
              <w:spacing w:after="0" w:line="240" w:lineRule="auto"/>
            </w:pPr>
          </w:p>
        </w:tc>
        <w:tc>
          <w:tcPr>
            <w:tcW w:w="178" w:type="dxa"/>
          </w:tcPr>
          <w:p w14:paraId="31C18B8C" w14:textId="77777777" w:rsidR="00EC3994" w:rsidRDefault="00EC3994">
            <w:pPr>
              <w:pStyle w:val="EmptyCellLayoutStyle"/>
              <w:spacing w:after="0" w:line="240" w:lineRule="auto"/>
            </w:pPr>
          </w:p>
        </w:tc>
      </w:tr>
      <w:tr w:rsidR="00EC3994" w14:paraId="4A57FBC2" w14:textId="77777777" w:rsidTr="008C177A">
        <w:trPr>
          <w:trHeight w:val="123"/>
        </w:trPr>
        <w:tc>
          <w:tcPr>
            <w:tcW w:w="179" w:type="dxa"/>
          </w:tcPr>
          <w:p w14:paraId="23F21D8C" w14:textId="77777777" w:rsidR="00EC3994" w:rsidRDefault="00EC3994">
            <w:pPr>
              <w:pStyle w:val="EmptyCellLayoutStyle"/>
              <w:spacing w:after="0" w:line="240" w:lineRule="auto"/>
            </w:pPr>
          </w:p>
        </w:tc>
        <w:tc>
          <w:tcPr>
            <w:tcW w:w="6" w:type="dxa"/>
          </w:tcPr>
          <w:p w14:paraId="1A645682" w14:textId="77777777" w:rsidR="00EC3994" w:rsidRDefault="00EC3994">
            <w:pPr>
              <w:pStyle w:val="EmptyCellLayoutStyle"/>
              <w:spacing w:after="0" w:line="240" w:lineRule="auto"/>
            </w:pPr>
          </w:p>
        </w:tc>
        <w:tc>
          <w:tcPr>
            <w:tcW w:w="6" w:type="dxa"/>
          </w:tcPr>
          <w:p w14:paraId="16577A1E" w14:textId="77777777" w:rsidR="00EC3994" w:rsidRDefault="00EC3994">
            <w:pPr>
              <w:pStyle w:val="EmptyCellLayoutStyle"/>
              <w:spacing w:after="0" w:line="240" w:lineRule="auto"/>
            </w:pPr>
          </w:p>
        </w:tc>
        <w:tc>
          <w:tcPr>
            <w:tcW w:w="6" w:type="dxa"/>
          </w:tcPr>
          <w:p w14:paraId="34F48FEA" w14:textId="77777777" w:rsidR="00EC3994" w:rsidRDefault="00EC3994">
            <w:pPr>
              <w:pStyle w:val="EmptyCellLayoutStyle"/>
              <w:spacing w:after="0" w:line="240" w:lineRule="auto"/>
            </w:pPr>
          </w:p>
        </w:tc>
        <w:tc>
          <w:tcPr>
            <w:tcW w:w="6" w:type="dxa"/>
          </w:tcPr>
          <w:p w14:paraId="2541D4A2" w14:textId="77777777" w:rsidR="00EC3994" w:rsidRDefault="00EC3994">
            <w:pPr>
              <w:pStyle w:val="EmptyCellLayoutStyle"/>
              <w:spacing w:after="0" w:line="240" w:lineRule="auto"/>
            </w:pPr>
          </w:p>
        </w:tc>
        <w:tc>
          <w:tcPr>
            <w:tcW w:w="6" w:type="dxa"/>
          </w:tcPr>
          <w:p w14:paraId="69870F69" w14:textId="77777777" w:rsidR="00EC3994" w:rsidRDefault="00EC3994">
            <w:pPr>
              <w:pStyle w:val="EmptyCellLayoutStyle"/>
              <w:spacing w:after="0" w:line="240" w:lineRule="auto"/>
            </w:pPr>
          </w:p>
        </w:tc>
        <w:tc>
          <w:tcPr>
            <w:tcW w:w="6" w:type="dxa"/>
          </w:tcPr>
          <w:p w14:paraId="7D6710B3" w14:textId="77777777" w:rsidR="00EC3994" w:rsidRDefault="00EC3994">
            <w:pPr>
              <w:pStyle w:val="EmptyCellLayoutStyle"/>
              <w:spacing w:after="0" w:line="240" w:lineRule="auto"/>
            </w:pPr>
          </w:p>
        </w:tc>
        <w:tc>
          <w:tcPr>
            <w:tcW w:w="2497" w:type="dxa"/>
          </w:tcPr>
          <w:p w14:paraId="75F88FE5" w14:textId="77777777" w:rsidR="00EC3994" w:rsidRDefault="00EC3994">
            <w:pPr>
              <w:pStyle w:val="EmptyCellLayoutStyle"/>
              <w:spacing w:after="0" w:line="240" w:lineRule="auto"/>
            </w:pPr>
          </w:p>
        </w:tc>
        <w:tc>
          <w:tcPr>
            <w:tcW w:w="6105" w:type="dxa"/>
          </w:tcPr>
          <w:p w14:paraId="5BB5418C" w14:textId="77777777" w:rsidR="00EC3994" w:rsidRDefault="00EC3994">
            <w:pPr>
              <w:pStyle w:val="EmptyCellLayoutStyle"/>
              <w:spacing w:after="0" w:line="240" w:lineRule="auto"/>
            </w:pPr>
          </w:p>
        </w:tc>
        <w:tc>
          <w:tcPr>
            <w:tcW w:w="2525" w:type="dxa"/>
          </w:tcPr>
          <w:p w14:paraId="53A06D5A" w14:textId="77777777" w:rsidR="00EC3994" w:rsidRDefault="00EC3994">
            <w:pPr>
              <w:pStyle w:val="EmptyCellLayoutStyle"/>
              <w:spacing w:after="0" w:line="240" w:lineRule="auto"/>
            </w:pPr>
          </w:p>
        </w:tc>
        <w:tc>
          <w:tcPr>
            <w:tcW w:w="178" w:type="dxa"/>
          </w:tcPr>
          <w:p w14:paraId="4C8FF933" w14:textId="77777777" w:rsidR="00EC3994" w:rsidRDefault="00EC3994">
            <w:pPr>
              <w:pStyle w:val="EmptyCellLayoutStyle"/>
              <w:spacing w:after="0" w:line="240" w:lineRule="auto"/>
            </w:pPr>
          </w:p>
        </w:tc>
      </w:tr>
      <w:tr w:rsidR="00CF2D43" w14:paraId="117CE882" w14:textId="77777777" w:rsidTr="008C177A">
        <w:tc>
          <w:tcPr>
            <w:tcW w:w="179" w:type="dxa"/>
          </w:tcPr>
          <w:p w14:paraId="2C622056" w14:textId="77777777" w:rsidR="00EC3994" w:rsidRDefault="00EC3994">
            <w:pPr>
              <w:pStyle w:val="EmptyCellLayoutStyle"/>
              <w:spacing w:after="0" w:line="240" w:lineRule="auto"/>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CF2D43" w14:paraId="1AE9CF14" w14:textId="77777777" w:rsidTr="00CF2D43">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C3994" w14:paraId="6FE38325" w14:textId="77777777">
                    <w:trPr>
                      <w:trHeight w:val="192"/>
                    </w:trPr>
                    <w:tc>
                      <w:tcPr>
                        <w:tcW w:w="11160" w:type="dxa"/>
                        <w:tcBorders>
                          <w:top w:val="nil"/>
                          <w:left w:val="nil"/>
                          <w:bottom w:val="nil"/>
                          <w:right w:val="nil"/>
                        </w:tcBorders>
                        <w:tcMar>
                          <w:top w:w="39" w:type="dxa"/>
                          <w:left w:w="39" w:type="dxa"/>
                          <w:bottom w:w="39" w:type="dxa"/>
                          <w:right w:w="39" w:type="dxa"/>
                        </w:tcMar>
                      </w:tcPr>
                      <w:p w14:paraId="4B7F5B6F" w14:textId="77777777" w:rsidR="00EC3994" w:rsidRDefault="00CF2D43">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062B09C5" w14:textId="77777777" w:rsidR="00EC3994" w:rsidRDefault="00EC3994">
                  <w:pPr>
                    <w:spacing w:after="0" w:line="240" w:lineRule="auto"/>
                  </w:pPr>
                </w:p>
              </w:tc>
            </w:tr>
            <w:tr w:rsidR="00EC3994" w14:paraId="0A156FEB" w14:textId="77777777">
              <w:trPr>
                <w:trHeight w:val="80"/>
              </w:trPr>
              <w:tc>
                <w:tcPr>
                  <w:tcW w:w="900" w:type="dxa"/>
                  <w:tcBorders>
                    <w:left w:val="single" w:sz="15" w:space="0" w:color="000000"/>
                  </w:tcBorders>
                </w:tcPr>
                <w:p w14:paraId="16B9E7D8" w14:textId="77777777" w:rsidR="00EC3994" w:rsidRDefault="00EC3994">
                  <w:pPr>
                    <w:pStyle w:val="EmptyCellLayoutStyle"/>
                    <w:spacing w:after="0" w:line="240" w:lineRule="auto"/>
                  </w:pPr>
                </w:p>
              </w:tc>
              <w:tc>
                <w:tcPr>
                  <w:tcW w:w="359" w:type="dxa"/>
                </w:tcPr>
                <w:p w14:paraId="74FFF812" w14:textId="77777777" w:rsidR="00EC3994" w:rsidRDefault="00EC3994">
                  <w:pPr>
                    <w:pStyle w:val="EmptyCellLayoutStyle"/>
                    <w:spacing w:after="0" w:line="240" w:lineRule="auto"/>
                  </w:pPr>
                </w:p>
              </w:tc>
              <w:tc>
                <w:tcPr>
                  <w:tcW w:w="180" w:type="dxa"/>
                </w:tcPr>
                <w:p w14:paraId="1ADCC9FF" w14:textId="77777777" w:rsidR="00EC3994" w:rsidRDefault="00EC3994">
                  <w:pPr>
                    <w:pStyle w:val="EmptyCellLayoutStyle"/>
                    <w:spacing w:after="0" w:line="240" w:lineRule="auto"/>
                  </w:pPr>
                </w:p>
              </w:tc>
              <w:tc>
                <w:tcPr>
                  <w:tcW w:w="3240" w:type="dxa"/>
                </w:tcPr>
                <w:p w14:paraId="233DEE11" w14:textId="77777777" w:rsidR="00EC3994" w:rsidRDefault="00EC3994">
                  <w:pPr>
                    <w:pStyle w:val="EmptyCellLayoutStyle"/>
                    <w:spacing w:after="0" w:line="240" w:lineRule="auto"/>
                  </w:pPr>
                </w:p>
              </w:tc>
              <w:tc>
                <w:tcPr>
                  <w:tcW w:w="2160" w:type="dxa"/>
                </w:tcPr>
                <w:p w14:paraId="19E2BF05" w14:textId="77777777" w:rsidR="00EC3994" w:rsidRDefault="00EC3994">
                  <w:pPr>
                    <w:pStyle w:val="EmptyCellLayoutStyle"/>
                    <w:spacing w:after="0" w:line="240" w:lineRule="auto"/>
                  </w:pPr>
                </w:p>
              </w:tc>
              <w:tc>
                <w:tcPr>
                  <w:tcW w:w="359" w:type="dxa"/>
                </w:tcPr>
                <w:p w14:paraId="2AC6E92D" w14:textId="77777777" w:rsidR="00EC3994" w:rsidRDefault="00EC3994">
                  <w:pPr>
                    <w:pStyle w:val="EmptyCellLayoutStyle"/>
                    <w:spacing w:after="0" w:line="240" w:lineRule="auto"/>
                  </w:pPr>
                </w:p>
              </w:tc>
              <w:tc>
                <w:tcPr>
                  <w:tcW w:w="180" w:type="dxa"/>
                </w:tcPr>
                <w:p w14:paraId="2BEC2C54" w14:textId="77777777" w:rsidR="00EC3994" w:rsidRDefault="00EC3994">
                  <w:pPr>
                    <w:pStyle w:val="EmptyCellLayoutStyle"/>
                    <w:spacing w:after="0" w:line="240" w:lineRule="auto"/>
                  </w:pPr>
                </w:p>
              </w:tc>
              <w:tc>
                <w:tcPr>
                  <w:tcW w:w="3240" w:type="dxa"/>
                </w:tcPr>
                <w:p w14:paraId="1E6D6936" w14:textId="77777777" w:rsidR="00EC3994" w:rsidRDefault="00EC3994">
                  <w:pPr>
                    <w:pStyle w:val="EmptyCellLayoutStyle"/>
                    <w:spacing w:after="0" w:line="240" w:lineRule="auto"/>
                  </w:pPr>
                </w:p>
              </w:tc>
              <w:tc>
                <w:tcPr>
                  <w:tcW w:w="539" w:type="dxa"/>
                  <w:tcBorders>
                    <w:right w:val="single" w:sz="15" w:space="0" w:color="000000"/>
                  </w:tcBorders>
                </w:tcPr>
                <w:p w14:paraId="6669F629" w14:textId="77777777" w:rsidR="00EC3994" w:rsidRDefault="00EC3994">
                  <w:pPr>
                    <w:pStyle w:val="EmptyCellLayoutStyle"/>
                    <w:spacing w:after="0" w:line="240" w:lineRule="auto"/>
                  </w:pPr>
                </w:p>
              </w:tc>
            </w:tr>
            <w:tr w:rsidR="00EC3994" w14:paraId="7611A888" w14:textId="77777777">
              <w:trPr>
                <w:trHeight w:val="269"/>
              </w:trPr>
              <w:tc>
                <w:tcPr>
                  <w:tcW w:w="900" w:type="dxa"/>
                  <w:tcBorders>
                    <w:left w:val="single" w:sz="15" w:space="0" w:color="000000"/>
                  </w:tcBorders>
                </w:tcPr>
                <w:p w14:paraId="737348DC"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444F1F41" w14:textId="77777777">
                    <w:trPr>
                      <w:trHeight w:val="212"/>
                    </w:trPr>
                    <w:tc>
                      <w:tcPr>
                        <w:tcW w:w="360" w:type="dxa"/>
                        <w:tcBorders>
                          <w:top w:val="nil"/>
                          <w:left w:val="nil"/>
                          <w:bottom w:val="nil"/>
                          <w:right w:val="nil"/>
                        </w:tcBorders>
                        <w:tcMar>
                          <w:top w:w="39" w:type="dxa"/>
                          <w:left w:w="39" w:type="dxa"/>
                          <w:bottom w:w="39" w:type="dxa"/>
                          <w:right w:w="39" w:type="dxa"/>
                        </w:tcMar>
                      </w:tcPr>
                      <w:p w14:paraId="28BF0C7F" w14:textId="77777777" w:rsidR="00EC3994" w:rsidRDefault="00CF2D43">
                        <w:pPr>
                          <w:spacing w:after="0" w:line="240" w:lineRule="auto"/>
                        </w:pPr>
                        <w:r>
                          <w:rPr>
                            <w:rFonts w:ascii="Arial" w:eastAsia="Arial" w:hAnsi="Arial"/>
                            <w:color w:val="000000"/>
                          </w:rPr>
                          <w:t>N</w:t>
                        </w:r>
                      </w:p>
                    </w:tc>
                  </w:tr>
                </w:tbl>
                <w:p w14:paraId="2A6EE684" w14:textId="77777777" w:rsidR="00EC3994" w:rsidRDefault="00EC3994">
                  <w:pPr>
                    <w:spacing w:after="0" w:line="240" w:lineRule="auto"/>
                  </w:pPr>
                </w:p>
              </w:tc>
              <w:tc>
                <w:tcPr>
                  <w:tcW w:w="180" w:type="dxa"/>
                </w:tcPr>
                <w:p w14:paraId="7B8E30FD"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C3994" w14:paraId="559C90A9" w14:textId="77777777">
                    <w:trPr>
                      <w:trHeight w:val="192"/>
                    </w:trPr>
                    <w:tc>
                      <w:tcPr>
                        <w:tcW w:w="3240" w:type="dxa"/>
                        <w:tcBorders>
                          <w:top w:val="nil"/>
                          <w:left w:val="nil"/>
                          <w:bottom w:val="nil"/>
                          <w:right w:val="nil"/>
                        </w:tcBorders>
                        <w:tcMar>
                          <w:top w:w="39" w:type="dxa"/>
                          <w:left w:w="39" w:type="dxa"/>
                          <w:bottom w:w="39" w:type="dxa"/>
                          <w:right w:w="39" w:type="dxa"/>
                        </w:tcMar>
                      </w:tcPr>
                      <w:p w14:paraId="18FA4E5A" w14:textId="77777777" w:rsidR="00EC3994" w:rsidRDefault="00CF2D43">
                        <w:pPr>
                          <w:spacing w:after="0" w:line="240" w:lineRule="auto"/>
                        </w:pPr>
                        <w:r>
                          <w:rPr>
                            <w:rFonts w:ascii="Arial" w:eastAsia="Arial" w:hAnsi="Arial"/>
                            <w:color w:val="000000"/>
                            <w:sz w:val="16"/>
                          </w:rPr>
                          <w:t>Complete and sign service ratings.</w:t>
                        </w:r>
                      </w:p>
                    </w:tc>
                  </w:tr>
                </w:tbl>
                <w:p w14:paraId="7266858C" w14:textId="77777777" w:rsidR="00EC3994" w:rsidRDefault="00EC3994">
                  <w:pPr>
                    <w:spacing w:after="0" w:line="240" w:lineRule="auto"/>
                  </w:pPr>
                </w:p>
              </w:tc>
              <w:tc>
                <w:tcPr>
                  <w:tcW w:w="2160" w:type="dxa"/>
                </w:tcPr>
                <w:p w14:paraId="621E4A1D"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1A923427" w14:textId="77777777">
                    <w:trPr>
                      <w:trHeight w:val="212"/>
                    </w:trPr>
                    <w:tc>
                      <w:tcPr>
                        <w:tcW w:w="360" w:type="dxa"/>
                        <w:tcBorders>
                          <w:top w:val="nil"/>
                          <w:left w:val="nil"/>
                          <w:bottom w:val="nil"/>
                          <w:right w:val="nil"/>
                        </w:tcBorders>
                        <w:tcMar>
                          <w:top w:w="39" w:type="dxa"/>
                          <w:left w:w="39" w:type="dxa"/>
                          <w:bottom w:w="39" w:type="dxa"/>
                          <w:right w:w="39" w:type="dxa"/>
                        </w:tcMar>
                      </w:tcPr>
                      <w:p w14:paraId="3F0E16EC" w14:textId="77777777" w:rsidR="00EC3994" w:rsidRDefault="00CF2D43">
                        <w:pPr>
                          <w:spacing w:after="0" w:line="240" w:lineRule="auto"/>
                        </w:pPr>
                        <w:r>
                          <w:rPr>
                            <w:rFonts w:ascii="Arial" w:eastAsia="Arial" w:hAnsi="Arial"/>
                            <w:color w:val="000000"/>
                          </w:rPr>
                          <w:t>N</w:t>
                        </w:r>
                      </w:p>
                    </w:tc>
                  </w:tr>
                </w:tbl>
                <w:p w14:paraId="75E77C87" w14:textId="77777777" w:rsidR="00EC3994" w:rsidRDefault="00EC3994">
                  <w:pPr>
                    <w:spacing w:after="0" w:line="240" w:lineRule="auto"/>
                  </w:pPr>
                </w:p>
              </w:tc>
              <w:tc>
                <w:tcPr>
                  <w:tcW w:w="180" w:type="dxa"/>
                </w:tcPr>
                <w:p w14:paraId="4CA1485E"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C3994" w14:paraId="6B35F470" w14:textId="77777777">
                    <w:trPr>
                      <w:trHeight w:val="192"/>
                    </w:trPr>
                    <w:tc>
                      <w:tcPr>
                        <w:tcW w:w="3240" w:type="dxa"/>
                        <w:tcBorders>
                          <w:top w:val="nil"/>
                          <w:left w:val="nil"/>
                          <w:bottom w:val="nil"/>
                          <w:right w:val="nil"/>
                        </w:tcBorders>
                        <w:tcMar>
                          <w:top w:w="39" w:type="dxa"/>
                          <w:left w:w="39" w:type="dxa"/>
                          <w:bottom w:w="39" w:type="dxa"/>
                          <w:right w:w="39" w:type="dxa"/>
                        </w:tcMar>
                      </w:tcPr>
                      <w:p w14:paraId="62622BC4" w14:textId="77777777" w:rsidR="00EC3994" w:rsidRDefault="00CF2D43">
                        <w:pPr>
                          <w:spacing w:after="0" w:line="240" w:lineRule="auto"/>
                        </w:pPr>
                        <w:r>
                          <w:rPr>
                            <w:rFonts w:ascii="Arial" w:eastAsia="Arial" w:hAnsi="Arial"/>
                            <w:color w:val="000000"/>
                            <w:sz w:val="16"/>
                          </w:rPr>
                          <w:t>Assign work.</w:t>
                        </w:r>
                      </w:p>
                    </w:tc>
                  </w:tr>
                </w:tbl>
                <w:p w14:paraId="0FEF5EA8" w14:textId="77777777" w:rsidR="00EC3994" w:rsidRDefault="00EC3994">
                  <w:pPr>
                    <w:spacing w:after="0" w:line="240" w:lineRule="auto"/>
                  </w:pPr>
                </w:p>
              </w:tc>
              <w:tc>
                <w:tcPr>
                  <w:tcW w:w="539" w:type="dxa"/>
                  <w:tcBorders>
                    <w:right w:val="single" w:sz="15" w:space="0" w:color="000000"/>
                  </w:tcBorders>
                </w:tcPr>
                <w:p w14:paraId="6D0F1125" w14:textId="77777777" w:rsidR="00EC3994" w:rsidRDefault="00EC3994">
                  <w:pPr>
                    <w:pStyle w:val="EmptyCellLayoutStyle"/>
                    <w:spacing w:after="0" w:line="240" w:lineRule="auto"/>
                  </w:pPr>
                </w:p>
              </w:tc>
            </w:tr>
            <w:tr w:rsidR="00EC3994" w14:paraId="538B4B4C" w14:textId="77777777">
              <w:trPr>
                <w:trHeight w:val="20"/>
              </w:trPr>
              <w:tc>
                <w:tcPr>
                  <w:tcW w:w="900" w:type="dxa"/>
                  <w:tcBorders>
                    <w:left w:val="single" w:sz="15" w:space="0" w:color="000000"/>
                  </w:tcBorders>
                </w:tcPr>
                <w:p w14:paraId="1E7B5F6C" w14:textId="77777777" w:rsidR="00EC3994" w:rsidRDefault="00EC3994">
                  <w:pPr>
                    <w:pStyle w:val="EmptyCellLayoutStyle"/>
                    <w:spacing w:after="0" w:line="240" w:lineRule="auto"/>
                  </w:pPr>
                </w:p>
              </w:tc>
              <w:tc>
                <w:tcPr>
                  <w:tcW w:w="359" w:type="dxa"/>
                  <w:vMerge/>
                </w:tcPr>
                <w:p w14:paraId="7E086901" w14:textId="77777777" w:rsidR="00EC3994" w:rsidRDefault="00EC3994">
                  <w:pPr>
                    <w:pStyle w:val="EmptyCellLayoutStyle"/>
                    <w:spacing w:after="0" w:line="240" w:lineRule="auto"/>
                  </w:pPr>
                </w:p>
              </w:tc>
              <w:tc>
                <w:tcPr>
                  <w:tcW w:w="180" w:type="dxa"/>
                </w:tcPr>
                <w:p w14:paraId="23B1431A" w14:textId="77777777" w:rsidR="00EC3994" w:rsidRDefault="00EC3994">
                  <w:pPr>
                    <w:pStyle w:val="EmptyCellLayoutStyle"/>
                    <w:spacing w:after="0" w:line="240" w:lineRule="auto"/>
                  </w:pPr>
                </w:p>
              </w:tc>
              <w:tc>
                <w:tcPr>
                  <w:tcW w:w="3240" w:type="dxa"/>
                </w:tcPr>
                <w:p w14:paraId="6267FA1C" w14:textId="77777777" w:rsidR="00EC3994" w:rsidRDefault="00EC3994">
                  <w:pPr>
                    <w:pStyle w:val="EmptyCellLayoutStyle"/>
                    <w:spacing w:after="0" w:line="240" w:lineRule="auto"/>
                  </w:pPr>
                </w:p>
              </w:tc>
              <w:tc>
                <w:tcPr>
                  <w:tcW w:w="2160" w:type="dxa"/>
                </w:tcPr>
                <w:p w14:paraId="49F2F0D1" w14:textId="77777777" w:rsidR="00EC3994" w:rsidRDefault="00EC3994">
                  <w:pPr>
                    <w:pStyle w:val="EmptyCellLayoutStyle"/>
                    <w:spacing w:after="0" w:line="240" w:lineRule="auto"/>
                  </w:pPr>
                </w:p>
              </w:tc>
              <w:tc>
                <w:tcPr>
                  <w:tcW w:w="359" w:type="dxa"/>
                  <w:vMerge/>
                </w:tcPr>
                <w:p w14:paraId="080D6A4E" w14:textId="77777777" w:rsidR="00EC3994" w:rsidRDefault="00EC3994">
                  <w:pPr>
                    <w:pStyle w:val="EmptyCellLayoutStyle"/>
                    <w:spacing w:after="0" w:line="240" w:lineRule="auto"/>
                  </w:pPr>
                </w:p>
              </w:tc>
              <w:tc>
                <w:tcPr>
                  <w:tcW w:w="180" w:type="dxa"/>
                </w:tcPr>
                <w:p w14:paraId="05B3E6CA" w14:textId="77777777" w:rsidR="00EC3994" w:rsidRDefault="00EC3994">
                  <w:pPr>
                    <w:pStyle w:val="EmptyCellLayoutStyle"/>
                    <w:spacing w:after="0" w:line="240" w:lineRule="auto"/>
                  </w:pPr>
                </w:p>
              </w:tc>
              <w:tc>
                <w:tcPr>
                  <w:tcW w:w="3240" w:type="dxa"/>
                </w:tcPr>
                <w:p w14:paraId="61A98C8D" w14:textId="77777777" w:rsidR="00EC3994" w:rsidRDefault="00EC3994">
                  <w:pPr>
                    <w:pStyle w:val="EmptyCellLayoutStyle"/>
                    <w:spacing w:after="0" w:line="240" w:lineRule="auto"/>
                  </w:pPr>
                </w:p>
              </w:tc>
              <w:tc>
                <w:tcPr>
                  <w:tcW w:w="539" w:type="dxa"/>
                  <w:tcBorders>
                    <w:right w:val="single" w:sz="15" w:space="0" w:color="000000"/>
                  </w:tcBorders>
                </w:tcPr>
                <w:p w14:paraId="4081EDC4" w14:textId="77777777" w:rsidR="00EC3994" w:rsidRDefault="00EC3994">
                  <w:pPr>
                    <w:pStyle w:val="EmptyCellLayoutStyle"/>
                    <w:spacing w:after="0" w:line="240" w:lineRule="auto"/>
                  </w:pPr>
                </w:p>
              </w:tc>
            </w:tr>
            <w:tr w:rsidR="00EC3994" w14:paraId="24BF1067" w14:textId="77777777">
              <w:trPr>
                <w:trHeight w:val="69"/>
              </w:trPr>
              <w:tc>
                <w:tcPr>
                  <w:tcW w:w="900" w:type="dxa"/>
                  <w:tcBorders>
                    <w:left w:val="single" w:sz="15" w:space="0" w:color="000000"/>
                  </w:tcBorders>
                </w:tcPr>
                <w:p w14:paraId="21D48D4F" w14:textId="77777777" w:rsidR="00EC3994" w:rsidRDefault="00EC3994">
                  <w:pPr>
                    <w:pStyle w:val="EmptyCellLayoutStyle"/>
                    <w:spacing w:after="0" w:line="240" w:lineRule="auto"/>
                  </w:pPr>
                </w:p>
              </w:tc>
              <w:tc>
                <w:tcPr>
                  <w:tcW w:w="359" w:type="dxa"/>
                </w:tcPr>
                <w:p w14:paraId="723DDC59" w14:textId="77777777" w:rsidR="00EC3994" w:rsidRDefault="00EC3994">
                  <w:pPr>
                    <w:pStyle w:val="EmptyCellLayoutStyle"/>
                    <w:spacing w:after="0" w:line="240" w:lineRule="auto"/>
                  </w:pPr>
                </w:p>
              </w:tc>
              <w:tc>
                <w:tcPr>
                  <w:tcW w:w="180" w:type="dxa"/>
                </w:tcPr>
                <w:p w14:paraId="4A3B3B91" w14:textId="77777777" w:rsidR="00EC3994" w:rsidRDefault="00EC3994">
                  <w:pPr>
                    <w:pStyle w:val="EmptyCellLayoutStyle"/>
                    <w:spacing w:after="0" w:line="240" w:lineRule="auto"/>
                  </w:pPr>
                </w:p>
              </w:tc>
              <w:tc>
                <w:tcPr>
                  <w:tcW w:w="3240" w:type="dxa"/>
                </w:tcPr>
                <w:p w14:paraId="5D68FF9E" w14:textId="77777777" w:rsidR="00EC3994" w:rsidRDefault="00EC3994">
                  <w:pPr>
                    <w:pStyle w:val="EmptyCellLayoutStyle"/>
                    <w:spacing w:after="0" w:line="240" w:lineRule="auto"/>
                  </w:pPr>
                </w:p>
              </w:tc>
              <w:tc>
                <w:tcPr>
                  <w:tcW w:w="2160" w:type="dxa"/>
                </w:tcPr>
                <w:p w14:paraId="2023375A" w14:textId="77777777" w:rsidR="00EC3994" w:rsidRDefault="00EC3994">
                  <w:pPr>
                    <w:pStyle w:val="EmptyCellLayoutStyle"/>
                    <w:spacing w:after="0" w:line="240" w:lineRule="auto"/>
                  </w:pPr>
                </w:p>
              </w:tc>
              <w:tc>
                <w:tcPr>
                  <w:tcW w:w="359" w:type="dxa"/>
                </w:tcPr>
                <w:p w14:paraId="020F4134" w14:textId="77777777" w:rsidR="00EC3994" w:rsidRDefault="00EC3994">
                  <w:pPr>
                    <w:pStyle w:val="EmptyCellLayoutStyle"/>
                    <w:spacing w:after="0" w:line="240" w:lineRule="auto"/>
                  </w:pPr>
                </w:p>
              </w:tc>
              <w:tc>
                <w:tcPr>
                  <w:tcW w:w="180" w:type="dxa"/>
                </w:tcPr>
                <w:p w14:paraId="1E4522A3" w14:textId="77777777" w:rsidR="00EC3994" w:rsidRDefault="00EC3994">
                  <w:pPr>
                    <w:pStyle w:val="EmptyCellLayoutStyle"/>
                    <w:spacing w:after="0" w:line="240" w:lineRule="auto"/>
                  </w:pPr>
                </w:p>
              </w:tc>
              <w:tc>
                <w:tcPr>
                  <w:tcW w:w="3240" w:type="dxa"/>
                </w:tcPr>
                <w:p w14:paraId="5D4E8A47" w14:textId="77777777" w:rsidR="00EC3994" w:rsidRDefault="00EC3994">
                  <w:pPr>
                    <w:pStyle w:val="EmptyCellLayoutStyle"/>
                    <w:spacing w:after="0" w:line="240" w:lineRule="auto"/>
                  </w:pPr>
                </w:p>
              </w:tc>
              <w:tc>
                <w:tcPr>
                  <w:tcW w:w="539" w:type="dxa"/>
                  <w:tcBorders>
                    <w:right w:val="single" w:sz="15" w:space="0" w:color="000000"/>
                  </w:tcBorders>
                </w:tcPr>
                <w:p w14:paraId="291BA614" w14:textId="77777777" w:rsidR="00EC3994" w:rsidRDefault="00EC3994">
                  <w:pPr>
                    <w:pStyle w:val="EmptyCellLayoutStyle"/>
                    <w:spacing w:after="0" w:line="240" w:lineRule="auto"/>
                  </w:pPr>
                </w:p>
              </w:tc>
            </w:tr>
            <w:tr w:rsidR="00EC3994" w14:paraId="62E6FC54" w14:textId="77777777">
              <w:trPr>
                <w:trHeight w:val="270"/>
              </w:trPr>
              <w:tc>
                <w:tcPr>
                  <w:tcW w:w="900" w:type="dxa"/>
                  <w:tcBorders>
                    <w:left w:val="single" w:sz="15" w:space="0" w:color="000000"/>
                  </w:tcBorders>
                </w:tcPr>
                <w:p w14:paraId="50E50FAA"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7C6429B0" w14:textId="77777777">
                    <w:trPr>
                      <w:trHeight w:val="212"/>
                    </w:trPr>
                    <w:tc>
                      <w:tcPr>
                        <w:tcW w:w="360" w:type="dxa"/>
                        <w:tcBorders>
                          <w:top w:val="nil"/>
                          <w:left w:val="nil"/>
                          <w:bottom w:val="nil"/>
                          <w:right w:val="nil"/>
                        </w:tcBorders>
                        <w:tcMar>
                          <w:top w:w="39" w:type="dxa"/>
                          <w:left w:w="39" w:type="dxa"/>
                          <w:bottom w:w="39" w:type="dxa"/>
                          <w:right w:w="39" w:type="dxa"/>
                        </w:tcMar>
                      </w:tcPr>
                      <w:p w14:paraId="7E96DB33" w14:textId="77777777" w:rsidR="00EC3994" w:rsidRDefault="00CF2D43">
                        <w:pPr>
                          <w:spacing w:after="0" w:line="240" w:lineRule="auto"/>
                        </w:pPr>
                        <w:r>
                          <w:rPr>
                            <w:rFonts w:ascii="Arial" w:eastAsia="Arial" w:hAnsi="Arial"/>
                            <w:color w:val="000000"/>
                          </w:rPr>
                          <w:t>N</w:t>
                        </w:r>
                      </w:p>
                    </w:tc>
                  </w:tr>
                </w:tbl>
                <w:p w14:paraId="29A03003" w14:textId="77777777" w:rsidR="00EC3994" w:rsidRDefault="00EC3994">
                  <w:pPr>
                    <w:spacing w:after="0" w:line="240" w:lineRule="auto"/>
                  </w:pPr>
                </w:p>
              </w:tc>
              <w:tc>
                <w:tcPr>
                  <w:tcW w:w="180" w:type="dxa"/>
                </w:tcPr>
                <w:p w14:paraId="015EAC4D"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C3994" w14:paraId="5534C604" w14:textId="77777777">
                    <w:trPr>
                      <w:trHeight w:val="192"/>
                    </w:trPr>
                    <w:tc>
                      <w:tcPr>
                        <w:tcW w:w="3240" w:type="dxa"/>
                        <w:tcBorders>
                          <w:top w:val="nil"/>
                          <w:left w:val="nil"/>
                          <w:bottom w:val="nil"/>
                          <w:right w:val="nil"/>
                        </w:tcBorders>
                        <w:tcMar>
                          <w:top w:w="39" w:type="dxa"/>
                          <w:left w:w="39" w:type="dxa"/>
                          <w:bottom w:w="39" w:type="dxa"/>
                          <w:right w:w="39" w:type="dxa"/>
                        </w:tcMar>
                      </w:tcPr>
                      <w:p w14:paraId="2804A4D8" w14:textId="77777777" w:rsidR="00EC3994" w:rsidRDefault="00CF2D43">
                        <w:pPr>
                          <w:spacing w:after="0" w:line="240" w:lineRule="auto"/>
                        </w:pPr>
                        <w:r>
                          <w:rPr>
                            <w:rFonts w:ascii="Arial" w:eastAsia="Arial" w:hAnsi="Arial"/>
                            <w:color w:val="000000"/>
                            <w:sz w:val="16"/>
                          </w:rPr>
                          <w:t>Provide formal written counseling.</w:t>
                        </w:r>
                      </w:p>
                    </w:tc>
                  </w:tr>
                </w:tbl>
                <w:p w14:paraId="649D5ABC" w14:textId="77777777" w:rsidR="00EC3994" w:rsidRDefault="00EC3994">
                  <w:pPr>
                    <w:spacing w:after="0" w:line="240" w:lineRule="auto"/>
                  </w:pPr>
                </w:p>
              </w:tc>
              <w:tc>
                <w:tcPr>
                  <w:tcW w:w="2160" w:type="dxa"/>
                </w:tcPr>
                <w:p w14:paraId="03AEC733"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5E5B1B60" w14:textId="77777777">
                    <w:trPr>
                      <w:trHeight w:val="212"/>
                    </w:trPr>
                    <w:tc>
                      <w:tcPr>
                        <w:tcW w:w="360" w:type="dxa"/>
                        <w:tcBorders>
                          <w:top w:val="nil"/>
                          <w:left w:val="nil"/>
                          <w:bottom w:val="nil"/>
                          <w:right w:val="nil"/>
                        </w:tcBorders>
                        <w:tcMar>
                          <w:top w:w="39" w:type="dxa"/>
                          <w:left w:w="39" w:type="dxa"/>
                          <w:bottom w:w="39" w:type="dxa"/>
                          <w:right w:w="39" w:type="dxa"/>
                        </w:tcMar>
                      </w:tcPr>
                      <w:p w14:paraId="631CAE64" w14:textId="77777777" w:rsidR="00EC3994" w:rsidRDefault="00CF2D43">
                        <w:pPr>
                          <w:spacing w:after="0" w:line="240" w:lineRule="auto"/>
                        </w:pPr>
                        <w:r>
                          <w:rPr>
                            <w:rFonts w:ascii="Arial" w:eastAsia="Arial" w:hAnsi="Arial"/>
                            <w:color w:val="000000"/>
                          </w:rPr>
                          <w:t>N</w:t>
                        </w:r>
                      </w:p>
                    </w:tc>
                  </w:tr>
                </w:tbl>
                <w:p w14:paraId="6836250A" w14:textId="77777777" w:rsidR="00EC3994" w:rsidRDefault="00EC3994">
                  <w:pPr>
                    <w:spacing w:after="0" w:line="240" w:lineRule="auto"/>
                  </w:pPr>
                </w:p>
              </w:tc>
              <w:tc>
                <w:tcPr>
                  <w:tcW w:w="180" w:type="dxa"/>
                </w:tcPr>
                <w:p w14:paraId="0037D172"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C3994" w14:paraId="2EF952B6" w14:textId="77777777">
                    <w:trPr>
                      <w:trHeight w:val="192"/>
                    </w:trPr>
                    <w:tc>
                      <w:tcPr>
                        <w:tcW w:w="3240" w:type="dxa"/>
                        <w:tcBorders>
                          <w:top w:val="nil"/>
                          <w:left w:val="nil"/>
                          <w:bottom w:val="nil"/>
                          <w:right w:val="nil"/>
                        </w:tcBorders>
                        <w:tcMar>
                          <w:top w:w="39" w:type="dxa"/>
                          <w:left w:w="39" w:type="dxa"/>
                          <w:bottom w:w="39" w:type="dxa"/>
                          <w:right w:w="39" w:type="dxa"/>
                        </w:tcMar>
                      </w:tcPr>
                      <w:p w14:paraId="786AA999" w14:textId="77777777" w:rsidR="00EC3994" w:rsidRDefault="00CF2D43">
                        <w:pPr>
                          <w:spacing w:after="0" w:line="240" w:lineRule="auto"/>
                        </w:pPr>
                        <w:r>
                          <w:rPr>
                            <w:rFonts w:ascii="Arial" w:eastAsia="Arial" w:hAnsi="Arial"/>
                            <w:color w:val="000000"/>
                            <w:sz w:val="16"/>
                          </w:rPr>
                          <w:t>Approve work.</w:t>
                        </w:r>
                      </w:p>
                    </w:tc>
                  </w:tr>
                </w:tbl>
                <w:p w14:paraId="2DE6E935" w14:textId="77777777" w:rsidR="00EC3994" w:rsidRDefault="00EC3994">
                  <w:pPr>
                    <w:spacing w:after="0" w:line="240" w:lineRule="auto"/>
                  </w:pPr>
                </w:p>
              </w:tc>
              <w:tc>
                <w:tcPr>
                  <w:tcW w:w="539" w:type="dxa"/>
                  <w:tcBorders>
                    <w:right w:val="single" w:sz="15" w:space="0" w:color="000000"/>
                  </w:tcBorders>
                </w:tcPr>
                <w:p w14:paraId="0E8D6EF9" w14:textId="77777777" w:rsidR="00EC3994" w:rsidRDefault="00EC3994">
                  <w:pPr>
                    <w:pStyle w:val="EmptyCellLayoutStyle"/>
                    <w:spacing w:after="0" w:line="240" w:lineRule="auto"/>
                  </w:pPr>
                </w:p>
              </w:tc>
            </w:tr>
            <w:tr w:rsidR="00EC3994" w14:paraId="51F0CB0F" w14:textId="77777777">
              <w:trPr>
                <w:trHeight w:val="20"/>
              </w:trPr>
              <w:tc>
                <w:tcPr>
                  <w:tcW w:w="900" w:type="dxa"/>
                  <w:tcBorders>
                    <w:left w:val="single" w:sz="15" w:space="0" w:color="000000"/>
                  </w:tcBorders>
                </w:tcPr>
                <w:p w14:paraId="526B135B" w14:textId="77777777" w:rsidR="00EC3994" w:rsidRDefault="00EC3994">
                  <w:pPr>
                    <w:pStyle w:val="EmptyCellLayoutStyle"/>
                    <w:spacing w:after="0" w:line="240" w:lineRule="auto"/>
                  </w:pPr>
                </w:p>
              </w:tc>
              <w:tc>
                <w:tcPr>
                  <w:tcW w:w="359" w:type="dxa"/>
                  <w:vMerge/>
                </w:tcPr>
                <w:p w14:paraId="70D27906" w14:textId="77777777" w:rsidR="00EC3994" w:rsidRDefault="00EC3994">
                  <w:pPr>
                    <w:pStyle w:val="EmptyCellLayoutStyle"/>
                    <w:spacing w:after="0" w:line="240" w:lineRule="auto"/>
                  </w:pPr>
                </w:p>
              </w:tc>
              <w:tc>
                <w:tcPr>
                  <w:tcW w:w="180" w:type="dxa"/>
                </w:tcPr>
                <w:p w14:paraId="5579DBC1" w14:textId="77777777" w:rsidR="00EC3994" w:rsidRDefault="00EC3994">
                  <w:pPr>
                    <w:pStyle w:val="EmptyCellLayoutStyle"/>
                    <w:spacing w:after="0" w:line="240" w:lineRule="auto"/>
                  </w:pPr>
                </w:p>
              </w:tc>
              <w:tc>
                <w:tcPr>
                  <w:tcW w:w="3240" w:type="dxa"/>
                </w:tcPr>
                <w:p w14:paraId="3EF06FA1" w14:textId="77777777" w:rsidR="00EC3994" w:rsidRDefault="00EC3994">
                  <w:pPr>
                    <w:pStyle w:val="EmptyCellLayoutStyle"/>
                    <w:spacing w:after="0" w:line="240" w:lineRule="auto"/>
                  </w:pPr>
                </w:p>
              </w:tc>
              <w:tc>
                <w:tcPr>
                  <w:tcW w:w="2160" w:type="dxa"/>
                </w:tcPr>
                <w:p w14:paraId="28F73846" w14:textId="77777777" w:rsidR="00EC3994" w:rsidRDefault="00EC3994">
                  <w:pPr>
                    <w:pStyle w:val="EmptyCellLayoutStyle"/>
                    <w:spacing w:after="0" w:line="240" w:lineRule="auto"/>
                  </w:pPr>
                </w:p>
              </w:tc>
              <w:tc>
                <w:tcPr>
                  <w:tcW w:w="359" w:type="dxa"/>
                  <w:vMerge/>
                </w:tcPr>
                <w:p w14:paraId="2F36A588" w14:textId="77777777" w:rsidR="00EC3994" w:rsidRDefault="00EC3994">
                  <w:pPr>
                    <w:pStyle w:val="EmptyCellLayoutStyle"/>
                    <w:spacing w:after="0" w:line="240" w:lineRule="auto"/>
                  </w:pPr>
                </w:p>
              </w:tc>
              <w:tc>
                <w:tcPr>
                  <w:tcW w:w="180" w:type="dxa"/>
                </w:tcPr>
                <w:p w14:paraId="5E790C8D" w14:textId="77777777" w:rsidR="00EC3994" w:rsidRDefault="00EC3994">
                  <w:pPr>
                    <w:pStyle w:val="EmptyCellLayoutStyle"/>
                    <w:spacing w:after="0" w:line="240" w:lineRule="auto"/>
                  </w:pPr>
                </w:p>
              </w:tc>
              <w:tc>
                <w:tcPr>
                  <w:tcW w:w="3240" w:type="dxa"/>
                </w:tcPr>
                <w:p w14:paraId="64E35543" w14:textId="77777777" w:rsidR="00EC3994" w:rsidRDefault="00EC3994">
                  <w:pPr>
                    <w:pStyle w:val="EmptyCellLayoutStyle"/>
                    <w:spacing w:after="0" w:line="240" w:lineRule="auto"/>
                  </w:pPr>
                </w:p>
              </w:tc>
              <w:tc>
                <w:tcPr>
                  <w:tcW w:w="539" w:type="dxa"/>
                  <w:tcBorders>
                    <w:right w:val="single" w:sz="15" w:space="0" w:color="000000"/>
                  </w:tcBorders>
                </w:tcPr>
                <w:p w14:paraId="004AD598" w14:textId="77777777" w:rsidR="00EC3994" w:rsidRDefault="00EC3994">
                  <w:pPr>
                    <w:pStyle w:val="EmptyCellLayoutStyle"/>
                    <w:spacing w:after="0" w:line="240" w:lineRule="auto"/>
                  </w:pPr>
                </w:p>
              </w:tc>
            </w:tr>
            <w:tr w:rsidR="00EC3994" w14:paraId="0FCF668A" w14:textId="77777777">
              <w:trPr>
                <w:trHeight w:val="13"/>
              </w:trPr>
              <w:tc>
                <w:tcPr>
                  <w:tcW w:w="900" w:type="dxa"/>
                  <w:tcBorders>
                    <w:left w:val="single" w:sz="15" w:space="0" w:color="000000"/>
                  </w:tcBorders>
                </w:tcPr>
                <w:p w14:paraId="1DAAEA0D" w14:textId="77777777" w:rsidR="00EC3994" w:rsidRDefault="00EC3994">
                  <w:pPr>
                    <w:pStyle w:val="EmptyCellLayoutStyle"/>
                    <w:spacing w:after="0" w:line="240" w:lineRule="auto"/>
                  </w:pPr>
                </w:p>
              </w:tc>
              <w:tc>
                <w:tcPr>
                  <w:tcW w:w="359" w:type="dxa"/>
                </w:tcPr>
                <w:p w14:paraId="40E1B04A" w14:textId="77777777" w:rsidR="00EC3994" w:rsidRDefault="00EC3994">
                  <w:pPr>
                    <w:pStyle w:val="EmptyCellLayoutStyle"/>
                    <w:spacing w:after="0" w:line="240" w:lineRule="auto"/>
                  </w:pPr>
                </w:p>
              </w:tc>
              <w:tc>
                <w:tcPr>
                  <w:tcW w:w="180" w:type="dxa"/>
                </w:tcPr>
                <w:p w14:paraId="2D34F03C" w14:textId="77777777" w:rsidR="00EC3994" w:rsidRDefault="00EC3994">
                  <w:pPr>
                    <w:pStyle w:val="EmptyCellLayoutStyle"/>
                    <w:spacing w:after="0" w:line="240" w:lineRule="auto"/>
                  </w:pPr>
                </w:p>
              </w:tc>
              <w:tc>
                <w:tcPr>
                  <w:tcW w:w="3240" w:type="dxa"/>
                </w:tcPr>
                <w:p w14:paraId="62F0F01B" w14:textId="77777777" w:rsidR="00EC3994" w:rsidRDefault="00EC3994">
                  <w:pPr>
                    <w:pStyle w:val="EmptyCellLayoutStyle"/>
                    <w:spacing w:after="0" w:line="240" w:lineRule="auto"/>
                  </w:pPr>
                </w:p>
              </w:tc>
              <w:tc>
                <w:tcPr>
                  <w:tcW w:w="2160" w:type="dxa"/>
                </w:tcPr>
                <w:p w14:paraId="5038327F" w14:textId="77777777" w:rsidR="00EC3994" w:rsidRDefault="00EC3994">
                  <w:pPr>
                    <w:pStyle w:val="EmptyCellLayoutStyle"/>
                    <w:spacing w:after="0" w:line="240" w:lineRule="auto"/>
                  </w:pPr>
                </w:p>
              </w:tc>
              <w:tc>
                <w:tcPr>
                  <w:tcW w:w="359" w:type="dxa"/>
                </w:tcPr>
                <w:p w14:paraId="16F60130" w14:textId="77777777" w:rsidR="00EC3994" w:rsidRDefault="00EC3994">
                  <w:pPr>
                    <w:pStyle w:val="EmptyCellLayoutStyle"/>
                    <w:spacing w:after="0" w:line="240" w:lineRule="auto"/>
                  </w:pPr>
                </w:p>
              </w:tc>
              <w:tc>
                <w:tcPr>
                  <w:tcW w:w="180" w:type="dxa"/>
                </w:tcPr>
                <w:p w14:paraId="76985A1D" w14:textId="77777777" w:rsidR="00EC3994" w:rsidRDefault="00EC3994">
                  <w:pPr>
                    <w:pStyle w:val="EmptyCellLayoutStyle"/>
                    <w:spacing w:after="0" w:line="240" w:lineRule="auto"/>
                  </w:pPr>
                </w:p>
              </w:tc>
              <w:tc>
                <w:tcPr>
                  <w:tcW w:w="3240" w:type="dxa"/>
                </w:tcPr>
                <w:p w14:paraId="4DC5F5E8" w14:textId="77777777" w:rsidR="00EC3994" w:rsidRDefault="00EC3994">
                  <w:pPr>
                    <w:pStyle w:val="EmptyCellLayoutStyle"/>
                    <w:spacing w:after="0" w:line="240" w:lineRule="auto"/>
                  </w:pPr>
                </w:p>
              </w:tc>
              <w:tc>
                <w:tcPr>
                  <w:tcW w:w="539" w:type="dxa"/>
                  <w:tcBorders>
                    <w:right w:val="single" w:sz="15" w:space="0" w:color="000000"/>
                  </w:tcBorders>
                </w:tcPr>
                <w:p w14:paraId="3E77AA5C" w14:textId="77777777" w:rsidR="00EC3994" w:rsidRDefault="00EC3994">
                  <w:pPr>
                    <w:pStyle w:val="EmptyCellLayoutStyle"/>
                    <w:spacing w:after="0" w:line="240" w:lineRule="auto"/>
                  </w:pPr>
                </w:p>
              </w:tc>
            </w:tr>
            <w:tr w:rsidR="00EC3994" w14:paraId="2DB2180F" w14:textId="77777777">
              <w:trPr>
                <w:trHeight w:val="55"/>
              </w:trPr>
              <w:tc>
                <w:tcPr>
                  <w:tcW w:w="900" w:type="dxa"/>
                  <w:tcBorders>
                    <w:left w:val="single" w:sz="15" w:space="0" w:color="000000"/>
                  </w:tcBorders>
                </w:tcPr>
                <w:p w14:paraId="229D6AD1" w14:textId="77777777" w:rsidR="00EC3994" w:rsidRDefault="00EC3994">
                  <w:pPr>
                    <w:pStyle w:val="EmptyCellLayoutStyle"/>
                    <w:spacing w:after="0" w:line="240" w:lineRule="auto"/>
                  </w:pPr>
                </w:p>
              </w:tc>
              <w:tc>
                <w:tcPr>
                  <w:tcW w:w="359" w:type="dxa"/>
                </w:tcPr>
                <w:p w14:paraId="0C178DA0" w14:textId="77777777" w:rsidR="00EC3994" w:rsidRDefault="00EC3994">
                  <w:pPr>
                    <w:pStyle w:val="EmptyCellLayoutStyle"/>
                    <w:spacing w:after="0" w:line="240" w:lineRule="auto"/>
                  </w:pPr>
                </w:p>
              </w:tc>
              <w:tc>
                <w:tcPr>
                  <w:tcW w:w="180" w:type="dxa"/>
                </w:tcPr>
                <w:p w14:paraId="7EA0E15A" w14:textId="77777777" w:rsidR="00EC3994" w:rsidRDefault="00EC3994">
                  <w:pPr>
                    <w:pStyle w:val="EmptyCellLayoutStyle"/>
                    <w:spacing w:after="0" w:line="240" w:lineRule="auto"/>
                  </w:pPr>
                </w:p>
              </w:tc>
              <w:tc>
                <w:tcPr>
                  <w:tcW w:w="3240" w:type="dxa"/>
                </w:tcPr>
                <w:p w14:paraId="7CF23CAB" w14:textId="77777777" w:rsidR="00EC3994" w:rsidRDefault="00EC3994">
                  <w:pPr>
                    <w:pStyle w:val="EmptyCellLayoutStyle"/>
                    <w:spacing w:after="0" w:line="240" w:lineRule="auto"/>
                  </w:pPr>
                </w:p>
              </w:tc>
              <w:tc>
                <w:tcPr>
                  <w:tcW w:w="2160" w:type="dxa"/>
                </w:tcPr>
                <w:p w14:paraId="740E5970"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7EC08489" w14:textId="77777777">
                    <w:trPr>
                      <w:trHeight w:val="212"/>
                    </w:trPr>
                    <w:tc>
                      <w:tcPr>
                        <w:tcW w:w="360" w:type="dxa"/>
                        <w:tcBorders>
                          <w:top w:val="nil"/>
                          <w:left w:val="nil"/>
                          <w:bottom w:val="nil"/>
                          <w:right w:val="nil"/>
                        </w:tcBorders>
                        <w:tcMar>
                          <w:top w:w="39" w:type="dxa"/>
                          <w:left w:w="39" w:type="dxa"/>
                          <w:bottom w:w="39" w:type="dxa"/>
                          <w:right w:w="39" w:type="dxa"/>
                        </w:tcMar>
                      </w:tcPr>
                      <w:p w14:paraId="658A1E7D" w14:textId="77777777" w:rsidR="00EC3994" w:rsidRDefault="00CF2D43">
                        <w:pPr>
                          <w:spacing w:after="0" w:line="240" w:lineRule="auto"/>
                        </w:pPr>
                        <w:r>
                          <w:rPr>
                            <w:rFonts w:ascii="Arial" w:eastAsia="Arial" w:hAnsi="Arial"/>
                            <w:color w:val="000000"/>
                          </w:rPr>
                          <w:t>N</w:t>
                        </w:r>
                      </w:p>
                    </w:tc>
                  </w:tr>
                </w:tbl>
                <w:p w14:paraId="3AA987E3" w14:textId="77777777" w:rsidR="00EC3994" w:rsidRDefault="00EC3994">
                  <w:pPr>
                    <w:spacing w:after="0" w:line="240" w:lineRule="auto"/>
                  </w:pPr>
                </w:p>
              </w:tc>
              <w:tc>
                <w:tcPr>
                  <w:tcW w:w="180" w:type="dxa"/>
                </w:tcPr>
                <w:p w14:paraId="14CEDCB8" w14:textId="77777777" w:rsidR="00EC3994" w:rsidRDefault="00EC3994">
                  <w:pPr>
                    <w:pStyle w:val="EmptyCellLayoutStyle"/>
                    <w:spacing w:after="0" w:line="240" w:lineRule="auto"/>
                  </w:pPr>
                </w:p>
              </w:tc>
              <w:tc>
                <w:tcPr>
                  <w:tcW w:w="3240" w:type="dxa"/>
                </w:tcPr>
                <w:p w14:paraId="5EF63CBC" w14:textId="77777777" w:rsidR="00EC3994" w:rsidRDefault="00EC3994">
                  <w:pPr>
                    <w:pStyle w:val="EmptyCellLayoutStyle"/>
                    <w:spacing w:after="0" w:line="240" w:lineRule="auto"/>
                  </w:pPr>
                </w:p>
              </w:tc>
              <w:tc>
                <w:tcPr>
                  <w:tcW w:w="539" w:type="dxa"/>
                  <w:tcBorders>
                    <w:right w:val="single" w:sz="15" w:space="0" w:color="000000"/>
                  </w:tcBorders>
                </w:tcPr>
                <w:p w14:paraId="2784D37D" w14:textId="77777777" w:rsidR="00EC3994" w:rsidRDefault="00EC3994">
                  <w:pPr>
                    <w:pStyle w:val="EmptyCellLayoutStyle"/>
                    <w:spacing w:after="0" w:line="240" w:lineRule="auto"/>
                  </w:pPr>
                </w:p>
              </w:tc>
            </w:tr>
            <w:tr w:rsidR="00EC3994" w14:paraId="3EA30073" w14:textId="77777777">
              <w:trPr>
                <w:trHeight w:val="235"/>
              </w:trPr>
              <w:tc>
                <w:tcPr>
                  <w:tcW w:w="900" w:type="dxa"/>
                  <w:tcBorders>
                    <w:left w:val="single" w:sz="15" w:space="0" w:color="000000"/>
                  </w:tcBorders>
                </w:tcPr>
                <w:p w14:paraId="2451D363"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697F16E9" w14:textId="77777777">
                    <w:trPr>
                      <w:trHeight w:val="212"/>
                    </w:trPr>
                    <w:tc>
                      <w:tcPr>
                        <w:tcW w:w="360" w:type="dxa"/>
                        <w:tcBorders>
                          <w:top w:val="nil"/>
                          <w:left w:val="nil"/>
                          <w:bottom w:val="nil"/>
                          <w:right w:val="nil"/>
                        </w:tcBorders>
                        <w:tcMar>
                          <w:top w:w="39" w:type="dxa"/>
                          <w:left w:w="39" w:type="dxa"/>
                          <w:bottom w:w="39" w:type="dxa"/>
                          <w:right w:w="39" w:type="dxa"/>
                        </w:tcMar>
                      </w:tcPr>
                      <w:p w14:paraId="722751EE" w14:textId="77777777" w:rsidR="00EC3994" w:rsidRDefault="00CF2D43">
                        <w:pPr>
                          <w:spacing w:after="0" w:line="240" w:lineRule="auto"/>
                        </w:pPr>
                        <w:r>
                          <w:rPr>
                            <w:rFonts w:ascii="Arial" w:eastAsia="Arial" w:hAnsi="Arial"/>
                            <w:color w:val="000000"/>
                          </w:rPr>
                          <w:t>N</w:t>
                        </w:r>
                      </w:p>
                    </w:tc>
                  </w:tr>
                </w:tbl>
                <w:p w14:paraId="4B9EE7CC" w14:textId="77777777" w:rsidR="00EC3994" w:rsidRDefault="00EC3994">
                  <w:pPr>
                    <w:spacing w:after="0" w:line="240" w:lineRule="auto"/>
                  </w:pPr>
                </w:p>
              </w:tc>
              <w:tc>
                <w:tcPr>
                  <w:tcW w:w="180" w:type="dxa"/>
                </w:tcPr>
                <w:p w14:paraId="2A2F6051" w14:textId="77777777" w:rsidR="00EC3994" w:rsidRDefault="00EC399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C3994" w14:paraId="5EDFED00" w14:textId="77777777">
                    <w:trPr>
                      <w:trHeight w:val="192"/>
                    </w:trPr>
                    <w:tc>
                      <w:tcPr>
                        <w:tcW w:w="3240" w:type="dxa"/>
                        <w:tcBorders>
                          <w:top w:val="nil"/>
                          <w:left w:val="nil"/>
                          <w:bottom w:val="nil"/>
                          <w:right w:val="nil"/>
                        </w:tcBorders>
                        <w:tcMar>
                          <w:top w:w="39" w:type="dxa"/>
                          <w:left w:w="39" w:type="dxa"/>
                          <w:bottom w:w="39" w:type="dxa"/>
                          <w:right w:w="39" w:type="dxa"/>
                        </w:tcMar>
                      </w:tcPr>
                      <w:p w14:paraId="768EC9C8" w14:textId="77777777" w:rsidR="00EC3994" w:rsidRDefault="00CF2D43">
                        <w:pPr>
                          <w:spacing w:after="0" w:line="240" w:lineRule="auto"/>
                        </w:pPr>
                        <w:r>
                          <w:rPr>
                            <w:rFonts w:ascii="Arial" w:eastAsia="Arial" w:hAnsi="Arial"/>
                            <w:color w:val="000000"/>
                            <w:sz w:val="16"/>
                          </w:rPr>
                          <w:t>Approve leave requests.</w:t>
                        </w:r>
                      </w:p>
                    </w:tc>
                  </w:tr>
                </w:tbl>
                <w:p w14:paraId="4F93EFD7" w14:textId="77777777" w:rsidR="00EC3994" w:rsidRDefault="00EC3994">
                  <w:pPr>
                    <w:spacing w:after="0" w:line="240" w:lineRule="auto"/>
                  </w:pPr>
                </w:p>
              </w:tc>
              <w:tc>
                <w:tcPr>
                  <w:tcW w:w="2160" w:type="dxa"/>
                </w:tcPr>
                <w:p w14:paraId="7964F8F2" w14:textId="77777777" w:rsidR="00EC3994" w:rsidRDefault="00EC3994">
                  <w:pPr>
                    <w:pStyle w:val="EmptyCellLayoutStyle"/>
                    <w:spacing w:after="0" w:line="240" w:lineRule="auto"/>
                  </w:pPr>
                </w:p>
              </w:tc>
              <w:tc>
                <w:tcPr>
                  <w:tcW w:w="359" w:type="dxa"/>
                  <w:vMerge/>
                </w:tcPr>
                <w:p w14:paraId="31AF670F" w14:textId="77777777" w:rsidR="00EC3994" w:rsidRDefault="00EC3994">
                  <w:pPr>
                    <w:pStyle w:val="EmptyCellLayoutStyle"/>
                    <w:spacing w:after="0" w:line="240" w:lineRule="auto"/>
                  </w:pPr>
                </w:p>
              </w:tc>
              <w:tc>
                <w:tcPr>
                  <w:tcW w:w="180" w:type="dxa"/>
                </w:tcPr>
                <w:p w14:paraId="311169C4" w14:textId="77777777" w:rsidR="00EC3994" w:rsidRDefault="00EC3994">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C3994" w14:paraId="73179FAE" w14:textId="77777777">
                    <w:trPr>
                      <w:trHeight w:val="192"/>
                    </w:trPr>
                    <w:tc>
                      <w:tcPr>
                        <w:tcW w:w="3240" w:type="dxa"/>
                        <w:tcBorders>
                          <w:top w:val="nil"/>
                          <w:left w:val="nil"/>
                          <w:bottom w:val="nil"/>
                          <w:right w:val="nil"/>
                        </w:tcBorders>
                        <w:tcMar>
                          <w:top w:w="39" w:type="dxa"/>
                          <w:left w:w="39" w:type="dxa"/>
                          <w:bottom w:w="39" w:type="dxa"/>
                          <w:right w:w="39" w:type="dxa"/>
                        </w:tcMar>
                      </w:tcPr>
                      <w:p w14:paraId="04134A57" w14:textId="77777777" w:rsidR="00EC3994" w:rsidRDefault="00CF2D43">
                        <w:pPr>
                          <w:spacing w:after="0" w:line="240" w:lineRule="auto"/>
                        </w:pPr>
                        <w:r>
                          <w:rPr>
                            <w:rFonts w:ascii="Arial" w:eastAsia="Arial" w:hAnsi="Arial"/>
                            <w:color w:val="000000"/>
                            <w:sz w:val="16"/>
                          </w:rPr>
                          <w:t>Review work.</w:t>
                        </w:r>
                      </w:p>
                    </w:tc>
                  </w:tr>
                </w:tbl>
                <w:p w14:paraId="6C55B944" w14:textId="77777777" w:rsidR="00EC3994" w:rsidRDefault="00EC3994">
                  <w:pPr>
                    <w:spacing w:after="0" w:line="240" w:lineRule="auto"/>
                  </w:pPr>
                </w:p>
              </w:tc>
              <w:tc>
                <w:tcPr>
                  <w:tcW w:w="539" w:type="dxa"/>
                  <w:tcBorders>
                    <w:right w:val="single" w:sz="15" w:space="0" w:color="000000"/>
                  </w:tcBorders>
                </w:tcPr>
                <w:p w14:paraId="2FB144A3" w14:textId="77777777" w:rsidR="00EC3994" w:rsidRDefault="00EC3994">
                  <w:pPr>
                    <w:pStyle w:val="EmptyCellLayoutStyle"/>
                    <w:spacing w:after="0" w:line="240" w:lineRule="auto"/>
                  </w:pPr>
                </w:p>
              </w:tc>
            </w:tr>
            <w:tr w:rsidR="00EC3994" w14:paraId="67CD44C2" w14:textId="77777777">
              <w:trPr>
                <w:trHeight w:val="34"/>
              </w:trPr>
              <w:tc>
                <w:tcPr>
                  <w:tcW w:w="900" w:type="dxa"/>
                  <w:tcBorders>
                    <w:left w:val="single" w:sz="15" w:space="0" w:color="000000"/>
                  </w:tcBorders>
                </w:tcPr>
                <w:p w14:paraId="0E551073" w14:textId="77777777" w:rsidR="00EC3994" w:rsidRDefault="00EC3994">
                  <w:pPr>
                    <w:pStyle w:val="EmptyCellLayoutStyle"/>
                    <w:spacing w:after="0" w:line="240" w:lineRule="auto"/>
                  </w:pPr>
                </w:p>
              </w:tc>
              <w:tc>
                <w:tcPr>
                  <w:tcW w:w="359" w:type="dxa"/>
                  <w:vMerge/>
                </w:tcPr>
                <w:p w14:paraId="7064C8FE" w14:textId="77777777" w:rsidR="00EC3994" w:rsidRDefault="00EC3994">
                  <w:pPr>
                    <w:pStyle w:val="EmptyCellLayoutStyle"/>
                    <w:spacing w:after="0" w:line="240" w:lineRule="auto"/>
                  </w:pPr>
                </w:p>
              </w:tc>
              <w:tc>
                <w:tcPr>
                  <w:tcW w:w="180" w:type="dxa"/>
                </w:tcPr>
                <w:p w14:paraId="657FA179" w14:textId="77777777" w:rsidR="00EC3994" w:rsidRDefault="00EC3994">
                  <w:pPr>
                    <w:pStyle w:val="EmptyCellLayoutStyle"/>
                    <w:spacing w:after="0" w:line="240" w:lineRule="auto"/>
                  </w:pPr>
                </w:p>
              </w:tc>
              <w:tc>
                <w:tcPr>
                  <w:tcW w:w="3240" w:type="dxa"/>
                  <w:vMerge/>
                </w:tcPr>
                <w:p w14:paraId="6C6279B1" w14:textId="77777777" w:rsidR="00EC3994" w:rsidRDefault="00EC3994">
                  <w:pPr>
                    <w:pStyle w:val="EmptyCellLayoutStyle"/>
                    <w:spacing w:after="0" w:line="240" w:lineRule="auto"/>
                  </w:pPr>
                </w:p>
              </w:tc>
              <w:tc>
                <w:tcPr>
                  <w:tcW w:w="2160" w:type="dxa"/>
                </w:tcPr>
                <w:p w14:paraId="18E37A3B" w14:textId="77777777" w:rsidR="00EC3994" w:rsidRDefault="00EC3994">
                  <w:pPr>
                    <w:pStyle w:val="EmptyCellLayoutStyle"/>
                    <w:spacing w:after="0" w:line="240" w:lineRule="auto"/>
                  </w:pPr>
                </w:p>
              </w:tc>
              <w:tc>
                <w:tcPr>
                  <w:tcW w:w="359" w:type="dxa"/>
                </w:tcPr>
                <w:p w14:paraId="69D4F7E2" w14:textId="77777777" w:rsidR="00EC3994" w:rsidRDefault="00EC3994">
                  <w:pPr>
                    <w:pStyle w:val="EmptyCellLayoutStyle"/>
                    <w:spacing w:after="0" w:line="240" w:lineRule="auto"/>
                  </w:pPr>
                </w:p>
              </w:tc>
              <w:tc>
                <w:tcPr>
                  <w:tcW w:w="180" w:type="dxa"/>
                </w:tcPr>
                <w:p w14:paraId="2A3679C3" w14:textId="77777777" w:rsidR="00EC3994" w:rsidRDefault="00EC3994">
                  <w:pPr>
                    <w:pStyle w:val="EmptyCellLayoutStyle"/>
                    <w:spacing w:after="0" w:line="240" w:lineRule="auto"/>
                  </w:pPr>
                </w:p>
              </w:tc>
              <w:tc>
                <w:tcPr>
                  <w:tcW w:w="3240" w:type="dxa"/>
                  <w:vMerge/>
                </w:tcPr>
                <w:p w14:paraId="06E9ED75" w14:textId="77777777" w:rsidR="00EC3994" w:rsidRDefault="00EC3994">
                  <w:pPr>
                    <w:pStyle w:val="EmptyCellLayoutStyle"/>
                    <w:spacing w:after="0" w:line="240" w:lineRule="auto"/>
                  </w:pPr>
                </w:p>
              </w:tc>
              <w:tc>
                <w:tcPr>
                  <w:tcW w:w="539" w:type="dxa"/>
                  <w:tcBorders>
                    <w:right w:val="single" w:sz="15" w:space="0" w:color="000000"/>
                  </w:tcBorders>
                </w:tcPr>
                <w:p w14:paraId="57475D25" w14:textId="77777777" w:rsidR="00EC3994" w:rsidRDefault="00EC3994">
                  <w:pPr>
                    <w:pStyle w:val="EmptyCellLayoutStyle"/>
                    <w:spacing w:after="0" w:line="240" w:lineRule="auto"/>
                  </w:pPr>
                </w:p>
              </w:tc>
            </w:tr>
            <w:tr w:rsidR="00EC3994" w14:paraId="15A5EC37" w14:textId="77777777">
              <w:trPr>
                <w:trHeight w:val="20"/>
              </w:trPr>
              <w:tc>
                <w:tcPr>
                  <w:tcW w:w="900" w:type="dxa"/>
                  <w:tcBorders>
                    <w:left w:val="single" w:sz="15" w:space="0" w:color="000000"/>
                  </w:tcBorders>
                </w:tcPr>
                <w:p w14:paraId="48D3AB08" w14:textId="77777777" w:rsidR="00EC3994" w:rsidRDefault="00EC3994">
                  <w:pPr>
                    <w:pStyle w:val="EmptyCellLayoutStyle"/>
                    <w:spacing w:after="0" w:line="240" w:lineRule="auto"/>
                  </w:pPr>
                </w:p>
              </w:tc>
              <w:tc>
                <w:tcPr>
                  <w:tcW w:w="359" w:type="dxa"/>
                  <w:vMerge/>
                </w:tcPr>
                <w:p w14:paraId="7B55229A" w14:textId="77777777" w:rsidR="00EC3994" w:rsidRDefault="00EC3994">
                  <w:pPr>
                    <w:pStyle w:val="EmptyCellLayoutStyle"/>
                    <w:spacing w:after="0" w:line="240" w:lineRule="auto"/>
                  </w:pPr>
                </w:p>
              </w:tc>
              <w:tc>
                <w:tcPr>
                  <w:tcW w:w="180" w:type="dxa"/>
                </w:tcPr>
                <w:p w14:paraId="0C1D5FD7" w14:textId="77777777" w:rsidR="00EC3994" w:rsidRDefault="00EC3994">
                  <w:pPr>
                    <w:pStyle w:val="EmptyCellLayoutStyle"/>
                    <w:spacing w:after="0" w:line="240" w:lineRule="auto"/>
                  </w:pPr>
                </w:p>
              </w:tc>
              <w:tc>
                <w:tcPr>
                  <w:tcW w:w="3240" w:type="dxa"/>
                </w:tcPr>
                <w:p w14:paraId="5DF2722D" w14:textId="77777777" w:rsidR="00EC3994" w:rsidRDefault="00EC3994">
                  <w:pPr>
                    <w:pStyle w:val="EmptyCellLayoutStyle"/>
                    <w:spacing w:after="0" w:line="240" w:lineRule="auto"/>
                  </w:pPr>
                </w:p>
              </w:tc>
              <w:tc>
                <w:tcPr>
                  <w:tcW w:w="2160" w:type="dxa"/>
                </w:tcPr>
                <w:p w14:paraId="39131598" w14:textId="77777777" w:rsidR="00EC3994" w:rsidRDefault="00EC3994">
                  <w:pPr>
                    <w:pStyle w:val="EmptyCellLayoutStyle"/>
                    <w:spacing w:after="0" w:line="240" w:lineRule="auto"/>
                  </w:pPr>
                </w:p>
              </w:tc>
              <w:tc>
                <w:tcPr>
                  <w:tcW w:w="359" w:type="dxa"/>
                </w:tcPr>
                <w:p w14:paraId="2C303B9E" w14:textId="77777777" w:rsidR="00EC3994" w:rsidRDefault="00EC3994">
                  <w:pPr>
                    <w:pStyle w:val="EmptyCellLayoutStyle"/>
                    <w:spacing w:after="0" w:line="240" w:lineRule="auto"/>
                  </w:pPr>
                </w:p>
              </w:tc>
              <w:tc>
                <w:tcPr>
                  <w:tcW w:w="180" w:type="dxa"/>
                </w:tcPr>
                <w:p w14:paraId="516BD63E" w14:textId="77777777" w:rsidR="00EC3994" w:rsidRDefault="00EC3994">
                  <w:pPr>
                    <w:pStyle w:val="EmptyCellLayoutStyle"/>
                    <w:spacing w:after="0" w:line="240" w:lineRule="auto"/>
                  </w:pPr>
                </w:p>
              </w:tc>
              <w:tc>
                <w:tcPr>
                  <w:tcW w:w="3240" w:type="dxa"/>
                </w:tcPr>
                <w:p w14:paraId="3106EB0E" w14:textId="77777777" w:rsidR="00EC3994" w:rsidRDefault="00EC3994">
                  <w:pPr>
                    <w:pStyle w:val="EmptyCellLayoutStyle"/>
                    <w:spacing w:after="0" w:line="240" w:lineRule="auto"/>
                  </w:pPr>
                </w:p>
              </w:tc>
              <w:tc>
                <w:tcPr>
                  <w:tcW w:w="539" w:type="dxa"/>
                  <w:tcBorders>
                    <w:right w:val="single" w:sz="15" w:space="0" w:color="000000"/>
                  </w:tcBorders>
                </w:tcPr>
                <w:p w14:paraId="71744C74" w14:textId="77777777" w:rsidR="00EC3994" w:rsidRDefault="00EC3994">
                  <w:pPr>
                    <w:pStyle w:val="EmptyCellLayoutStyle"/>
                    <w:spacing w:after="0" w:line="240" w:lineRule="auto"/>
                  </w:pPr>
                </w:p>
              </w:tc>
            </w:tr>
            <w:tr w:rsidR="00EC3994" w14:paraId="4FB7CDFE" w14:textId="77777777">
              <w:trPr>
                <w:trHeight w:val="69"/>
              </w:trPr>
              <w:tc>
                <w:tcPr>
                  <w:tcW w:w="900" w:type="dxa"/>
                  <w:tcBorders>
                    <w:left w:val="single" w:sz="15" w:space="0" w:color="000000"/>
                  </w:tcBorders>
                </w:tcPr>
                <w:p w14:paraId="1963A704" w14:textId="77777777" w:rsidR="00EC3994" w:rsidRDefault="00EC3994">
                  <w:pPr>
                    <w:pStyle w:val="EmptyCellLayoutStyle"/>
                    <w:spacing w:after="0" w:line="240" w:lineRule="auto"/>
                  </w:pPr>
                </w:p>
              </w:tc>
              <w:tc>
                <w:tcPr>
                  <w:tcW w:w="359" w:type="dxa"/>
                </w:tcPr>
                <w:p w14:paraId="1F0AFE4D" w14:textId="77777777" w:rsidR="00EC3994" w:rsidRDefault="00EC3994">
                  <w:pPr>
                    <w:pStyle w:val="EmptyCellLayoutStyle"/>
                    <w:spacing w:after="0" w:line="240" w:lineRule="auto"/>
                  </w:pPr>
                </w:p>
              </w:tc>
              <w:tc>
                <w:tcPr>
                  <w:tcW w:w="180" w:type="dxa"/>
                </w:tcPr>
                <w:p w14:paraId="03CA8C25" w14:textId="77777777" w:rsidR="00EC3994" w:rsidRDefault="00EC3994">
                  <w:pPr>
                    <w:pStyle w:val="EmptyCellLayoutStyle"/>
                    <w:spacing w:after="0" w:line="240" w:lineRule="auto"/>
                  </w:pPr>
                </w:p>
              </w:tc>
              <w:tc>
                <w:tcPr>
                  <w:tcW w:w="3240" w:type="dxa"/>
                </w:tcPr>
                <w:p w14:paraId="0C6F1573" w14:textId="77777777" w:rsidR="00EC3994" w:rsidRDefault="00EC3994">
                  <w:pPr>
                    <w:pStyle w:val="EmptyCellLayoutStyle"/>
                    <w:spacing w:after="0" w:line="240" w:lineRule="auto"/>
                  </w:pPr>
                </w:p>
              </w:tc>
              <w:tc>
                <w:tcPr>
                  <w:tcW w:w="2160" w:type="dxa"/>
                </w:tcPr>
                <w:p w14:paraId="1C96A47C" w14:textId="77777777" w:rsidR="00EC3994" w:rsidRDefault="00EC3994">
                  <w:pPr>
                    <w:pStyle w:val="EmptyCellLayoutStyle"/>
                    <w:spacing w:after="0" w:line="240" w:lineRule="auto"/>
                  </w:pPr>
                </w:p>
              </w:tc>
              <w:tc>
                <w:tcPr>
                  <w:tcW w:w="359" w:type="dxa"/>
                </w:tcPr>
                <w:p w14:paraId="5A30FC5E" w14:textId="77777777" w:rsidR="00EC3994" w:rsidRDefault="00EC3994">
                  <w:pPr>
                    <w:pStyle w:val="EmptyCellLayoutStyle"/>
                    <w:spacing w:after="0" w:line="240" w:lineRule="auto"/>
                  </w:pPr>
                </w:p>
              </w:tc>
              <w:tc>
                <w:tcPr>
                  <w:tcW w:w="180" w:type="dxa"/>
                </w:tcPr>
                <w:p w14:paraId="244E7B64" w14:textId="77777777" w:rsidR="00EC3994" w:rsidRDefault="00EC3994">
                  <w:pPr>
                    <w:pStyle w:val="EmptyCellLayoutStyle"/>
                    <w:spacing w:after="0" w:line="240" w:lineRule="auto"/>
                  </w:pPr>
                </w:p>
              </w:tc>
              <w:tc>
                <w:tcPr>
                  <w:tcW w:w="3240" w:type="dxa"/>
                </w:tcPr>
                <w:p w14:paraId="71E06B9D" w14:textId="77777777" w:rsidR="00EC3994" w:rsidRDefault="00EC3994">
                  <w:pPr>
                    <w:pStyle w:val="EmptyCellLayoutStyle"/>
                    <w:spacing w:after="0" w:line="240" w:lineRule="auto"/>
                  </w:pPr>
                </w:p>
              </w:tc>
              <w:tc>
                <w:tcPr>
                  <w:tcW w:w="539" w:type="dxa"/>
                  <w:tcBorders>
                    <w:right w:val="single" w:sz="15" w:space="0" w:color="000000"/>
                  </w:tcBorders>
                </w:tcPr>
                <w:p w14:paraId="498D6065" w14:textId="77777777" w:rsidR="00EC3994" w:rsidRDefault="00EC3994">
                  <w:pPr>
                    <w:pStyle w:val="EmptyCellLayoutStyle"/>
                    <w:spacing w:after="0" w:line="240" w:lineRule="auto"/>
                  </w:pPr>
                </w:p>
              </w:tc>
            </w:tr>
            <w:tr w:rsidR="00EC3994" w14:paraId="1EA3E089" w14:textId="77777777">
              <w:trPr>
                <w:trHeight w:val="269"/>
              </w:trPr>
              <w:tc>
                <w:tcPr>
                  <w:tcW w:w="900" w:type="dxa"/>
                  <w:tcBorders>
                    <w:left w:val="single" w:sz="15" w:space="0" w:color="000000"/>
                  </w:tcBorders>
                </w:tcPr>
                <w:p w14:paraId="5966782B"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2D5202EC" w14:textId="77777777">
                    <w:trPr>
                      <w:trHeight w:val="212"/>
                    </w:trPr>
                    <w:tc>
                      <w:tcPr>
                        <w:tcW w:w="360" w:type="dxa"/>
                        <w:tcBorders>
                          <w:top w:val="nil"/>
                          <w:left w:val="nil"/>
                          <w:bottom w:val="nil"/>
                          <w:right w:val="nil"/>
                        </w:tcBorders>
                        <w:tcMar>
                          <w:top w:w="39" w:type="dxa"/>
                          <w:left w:w="39" w:type="dxa"/>
                          <w:bottom w:w="39" w:type="dxa"/>
                          <w:right w:w="39" w:type="dxa"/>
                        </w:tcMar>
                      </w:tcPr>
                      <w:p w14:paraId="4B1CDCDE" w14:textId="77777777" w:rsidR="00EC3994" w:rsidRDefault="00CF2D43">
                        <w:pPr>
                          <w:spacing w:after="0" w:line="240" w:lineRule="auto"/>
                        </w:pPr>
                        <w:r>
                          <w:rPr>
                            <w:rFonts w:ascii="Arial" w:eastAsia="Arial" w:hAnsi="Arial"/>
                            <w:color w:val="000000"/>
                          </w:rPr>
                          <w:t>N</w:t>
                        </w:r>
                      </w:p>
                    </w:tc>
                  </w:tr>
                </w:tbl>
                <w:p w14:paraId="3E46DC25" w14:textId="77777777" w:rsidR="00EC3994" w:rsidRDefault="00EC3994">
                  <w:pPr>
                    <w:spacing w:after="0" w:line="240" w:lineRule="auto"/>
                  </w:pPr>
                </w:p>
              </w:tc>
              <w:tc>
                <w:tcPr>
                  <w:tcW w:w="180" w:type="dxa"/>
                </w:tcPr>
                <w:p w14:paraId="3F784B10"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C3994" w14:paraId="4B32317B" w14:textId="77777777">
                    <w:trPr>
                      <w:trHeight w:val="192"/>
                    </w:trPr>
                    <w:tc>
                      <w:tcPr>
                        <w:tcW w:w="3240" w:type="dxa"/>
                        <w:tcBorders>
                          <w:top w:val="nil"/>
                          <w:left w:val="nil"/>
                          <w:bottom w:val="nil"/>
                          <w:right w:val="nil"/>
                        </w:tcBorders>
                        <w:tcMar>
                          <w:top w:w="39" w:type="dxa"/>
                          <w:left w:w="39" w:type="dxa"/>
                          <w:bottom w:w="39" w:type="dxa"/>
                          <w:right w:w="39" w:type="dxa"/>
                        </w:tcMar>
                      </w:tcPr>
                      <w:p w14:paraId="04E47391" w14:textId="77777777" w:rsidR="00EC3994" w:rsidRDefault="00CF2D43">
                        <w:pPr>
                          <w:spacing w:after="0" w:line="240" w:lineRule="auto"/>
                        </w:pPr>
                        <w:r>
                          <w:rPr>
                            <w:rFonts w:ascii="Arial" w:eastAsia="Arial" w:hAnsi="Arial"/>
                            <w:color w:val="000000"/>
                            <w:sz w:val="16"/>
                          </w:rPr>
                          <w:t>Approve time and attendance.</w:t>
                        </w:r>
                      </w:p>
                    </w:tc>
                  </w:tr>
                </w:tbl>
                <w:p w14:paraId="5FA1112D" w14:textId="77777777" w:rsidR="00EC3994" w:rsidRDefault="00EC3994">
                  <w:pPr>
                    <w:spacing w:after="0" w:line="240" w:lineRule="auto"/>
                  </w:pPr>
                </w:p>
              </w:tc>
              <w:tc>
                <w:tcPr>
                  <w:tcW w:w="2160" w:type="dxa"/>
                </w:tcPr>
                <w:p w14:paraId="411CCEDA"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534B2B75" w14:textId="77777777">
                    <w:trPr>
                      <w:trHeight w:val="212"/>
                    </w:trPr>
                    <w:tc>
                      <w:tcPr>
                        <w:tcW w:w="360" w:type="dxa"/>
                        <w:tcBorders>
                          <w:top w:val="nil"/>
                          <w:left w:val="nil"/>
                          <w:bottom w:val="nil"/>
                          <w:right w:val="nil"/>
                        </w:tcBorders>
                        <w:tcMar>
                          <w:top w:w="39" w:type="dxa"/>
                          <w:left w:w="39" w:type="dxa"/>
                          <w:bottom w:w="39" w:type="dxa"/>
                          <w:right w:w="39" w:type="dxa"/>
                        </w:tcMar>
                      </w:tcPr>
                      <w:p w14:paraId="0938636E" w14:textId="77777777" w:rsidR="00EC3994" w:rsidRDefault="00CF2D43">
                        <w:pPr>
                          <w:spacing w:after="0" w:line="240" w:lineRule="auto"/>
                        </w:pPr>
                        <w:r>
                          <w:rPr>
                            <w:rFonts w:ascii="Arial" w:eastAsia="Arial" w:hAnsi="Arial"/>
                            <w:color w:val="000000"/>
                          </w:rPr>
                          <w:t>N</w:t>
                        </w:r>
                      </w:p>
                    </w:tc>
                  </w:tr>
                </w:tbl>
                <w:p w14:paraId="05CEFFB3" w14:textId="77777777" w:rsidR="00EC3994" w:rsidRDefault="00EC3994">
                  <w:pPr>
                    <w:spacing w:after="0" w:line="240" w:lineRule="auto"/>
                  </w:pPr>
                </w:p>
              </w:tc>
              <w:tc>
                <w:tcPr>
                  <w:tcW w:w="180" w:type="dxa"/>
                </w:tcPr>
                <w:p w14:paraId="7134217C"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C3994" w14:paraId="1F3E1DEF" w14:textId="77777777">
                    <w:trPr>
                      <w:trHeight w:val="192"/>
                    </w:trPr>
                    <w:tc>
                      <w:tcPr>
                        <w:tcW w:w="3240" w:type="dxa"/>
                        <w:tcBorders>
                          <w:top w:val="nil"/>
                          <w:left w:val="nil"/>
                          <w:bottom w:val="nil"/>
                          <w:right w:val="nil"/>
                        </w:tcBorders>
                        <w:tcMar>
                          <w:top w:w="39" w:type="dxa"/>
                          <w:left w:w="39" w:type="dxa"/>
                          <w:bottom w:w="39" w:type="dxa"/>
                          <w:right w:w="39" w:type="dxa"/>
                        </w:tcMar>
                      </w:tcPr>
                      <w:p w14:paraId="77F5795F" w14:textId="77777777" w:rsidR="00EC3994" w:rsidRDefault="00CF2D43">
                        <w:pPr>
                          <w:spacing w:after="0" w:line="240" w:lineRule="auto"/>
                        </w:pPr>
                        <w:r>
                          <w:rPr>
                            <w:rFonts w:ascii="Arial" w:eastAsia="Arial" w:hAnsi="Arial"/>
                            <w:color w:val="000000"/>
                            <w:sz w:val="16"/>
                          </w:rPr>
                          <w:t>Provide guidance on work methods.</w:t>
                        </w:r>
                      </w:p>
                    </w:tc>
                  </w:tr>
                </w:tbl>
                <w:p w14:paraId="2D0F2D5F" w14:textId="77777777" w:rsidR="00EC3994" w:rsidRDefault="00EC3994">
                  <w:pPr>
                    <w:spacing w:after="0" w:line="240" w:lineRule="auto"/>
                  </w:pPr>
                </w:p>
              </w:tc>
              <w:tc>
                <w:tcPr>
                  <w:tcW w:w="539" w:type="dxa"/>
                  <w:tcBorders>
                    <w:right w:val="single" w:sz="15" w:space="0" w:color="000000"/>
                  </w:tcBorders>
                </w:tcPr>
                <w:p w14:paraId="3A4C5D4B" w14:textId="77777777" w:rsidR="00EC3994" w:rsidRDefault="00EC3994">
                  <w:pPr>
                    <w:pStyle w:val="EmptyCellLayoutStyle"/>
                    <w:spacing w:after="0" w:line="240" w:lineRule="auto"/>
                  </w:pPr>
                </w:p>
              </w:tc>
            </w:tr>
            <w:tr w:rsidR="00EC3994" w14:paraId="2DD32BE6" w14:textId="77777777">
              <w:trPr>
                <w:trHeight w:val="20"/>
              </w:trPr>
              <w:tc>
                <w:tcPr>
                  <w:tcW w:w="900" w:type="dxa"/>
                  <w:tcBorders>
                    <w:left w:val="single" w:sz="15" w:space="0" w:color="000000"/>
                  </w:tcBorders>
                </w:tcPr>
                <w:p w14:paraId="0FE9BCE4" w14:textId="77777777" w:rsidR="00EC3994" w:rsidRDefault="00EC3994">
                  <w:pPr>
                    <w:pStyle w:val="EmptyCellLayoutStyle"/>
                    <w:spacing w:after="0" w:line="240" w:lineRule="auto"/>
                  </w:pPr>
                </w:p>
              </w:tc>
              <w:tc>
                <w:tcPr>
                  <w:tcW w:w="359" w:type="dxa"/>
                  <w:vMerge/>
                </w:tcPr>
                <w:p w14:paraId="1500377F" w14:textId="77777777" w:rsidR="00EC3994" w:rsidRDefault="00EC3994">
                  <w:pPr>
                    <w:pStyle w:val="EmptyCellLayoutStyle"/>
                    <w:spacing w:after="0" w:line="240" w:lineRule="auto"/>
                  </w:pPr>
                </w:p>
              </w:tc>
              <w:tc>
                <w:tcPr>
                  <w:tcW w:w="180" w:type="dxa"/>
                </w:tcPr>
                <w:p w14:paraId="445DAD3F" w14:textId="77777777" w:rsidR="00EC3994" w:rsidRDefault="00EC3994">
                  <w:pPr>
                    <w:pStyle w:val="EmptyCellLayoutStyle"/>
                    <w:spacing w:after="0" w:line="240" w:lineRule="auto"/>
                  </w:pPr>
                </w:p>
              </w:tc>
              <w:tc>
                <w:tcPr>
                  <w:tcW w:w="3240" w:type="dxa"/>
                </w:tcPr>
                <w:p w14:paraId="58CC26DF" w14:textId="77777777" w:rsidR="00EC3994" w:rsidRDefault="00EC3994">
                  <w:pPr>
                    <w:pStyle w:val="EmptyCellLayoutStyle"/>
                    <w:spacing w:after="0" w:line="240" w:lineRule="auto"/>
                  </w:pPr>
                </w:p>
              </w:tc>
              <w:tc>
                <w:tcPr>
                  <w:tcW w:w="2160" w:type="dxa"/>
                </w:tcPr>
                <w:p w14:paraId="2AFC22D0" w14:textId="77777777" w:rsidR="00EC3994" w:rsidRDefault="00EC3994">
                  <w:pPr>
                    <w:pStyle w:val="EmptyCellLayoutStyle"/>
                    <w:spacing w:after="0" w:line="240" w:lineRule="auto"/>
                  </w:pPr>
                </w:p>
              </w:tc>
              <w:tc>
                <w:tcPr>
                  <w:tcW w:w="359" w:type="dxa"/>
                  <w:vMerge/>
                </w:tcPr>
                <w:p w14:paraId="25D04B53" w14:textId="77777777" w:rsidR="00EC3994" w:rsidRDefault="00EC3994">
                  <w:pPr>
                    <w:pStyle w:val="EmptyCellLayoutStyle"/>
                    <w:spacing w:after="0" w:line="240" w:lineRule="auto"/>
                  </w:pPr>
                </w:p>
              </w:tc>
              <w:tc>
                <w:tcPr>
                  <w:tcW w:w="180" w:type="dxa"/>
                </w:tcPr>
                <w:p w14:paraId="42E666C0" w14:textId="77777777" w:rsidR="00EC3994" w:rsidRDefault="00EC3994">
                  <w:pPr>
                    <w:pStyle w:val="EmptyCellLayoutStyle"/>
                    <w:spacing w:after="0" w:line="240" w:lineRule="auto"/>
                  </w:pPr>
                </w:p>
              </w:tc>
              <w:tc>
                <w:tcPr>
                  <w:tcW w:w="3240" w:type="dxa"/>
                </w:tcPr>
                <w:p w14:paraId="1C00A50D" w14:textId="77777777" w:rsidR="00EC3994" w:rsidRDefault="00EC3994">
                  <w:pPr>
                    <w:pStyle w:val="EmptyCellLayoutStyle"/>
                    <w:spacing w:after="0" w:line="240" w:lineRule="auto"/>
                  </w:pPr>
                </w:p>
              </w:tc>
              <w:tc>
                <w:tcPr>
                  <w:tcW w:w="539" w:type="dxa"/>
                  <w:tcBorders>
                    <w:right w:val="single" w:sz="15" w:space="0" w:color="000000"/>
                  </w:tcBorders>
                </w:tcPr>
                <w:p w14:paraId="5FC89A45" w14:textId="77777777" w:rsidR="00EC3994" w:rsidRDefault="00EC3994">
                  <w:pPr>
                    <w:pStyle w:val="EmptyCellLayoutStyle"/>
                    <w:spacing w:after="0" w:line="240" w:lineRule="auto"/>
                  </w:pPr>
                </w:p>
              </w:tc>
            </w:tr>
            <w:tr w:rsidR="00EC3994" w14:paraId="04308CBC" w14:textId="77777777">
              <w:trPr>
                <w:trHeight w:val="69"/>
              </w:trPr>
              <w:tc>
                <w:tcPr>
                  <w:tcW w:w="900" w:type="dxa"/>
                  <w:tcBorders>
                    <w:left w:val="single" w:sz="15" w:space="0" w:color="000000"/>
                  </w:tcBorders>
                </w:tcPr>
                <w:p w14:paraId="1947E070" w14:textId="77777777" w:rsidR="00EC3994" w:rsidRDefault="00EC3994">
                  <w:pPr>
                    <w:pStyle w:val="EmptyCellLayoutStyle"/>
                    <w:spacing w:after="0" w:line="240" w:lineRule="auto"/>
                  </w:pPr>
                </w:p>
              </w:tc>
              <w:tc>
                <w:tcPr>
                  <w:tcW w:w="359" w:type="dxa"/>
                </w:tcPr>
                <w:p w14:paraId="7579DFE8" w14:textId="77777777" w:rsidR="00EC3994" w:rsidRDefault="00EC3994">
                  <w:pPr>
                    <w:pStyle w:val="EmptyCellLayoutStyle"/>
                    <w:spacing w:after="0" w:line="240" w:lineRule="auto"/>
                  </w:pPr>
                </w:p>
              </w:tc>
              <w:tc>
                <w:tcPr>
                  <w:tcW w:w="180" w:type="dxa"/>
                </w:tcPr>
                <w:p w14:paraId="5F8FC276" w14:textId="77777777" w:rsidR="00EC3994" w:rsidRDefault="00EC3994">
                  <w:pPr>
                    <w:pStyle w:val="EmptyCellLayoutStyle"/>
                    <w:spacing w:after="0" w:line="240" w:lineRule="auto"/>
                  </w:pPr>
                </w:p>
              </w:tc>
              <w:tc>
                <w:tcPr>
                  <w:tcW w:w="3240" w:type="dxa"/>
                </w:tcPr>
                <w:p w14:paraId="29241A63" w14:textId="77777777" w:rsidR="00EC3994" w:rsidRDefault="00EC3994">
                  <w:pPr>
                    <w:pStyle w:val="EmptyCellLayoutStyle"/>
                    <w:spacing w:after="0" w:line="240" w:lineRule="auto"/>
                  </w:pPr>
                </w:p>
              </w:tc>
              <w:tc>
                <w:tcPr>
                  <w:tcW w:w="2160" w:type="dxa"/>
                </w:tcPr>
                <w:p w14:paraId="6915028E" w14:textId="77777777" w:rsidR="00EC3994" w:rsidRDefault="00EC3994">
                  <w:pPr>
                    <w:pStyle w:val="EmptyCellLayoutStyle"/>
                    <w:spacing w:after="0" w:line="240" w:lineRule="auto"/>
                  </w:pPr>
                </w:p>
              </w:tc>
              <w:tc>
                <w:tcPr>
                  <w:tcW w:w="359" w:type="dxa"/>
                </w:tcPr>
                <w:p w14:paraId="6610036F" w14:textId="77777777" w:rsidR="00EC3994" w:rsidRDefault="00EC3994">
                  <w:pPr>
                    <w:pStyle w:val="EmptyCellLayoutStyle"/>
                    <w:spacing w:after="0" w:line="240" w:lineRule="auto"/>
                  </w:pPr>
                </w:p>
              </w:tc>
              <w:tc>
                <w:tcPr>
                  <w:tcW w:w="180" w:type="dxa"/>
                </w:tcPr>
                <w:p w14:paraId="0F60B136" w14:textId="77777777" w:rsidR="00EC3994" w:rsidRDefault="00EC3994">
                  <w:pPr>
                    <w:pStyle w:val="EmptyCellLayoutStyle"/>
                    <w:spacing w:after="0" w:line="240" w:lineRule="auto"/>
                  </w:pPr>
                </w:p>
              </w:tc>
              <w:tc>
                <w:tcPr>
                  <w:tcW w:w="3240" w:type="dxa"/>
                </w:tcPr>
                <w:p w14:paraId="0B7B3013" w14:textId="77777777" w:rsidR="00EC3994" w:rsidRDefault="00EC3994">
                  <w:pPr>
                    <w:pStyle w:val="EmptyCellLayoutStyle"/>
                    <w:spacing w:after="0" w:line="240" w:lineRule="auto"/>
                  </w:pPr>
                </w:p>
              </w:tc>
              <w:tc>
                <w:tcPr>
                  <w:tcW w:w="539" w:type="dxa"/>
                  <w:tcBorders>
                    <w:right w:val="single" w:sz="15" w:space="0" w:color="000000"/>
                  </w:tcBorders>
                </w:tcPr>
                <w:p w14:paraId="0FEFF902" w14:textId="77777777" w:rsidR="00EC3994" w:rsidRDefault="00EC3994">
                  <w:pPr>
                    <w:pStyle w:val="EmptyCellLayoutStyle"/>
                    <w:spacing w:after="0" w:line="240" w:lineRule="auto"/>
                  </w:pPr>
                </w:p>
              </w:tc>
            </w:tr>
            <w:tr w:rsidR="00EC3994" w14:paraId="494653D6" w14:textId="77777777">
              <w:trPr>
                <w:trHeight w:val="270"/>
              </w:trPr>
              <w:tc>
                <w:tcPr>
                  <w:tcW w:w="900" w:type="dxa"/>
                  <w:tcBorders>
                    <w:left w:val="single" w:sz="15" w:space="0" w:color="000000"/>
                  </w:tcBorders>
                </w:tcPr>
                <w:p w14:paraId="5593B4F4"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5C268548" w14:textId="77777777">
                    <w:trPr>
                      <w:trHeight w:val="212"/>
                    </w:trPr>
                    <w:tc>
                      <w:tcPr>
                        <w:tcW w:w="360" w:type="dxa"/>
                        <w:tcBorders>
                          <w:top w:val="nil"/>
                          <w:left w:val="nil"/>
                          <w:bottom w:val="nil"/>
                          <w:right w:val="nil"/>
                        </w:tcBorders>
                        <w:tcMar>
                          <w:top w:w="39" w:type="dxa"/>
                          <w:left w:w="39" w:type="dxa"/>
                          <w:bottom w:w="39" w:type="dxa"/>
                          <w:right w:w="39" w:type="dxa"/>
                        </w:tcMar>
                      </w:tcPr>
                      <w:p w14:paraId="1E91D85F" w14:textId="77777777" w:rsidR="00EC3994" w:rsidRDefault="00CF2D43">
                        <w:pPr>
                          <w:spacing w:after="0" w:line="240" w:lineRule="auto"/>
                        </w:pPr>
                        <w:r>
                          <w:rPr>
                            <w:rFonts w:ascii="Arial" w:eastAsia="Arial" w:hAnsi="Arial"/>
                            <w:color w:val="000000"/>
                          </w:rPr>
                          <w:t>N</w:t>
                        </w:r>
                      </w:p>
                    </w:tc>
                  </w:tr>
                </w:tbl>
                <w:p w14:paraId="4CD41404" w14:textId="77777777" w:rsidR="00EC3994" w:rsidRDefault="00EC3994">
                  <w:pPr>
                    <w:spacing w:after="0" w:line="240" w:lineRule="auto"/>
                  </w:pPr>
                </w:p>
              </w:tc>
              <w:tc>
                <w:tcPr>
                  <w:tcW w:w="180" w:type="dxa"/>
                </w:tcPr>
                <w:p w14:paraId="7F10B6C4"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C3994" w14:paraId="254EF09A" w14:textId="77777777">
                    <w:trPr>
                      <w:trHeight w:val="192"/>
                    </w:trPr>
                    <w:tc>
                      <w:tcPr>
                        <w:tcW w:w="3240" w:type="dxa"/>
                        <w:tcBorders>
                          <w:top w:val="nil"/>
                          <w:left w:val="nil"/>
                          <w:bottom w:val="nil"/>
                          <w:right w:val="nil"/>
                        </w:tcBorders>
                        <w:tcMar>
                          <w:top w:w="39" w:type="dxa"/>
                          <w:left w:w="39" w:type="dxa"/>
                          <w:bottom w:w="39" w:type="dxa"/>
                          <w:right w:w="39" w:type="dxa"/>
                        </w:tcMar>
                      </w:tcPr>
                      <w:p w14:paraId="3F406AD3" w14:textId="77777777" w:rsidR="00EC3994" w:rsidRDefault="00CF2D43">
                        <w:pPr>
                          <w:spacing w:after="0" w:line="240" w:lineRule="auto"/>
                        </w:pPr>
                        <w:r>
                          <w:rPr>
                            <w:rFonts w:ascii="Arial" w:eastAsia="Arial" w:hAnsi="Arial"/>
                            <w:color w:val="000000"/>
                            <w:sz w:val="16"/>
                          </w:rPr>
                          <w:t>Orally reprimand.</w:t>
                        </w:r>
                      </w:p>
                    </w:tc>
                  </w:tr>
                </w:tbl>
                <w:p w14:paraId="60711684" w14:textId="77777777" w:rsidR="00EC3994" w:rsidRDefault="00EC3994">
                  <w:pPr>
                    <w:spacing w:after="0" w:line="240" w:lineRule="auto"/>
                  </w:pPr>
                </w:p>
              </w:tc>
              <w:tc>
                <w:tcPr>
                  <w:tcW w:w="2160" w:type="dxa"/>
                </w:tcPr>
                <w:p w14:paraId="6D79A63C" w14:textId="77777777" w:rsidR="00EC3994" w:rsidRDefault="00EC3994">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C3994" w14:paraId="506874DB" w14:textId="77777777">
                    <w:trPr>
                      <w:trHeight w:val="212"/>
                    </w:trPr>
                    <w:tc>
                      <w:tcPr>
                        <w:tcW w:w="360" w:type="dxa"/>
                        <w:tcBorders>
                          <w:top w:val="nil"/>
                          <w:left w:val="nil"/>
                          <w:bottom w:val="nil"/>
                          <w:right w:val="nil"/>
                        </w:tcBorders>
                        <w:tcMar>
                          <w:top w:w="39" w:type="dxa"/>
                          <w:left w:w="39" w:type="dxa"/>
                          <w:bottom w:w="39" w:type="dxa"/>
                          <w:right w:w="39" w:type="dxa"/>
                        </w:tcMar>
                      </w:tcPr>
                      <w:p w14:paraId="6EEB354B" w14:textId="77777777" w:rsidR="00EC3994" w:rsidRDefault="00CF2D43">
                        <w:pPr>
                          <w:spacing w:after="0" w:line="240" w:lineRule="auto"/>
                        </w:pPr>
                        <w:r>
                          <w:rPr>
                            <w:rFonts w:ascii="Arial" w:eastAsia="Arial" w:hAnsi="Arial"/>
                            <w:color w:val="000000"/>
                          </w:rPr>
                          <w:t>N</w:t>
                        </w:r>
                      </w:p>
                    </w:tc>
                  </w:tr>
                </w:tbl>
                <w:p w14:paraId="5257E414" w14:textId="77777777" w:rsidR="00EC3994" w:rsidRDefault="00EC3994">
                  <w:pPr>
                    <w:spacing w:after="0" w:line="240" w:lineRule="auto"/>
                  </w:pPr>
                </w:p>
              </w:tc>
              <w:tc>
                <w:tcPr>
                  <w:tcW w:w="180" w:type="dxa"/>
                </w:tcPr>
                <w:p w14:paraId="10D5AA09" w14:textId="77777777" w:rsidR="00EC3994" w:rsidRDefault="00EC3994">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C3994" w14:paraId="5344708E" w14:textId="77777777">
                    <w:trPr>
                      <w:trHeight w:val="192"/>
                    </w:trPr>
                    <w:tc>
                      <w:tcPr>
                        <w:tcW w:w="3240" w:type="dxa"/>
                        <w:tcBorders>
                          <w:top w:val="nil"/>
                          <w:left w:val="nil"/>
                          <w:bottom w:val="nil"/>
                          <w:right w:val="nil"/>
                        </w:tcBorders>
                        <w:tcMar>
                          <w:top w:w="39" w:type="dxa"/>
                          <w:left w:w="39" w:type="dxa"/>
                          <w:bottom w:w="39" w:type="dxa"/>
                          <w:right w:w="39" w:type="dxa"/>
                        </w:tcMar>
                      </w:tcPr>
                      <w:p w14:paraId="6FE8DBC8" w14:textId="77777777" w:rsidR="00EC3994" w:rsidRDefault="00CF2D43">
                        <w:pPr>
                          <w:spacing w:after="0" w:line="240" w:lineRule="auto"/>
                        </w:pPr>
                        <w:r>
                          <w:rPr>
                            <w:rFonts w:ascii="Arial" w:eastAsia="Arial" w:hAnsi="Arial"/>
                            <w:color w:val="000000"/>
                            <w:sz w:val="16"/>
                          </w:rPr>
                          <w:t>Train employees in the work.</w:t>
                        </w:r>
                      </w:p>
                    </w:tc>
                  </w:tr>
                </w:tbl>
                <w:p w14:paraId="039EDCD1" w14:textId="77777777" w:rsidR="00EC3994" w:rsidRDefault="00EC3994">
                  <w:pPr>
                    <w:spacing w:after="0" w:line="240" w:lineRule="auto"/>
                  </w:pPr>
                </w:p>
              </w:tc>
              <w:tc>
                <w:tcPr>
                  <w:tcW w:w="539" w:type="dxa"/>
                  <w:tcBorders>
                    <w:right w:val="single" w:sz="15" w:space="0" w:color="000000"/>
                  </w:tcBorders>
                </w:tcPr>
                <w:p w14:paraId="008A009E" w14:textId="77777777" w:rsidR="00EC3994" w:rsidRDefault="00EC3994">
                  <w:pPr>
                    <w:pStyle w:val="EmptyCellLayoutStyle"/>
                    <w:spacing w:after="0" w:line="240" w:lineRule="auto"/>
                  </w:pPr>
                </w:p>
              </w:tc>
            </w:tr>
            <w:tr w:rsidR="00EC3994" w14:paraId="48147EB6" w14:textId="77777777" w:rsidTr="006C7DF7">
              <w:trPr>
                <w:trHeight w:val="80"/>
              </w:trPr>
              <w:tc>
                <w:tcPr>
                  <w:tcW w:w="900" w:type="dxa"/>
                  <w:tcBorders>
                    <w:left w:val="single" w:sz="15" w:space="0" w:color="000000"/>
                  </w:tcBorders>
                </w:tcPr>
                <w:p w14:paraId="2A0B198D" w14:textId="77777777" w:rsidR="00EC3994" w:rsidRDefault="00EC3994">
                  <w:pPr>
                    <w:pStyle w:val="EmptyCellLayoutStyle"/>
                    <w:spacing w:after="0" w:line="240" w:lineRule="auto"/>
                  </w:pPr>
                </w:p>
              </w:tc>
              <w:tc>
                <w:tcPr>
                  <w:tcW w:w="359" w:type="dxa"/>
                  <w:vMerge/>
                </w:tcPr>
                <w:p w14:paraId="06E00F3E" w14:textId="77777777" w:rsidR="00EC3994" w:rsidRDefault="00EC3994">
                  <w:pPr>
                    <w:pStyle w:val="EmptyCellLayoutStyle"/>
                    <w:spacing w:after="0" w:line="240" w:lineRule="auto"/>
                  </w:pPr>
                </w:p>
              </w:tc>
              <w:tc>
                <w:tcPr>
                  <w:tcW w:w="180" w:type="dxa"/>
                </w:tcPr>
                <w:p w14:paraId="5CB568E8" w14:textId="77777777" w:rsidR="00EC3994" w:rsidRDefault="00EC3994">
                  <w:pPr>
                    <w:pStyle w:val="EmptyCellLayoutStyle"/>
                    <w:spacing w:after="0" w:line="240" w:lineRule="auto"/>
                  </w:pPr>
                </w:p>
              </w:tc>
              <w:tc>
                <w:tcPr>
                  <w:tcW w:w="3240" w:type="dxa"/>
                </w:tcPr>
                <w:p w14:paraId="36866CA4" w14:textId="77777777" w:rsidR="00EC3994" w:rsidRDefault="00EC3994">
                  <w:pPr>
                    <w:pStyle w:val="EmptyCellLayoutStyle"/>
                    <w:spacing w:after="0" w:line="240" w:lineRule="auto"/>
                  </w:pPr>
                </w:p>
              </w:tc>
              <w:tc>
                <w:tcPr>
                  <w:tcW w:w="2160" w:type="dxa"/>
                </w:tcPr>
                <w:p w14:paraId="5E0299AE" w14:textId="77777777" w:rsidR="00EC3994" w:rsidRDefault="00EC3994">
                  <w:pPr>
                    <w:pStyle w:val="EmptyCellLayoutStyle"/>
                    <w:spacing w:after="0" w:line="240" w:lineRule="auto"/>
                  </w:pPr>
                </w:p>
              </w:tc>
              <w:tc>
                <w:tcPr>
                  <w:tcW w:w="359" w:type="dxa"/>
                  <w:vMerge/>
                </w:tcPr>
                <w:p w14:paraId="24CE9AB4" w14:textId="77777777" w:rsidR="00EC3994" w:rsidRDefault="00EC3994">
                  <w:pPr>
                    <w:pStyle w:val="EmptyCellLayoutStyle"/>
                    <w:spacing w:after="0" w:line="240" w:lineRule="auto"/>
                  </w:pPr>
                </w:p>
              </w:tc>
              <w:tc>
                <w:tcPr>
                  <w:tcW w:w="180" w:type="dxa"/>
                </w:tcPr>
                <w:p w14:paraId="2511B3D9" w14:textId="77777777" w:rsidR="00EC3994" w:rsidRDefault="00EC3994">
                  <w:pPr>
                    <w:pStyle w:val="EmptyCellLayoutStyle"/>
                    <w:spacing w:after="0" w:line="240" w:lineRule="auto"/>
                  </w:pPr>
                </w:p>
              </w:tc>
              <w:tc>
                <w:tcPr>
                  <w:tcW w:w="3240" w:type="dxa"/>
                </w:tcPr>
                <w:p w14:paraId="332D581C" w14:textId="77777777" w:rsidR="00EC3994" w:rsidRDefault="00EC3994">
                  <w:pPr>
                    <w:pStyle w:val="EmptyCellLayoutStyle"/>
                    <w:spacing w:after="0" w:line="240" w:lineRule="auto"/>
                  </w:pPr>
                </w:p>
              </w:tc>
              <w:tc>
                <w:tcPr>
                  <w:tcW w:w="539" w:type="dxa"/>
                  <w:tcBorders>
                    <w:right w:val="single" w:sz="15" w:space="0" w:color="000000"/>
                  </w:tcBorders>
                </w:tcPr>
                <w:p w14:paraId="6D9A0090" w14:textId="77777777" w:rsidR="00EC3994" w:rsidRDefault="00EC3994">
                  <w:pPr>
                    <w:pStyle w:val="EmptyCellLayoutStyle"/>
                    <w:spacing w:after="0" w:line="240" w:lineRule="auto"/>
                  </w:pPr>
                </w:p>
              </w:tc>
            </w:tr>
            <w:tr w:rsidR="00EC3994" w14:paraId="710F5430" w14:textId="77777777" w:rsidTr="006C7DF7">
              <w:trPr>
                <w:trHeight w:val="80"/>
              </w:trPr>
              <w:tc>
                <w:tcPr>
                  <w:tcW w:w="900" w:type="dxa"/>
                  <w:tcBorders>
                    <w:left w:val="single" w:sz="15" w:space="0" w:color="000000"/>
                    <w:bottom w:val="single" w:sz="15" w:space="0" w:color="000000"/>
                  </w:tcBorders>
                </w:tcPr>
                <w:p w14:paraId="554DE342" w14:textId="77777777" w:rsidR="00EC3994" w:rsidRDefault="00EC3994">
                  <w:pPr>
                    <w:pStyle w:val="EmptyCellLayoutStyle"/>
                    <w:spacing w:after="0" w:line="240" w:lineRule="auto"/>
                  </w:pPr>
                </w:p>
              </w:tc>
              <w:tc>
                <w:tcPr>
                  <w:tcW w:w="359" w:type="dxa"/>
                  <w:tcBorders>
                    <w:bottom w:val="single" w:sz="15" w:space="0" w:color="000000"/>
                  </w:tcBorders>
                </w:tcPr>
                <w:p w14:paraId="28143E55" w14:textId="77777777" w:rsidR="00EC3994" w:rsidRDefault="00EC3994">
                  <w:pPr>
                    <w:pStyle w:val="EmptyCellLayoutStyle"/>
                    <w:spacing w:after="0" w:line="240" w:lineRule="auto"/>
                  </w:pPr>
                </w:p>
              </w:tc>
              <w:tc>
                <w:tcPr>
                  <w:tcW w:w="180" w:type="dxa"/>
                  <w:tcBorders>
                    <w:bottom w:val="single" w:sz="15" w:space="0" w:color="000000"/>
                  </w:tcBorders>
                </w:tcPr>
                <w:p w14:paraId="2BA8172D" w14:textId="77777777" w:rsidR="00EC3994" w:rsidRDefault="00EC3994">
                  <w:pPr>
                    <w:pStyle w:val="EmptyCellLayoutStyle"/>
                    <w:spacing w:after="0" w:line="240" w:lineRule="auto"/>
                  </w:pPr>
                </w:p>
              </w:tc>
              <w:tc>
                <w:tcPr>
                  <w:tcW w:w="3240" w:type="dxa"/>
                  <w:tcBorders>
                    <w:bottom w:val="single" w:sz="15" w:space="0" w:color="000000"/>
                  </w:tcBorders>
                </w:tcPr>
                <w:p w14:paraId="6A8DDA15" w14:textId="77777777" w:rsidR="00EC3994" w:rsidRDefault="00EC3994">
                  <w:pPr>
                    <w:pStyle w:val="EmptyCellLayoutStyle"/>
                    <w:spacing w:after="0" w:line="240" w:lineRule="auto"/>
                  </w:pPr>
                </w:p>
              </w:tc>
              <w:tc>
                <w:tcPr>
                  <w:tcW w:w="2160" w:type="dxa"/>
                  <w:tcBorders>
                    <w:bottom w:val="single" w:sz="15" w:space="0" w:color="000000"/>
                  </w:tcBorders>
                </w:tcPr>
                <w:p w14:paraId="5EF4556F" w14:textId="77777777" w:rsidR="00EC3994" w:rsidRDefault="00EC3994">
                  <w:pPr>
                    <w:pStyle w:val="EmptyCellLayoutStyle"/>
                    <w:spacing w:after="0" w:line="240" w:lineRule="auto"/>
                  </w:pPr>
                </w:p>
              </w:tc>
              <w:tc>
                <w:tcPr>
                  <w:tcW w:w="359" w:type="dxa"/>
                  <w:tcBorders>
                    <w:bottom w:val="single" w:sz="15" w:space="0" w:color="000000"/>
                  </w:tcBorders>
                </w:tcPr>
                <w:p w14:paraId="5E7E5C30" w14:textId="77777777" w:rsidR="00EC3994" w:rsidRDefault="00EC3994">
                  <w:pPr>
                    <w:pStyle w:val="EmptyCellLayoutStyle"/>
                    <w:spacing w:after="0" w:line="240" w:lineRule="auto"/>
                  </w:pPr>
                </w:p>
              </w:tc>
              <w:tc>
                <w:tcPr>
                  <w:tcW w:w="180" w:type="dxa"/>
                  <w:tcBorders>
                    <w:bottom w:val="single" w:sz="15" w:space="0" w:color="000000"/>
                  </w:tcBorders>
                </w:tcPr>
                <w:p w14:paraId="30A3879D" w14:textId="77777777" w:rsidR="00EC3994" w:rsidRDefault="00EC3994">
                  <w:pPr>
                    <w:pStyle w:val="EmptyCellLayoutStyle"/>
                    <w:spacing w:after="0" w:line="240" w:lineRule="auto"/>
                  </w:pPr>
                </w:p>
              </w:tc>
              <w:tc>
                <w:tcPr>
                  <w:tcW w:w="3240" w:type="dxa"/>
                  <w:tcBorders>
                    <w:bottom w:val="single" w:sz="15" w:space="0" w:color="000000"/>
                  </w:tcBorders>
                </w:tcPr>
                <w:p w14:paraId="0C965446" w14:textId="77777777" w:rsidR="00EC3994" w:rsidRDefault="00EC3994">
                  <w:pPr>
                    <w:pStyle w:val="EmptyCellLayoutStyle"/>
                    <w:spacing w:after="0" w:line="240" w:lineRule="auto"/>
                  </w:pPr>
                </w:p>
              </w:tc>
              <w:tc>
                <w:tcPr>
                  <w:tcW w:w="539" w:type="dxa"/>
                  <w:tcBorders>
                    <w:bottom w:val="single" w:sz="15" w:space="0" w:color="000000"/>
                    <w:right w:val="single" w:sz="15" w:space="0" w:color="000000"/>
                  </w:tcBorders>
                </w:tcPr>
                <w:p w14:paraId="7E2BCAC8" w14:textId="77777777" w:rsidR="00EC3994" w:rsidRDefault="00EC3994">
                  <w:pPr>
                    <w:pStyle w:val="EmptyCellLayoutStyle"/>
                    <w:spacing w:after="0" w:line="240" w:lineRule="auto"/>
                  </w:pPr>
                </w:p>
              </w:tc>
            </w:tr>
          </w:tbl>
          <w:p w14:paraId="741DA740" w14:textId="77777777" w:rsidR="00EC3994" w:rsidRDefault="00EC3994">
            <w:pPr>
              <w:spacing w:after="0" w:line="240" w:lineRule="auto"/>
            </w:pPr>
          </w:p>
        </w:tc>
        <w:tc>
          <w:tcPr>
            <w:tcW w:w="178" w:type="dxa"/>
          </w:tcPr>
          <w:p w14:paraId="20E52303" w14:textId="77777777" w:rsidR="00EC3994" w:rsidRDefault="00EC3994">
            <w:pPr>
              <w:pStyle w:val="EmptyCellLayoutStyle"/>
              <w:spacing w:after="0" w:line="240" w:lineRule="auto"/>
            </w:pPr>
          </w:p>
        </w:tc>
      </w:tr>
      <w:tr w:rsidR="00EC3994" w14:paraId="7F2796BC" w14:textId="77777777" w:rsidTr="008C177A">
        <w:trPr>
          <w:trHeight w:val="89"/>
        </w:trPr>
        <w:tc>
          <w:tcPr>
            <w:tcW w:w="179" w:type="dxa"/>
          </w:tcPr>
          <w:p w14:paraId="7FF08276" w14:textId="77777777" w:rsidR="00EC3994" w:rsidRDefault="00EC3994">
            <w:pPr>
              <w:pStyle w:val="EmptyCellLayoutStyle"/>
              <w:spacing w:after="0" w:line="240" w:lineRule="auto"/>
            </w:pPr>
          </w:p>
        </w:tc>
        <w:tc>
          <w:tcPr>
            <w:tcW w:w="6" w:type="dxa"/>
          </w:tcPr>
          <w:p w14:paraId="48C9F4C2" w14:textId="77777777" w:rsidR="00EC3994" w:rsidRDefault="00EC3994">
            <w:pPr>
              <w:pStyle w:val="EmptyCellLayoutStyle"/>
              <w:spacing w:after="0" w:line="240" w:lineRule="auto"/>
            </w:pPr>
          </w:p>
        </w:tc>
        <w:tc>
          <w:tcPr>
            <w:tcW w:w="6" w:type="dxa"/>
          </w:tcPr>
          <w:p w14:paraId="06BF951D" w14:textId="77777777" w:rsidR="00EC3994" w:rsidRDefault="00EC3994">
            <w:pPr>
              <w:pStyle w:val="EmptyCellLayoutStyle"/>
              <w:spacing w:after="0" w:line="240" w:lineRule="auto"/>
            </w:pPr>
          </w:p>
        </w:tc>
        <w:tc>
          <w:tcPr>
            <w:tcW w:w="6" w:type="dxa"/>
          </w:tcPr>
          <w:p w14:paraId="7EC83CD1" w14:textId="77777777" w:rsidR="00EC3994" w:rsidRDefault="00EC3994">
            <w:pPr>
              <w:pStyle w:val="EmptyCellLayoutStyle"/>
              <w:spacing w:after="0" w:line="240" w:lineRule="auto"/>
            </w:pPr>
          </w:p>
        </w:tc>
        <w:tc>
          <w:tcPr>
            <w:tcW w:w="6" w:type="dxa"/>
          </w:tcPr>
          <w:p w14:paraId="62D22279" w14:textId="77777777" w:rsidR="00EC3994" w:rsidRDefault="00EC3994">
            <w:pPr>
              <w:pStyle w:val="EmptyCellLayoutStyle"/>
              <w:spacing w:after="0" w:line="240" w:lineRule="auto"/>
            </w:pPr>
          </w:p>
        </w:tc>
        <w:tc>
          <w:tcPr>
            <w:tcW w:w="6" w:type="dxa"/>
          </w:tcPr>
          <w:p w14:paraId="3281623C" w14:textId="77777777" w:rsidR="00EC3994" w:rsidRDefault="00EC3994">
            <w:pPr>
              <w:pStyle w:val="EmptyCellLayoutStyle"/>
              <w:spacing w:after="0" w:line="240" w:lineRule="auto"/>
            </w:pPr>
          </w:p>
        </w:tc>
        <w:tc>
          <w:tcPr>
            <w:tcW w:w="6" w:type="dxa"/>
          </w:tcPr>
          <w:p w14:paraId="28A26F51" w14:textId="77777777" w:rsidR="00EC3994" w:rsidRDefault="00EC3994">
            <w:pPr>
              <w:pStyle w:val="EmptyCellLayoutStyle"/>
              <w:spacing w:after="0" w:line="240" w:lineRule="auto"/>
            </w:pPr>
          </w:p>
        </w:tc>
        <w:tc>
          <w:tcPr>
            <w:tcW w:w="2497" w:type="dxa"/>
          </w:tcPr>
          <w:p w14:paraId="7A952FE4" w14:textId="77777777" w:rsidR="00EC3994" w:rsidRDefault="00EC3994">
            <w:pPr>
              <w:pStyle w:val="EmptyCellLayoutStyle"/>
              <w:spacing w:after="0" w:line="240" w:lineRule="auto"/>
            </w:pPr>
          </w:p>
        </w:tc>
        <w:tc>
          <w:tcPr>
            <w:tcW w:w="6105" w:type="dxa"/>
          </w:tcPr>
          <w:p w14:paraId="485B4A3E" w14:textId="77777777" w:rsidR="00EC3994" w:rsidRDefault="00EC3994">
            <w:pPr>
              <w:pStyle w:val="EmptyCellLayoutStyle"/>
              <w:spacing w:after="0" w:line="240" w:lineRule="auto"/>
            </w:pPr>
          </w:p>
        </w:tc>
        <w:tc>
          <w:tcPr>
            <w:tcW w:w="2525" w:type="dxa"/>
          </w:tcPr>
          <w:p w14:paraId="713C15A5" w14:textId="77777777" w:rsidR="00EC3994" w:rsidRDefault="00EC3994">
            <w:pPr>
              <w:pStyle w:val="EmptyCellLayoutStyle"/>
              <w:spacing w:after="0" w:line="240" w:lineRule="auto"/>
            </w:pPr>
          </w:p>
        </w:tc>
        <w:tc>
          <w:tcPr>
            <w:tcW w:w="178" w:type="dxa"/>
          </w:tcPr>
          <w:p w14:paraId="29175514" w14:textId="77777777" w:rsidR="00EC3994" w:rsidRDefault="00EC3994">
            <w:pPr>
              <w:pStyle w:val="EmptyCellLayoutStyle"/>
              <w:spacing w:after="0" w:line="240" w:lineRule="auto"/>
            </w:pPr>
          </w:p>
        </w:tc>
      </w:tr>
      <w:tr w:rsidR="00CF2D43" w14:paraId="71DCCEE1" w14:textId="77777777" w:rsidTr="008C177A">
        <w:tc>
          <w:tcPr>
            <w:tcW w:w="179" w:type="dxa"/>
          </w:tcPr>
          <w:p w14:paraId="2CCEAC86" w14:textId="77777777" w:rsidR="00EC3994" w:rsidRDefault="00EC3994">
            <w:pPr>
              <w:pStyle w:val="EmptyCellLayoutStyle"/>
              <w:spacing w:after="0" w:line="240" w:lineRule="auto"/>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F2D43" w14:paraId="30F36A97" w14:textId="77777777" w:rsidTr="00CF2D4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C3994" w14:paraId="6EEBD629" w14:textId="77777777">
                    <w:trPr>
                      <w:trHeight w:val="192"/>
                    </w:trPr>
                    <w:tc>
                      <w:tcPr>
                        <w:tcW w:w="11160" w:type="dxa"/>
                        <w:tcBorders>
                          <w:top w:val="nil"/>
                          <w:left w:val="nil"/>
                          <w:bottom w:val="nil"/>
                          <w:right w:val="nil"/>
                        </w:tcBorders>
                        <w:tcMar>
                          <w:top w:w="39" w:type="dxa"/>
                          <w:left w:w="39" w:type="dxa"/>
                          <w:bottom w:w="39" w:type="dxa"/>
                          <w:right w:w="39" w:type="dxa"/>
                        </w:tcMar>
                      </w:tcPr>
                      <w:p w14:paraId="0FBD5ED5" w14:textId="77777777" w:rsidR="00EC3994" w:rsidRDefault="00CF2D43">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883D95B" w14:textId="77777777" w:rsidR="00EC3994" w:rsidRDefault="00EC3994">
                  <w:pPr>
                    <w:spacing w:after="0" w:line="240" w:lineRule="auto"/>
                  </w:pPr>
                </w:p>
              </w:tc>
            </w:tr>
            <w:tr w:rsidR="00EC3994" w14:paraId="70EC6CAE" w14:textId="77777777">
              <w:trPr>
                <w:trHeight w:val="99"/>
              </w:trPr>
              <w:tc>
                <w:tcPr>
                  <w:tcW w:w="0" w:type="dxa"/>
                  <w:tcBorders>
                    <w:left w:val="single" w:sz="15" w:space="0" w:color="000000"/>
                  </w:tcBorders>
                </w:tcPr>
                <w:p w14:paraId="054CE2A0" w14:textId="77777777" w:rsidR="00EC3994" w:rsidRDefault="00EC3994">
                  <w:pPr>
                    <w:pStyle w:val="EmptyCellLayoutStyle"/>
                    <w:spacing w:after="0" w:line="240" w:lineRule="auto"/>
                  </w:pPr>
                </w:p>
              </w:tc>
              <w:tc>
                <w:tcPr>
                  <w:tcW w:w="11159" w:type="dxa"/>
                  <w:tcBorders>
                    <w:right w:val="single" w:sz="15" w:space="0" w:color="000000"/>
                  </w:tcBorders>
                </w:tcPr>
                <w:p w14:paraId="719EB757" w14:textId="77777777" w:rsidR="00EC3994" w:rsidRDefault="00EC3994">
                  <w:pPr>
                    <w:pStyle w:val="EmptyCellLayoutStyle"/>
                    <w:spacing w:after="0" w:line="240" w:lineRule="auto"/>
                  </w:pPr>
                </w:p>
              </w:tc>
            </w:tr>
            <w:tr w:rsidR="00EC3994" w14:paraId="66D9EC56" w14:textId="77777777" w:rsidTr="005E022D">
              <w:trPr>
                <w:trHeight w:val="99"/>
              </w:trPr>
              <w:tc>
                <w:tcPr>
                  <w:tcW w:w="0" w:type="dxa"/>
                  <w:tcBorders>
                    <w:left w:val="single" w:sz="15" w:space="0" w:color="000000"/>
                    <w:bottom w:val="single" w:sz="15" w:space="0" w:color="000000"/>
                  </w:tcBorders>
                </w:tcPr>
                <w:p w14:paraId="39123497" w14:textId="77777777" w:rsidR="00EC3994" w:rsidRDefault="00EC399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C3994" w14:paraId="4576F41D" w14:textId="77777777">
                    <w:trPr>
                      <w:trHeight w:val="212"/>
                    </w:trPr>
                    <w:tc>
                      <w:tcPr>
                        <w:tcW w:w="11160" w:type="dxa"/>
                        <w:tcBorders>
                          <w:top w:val="nil"/>
                          <w:left w:val="nil"/>
                          <w:bottom w:val="nil"/>
                          <w:right w:val="nil"/>
                        </w:tcBorders>
                        <w:tcMar>
                          <w:top w:w="39" w:type="dxa"/>
                          <w:left w:w="39" w:type="dxa"/>
                          <w:bottom w:w="39" w:type="dxa"/>
                          <w:right w:w="39" w:type="dxa"/>
                        </w:tcMar>
                      </w:tcPr>
                      <w:p w14:paraId="0A78558F" w14:textId="77777777" w:rsidR="00EC3994" w:rsidRDefault="00CF2D43">
                        <w:pPr>
                          <w:spacing w:after="0" w:line="240" w:lineRule="auto"/>
                        </w:pPr>
                        <w:r>
                          <w:rPr>
                            <w:rFonts w:ascii="Arial" w:eastAsia="Arial" w:hAnsi="Arial"/>
                            <w:color w:val="000000"/>
                          </w:rPr>
                          <w:t>Yes.</w:t>
                        </w:r>
                      </w:p>
                    </w:tc>
                  </w:tr>
                </w:tbl>
                <w:p w14:paraId="7F7FD9F8" w14:textId="77777777" w:rsidR="00EC3994" w:rsidRDefault="00EC3994">
                  <w:pPr>
                    <w:spacing w:after="0" w:line="240" w:lineRule="auto"/>
                  </w:pPr>
                </w:p>
              </w:tc>
            </w:tr>
          </w:tbl>
          <w:p w14:paraId="514C9926" w14:textId="77777777" w:rsidR="00EC3994" w:rsidRDefault="00EC3994">
            <w:pPr>
              <w:spacing w:after="0" w:line="240" w:lineRule="auto"/>
            </w:pPr>
          </w:p>
        </w:tc>
        <w:tc>
          <w:tcPr>
            <w:tcW w:w="178" w:type="dxa"/>
          </w:tcPr>
          <w:p w14:paraId="3DF16C84" w14:textId="77777777" w:rsidR="00EC3994" w:rsidRDefault="00EC3994">
            <w:pPr>
              <w:pStyle w:val="EmptyCellLayoutStyle"/>
              <w:spacing w:after="0" w:line="240" w:lineRule="auto"/>
            </w:pPr>
          </w:p>
        </w:tc>
      </w:tr>
      <w:tr w:rsidR="00EC3994" w14:paraId="1F2DA3E4" w14:textId="77777777" w:rsidTr="008C177A">
        <w:trPr>
          <w:trHeight w:val="110"/>
        </w:trPr>
        <w:tc>
          <w:tcPr>
            <w:tcW w:w="179" w:type="dxa"/>
          </w:tcPr>
          <w:p w14:paraId="3EF98027" w14:textId="77777777" w:rsidR="00EC3994" w:rsidRDefault="00EC3994">
            <w:pPr>
              <w:pStyle w:val="EmptyCellLayoutStyle"/>
              <w:spacing w:after="0" w:line="240" w:lineRule="auto"/>
            </w:pPr>
          </w:p>
        </w:tc>
        <w:tc>
          <w:tcPr>
            <w:tcW w:w="6" w:type="dxa"/>
          </w:tcPr>
          <w:p w14:paraId="04B64019" w14:textId="77777777" w:rsidR="00EC3994" w:rsidRDefault="00EC3994">
            <w:pPr>
              <w:pStyle w:val="EmptyCellLayoutStyle"/>
              <w:spacing w:after="0" w:line="240" w:lineRule="auto"/>
            </w:pPr>
          </w:p>
        </w:tc>
        <w:tc>
          <w:tcPr>
            <w:tcW w:w="6" w:type="dxa"/>
          </w:tcPr>
          <w:p w14:paraId="5EC5B015" w14:textId="77777777" w:rsidR="00EC3994" w:rsidRDefault="00EC3994">
            <w:pPr>
              <w:pStyle w:val="EmptyCellLayoutStyle"/>
              <w:spacing w:after="0" w:line="240" w:lineRule="auto"/>
            </w:pPr>
          </w:p>
        </w:tc>
        <w:tc>
          <w:tcPr>
            <w:tcW w:w="6" w:type="dxa"/>
          </w:tcPr>
          <w:p w14:paraId="61010DE3" w14:textId="77777777" w:rsidR="00EC3994" w:rsidRDefault="00EC3994">
            <w:pPr>
              <w:pStyle w:val="EmptyCellLayoutStyle"/>
              <w:spacing w:after="0" w:line="240" w:lineRule="auto"/>
            </w:pPr>
          </w:p>
        </w:tc>
        <w:tc>
          <w:tcPr>
            <w:tcW w:w="6" w:type="dxa"/>
          </w:tcPr>
          <w:p w14:paraId="007EABC3" w14:textId="77777777" w:rsidR="00EC3994" w:rsidRDefault="00EC3994">
            <w:pPr>
              <w:pStyle w:val="EmptyCellLayoutStyle"/>
              <w:spacing w:after="0" w:line="240" w:lineRule="auto"/>
            </w:pPr>
          </w:p>
        </w:tc>
        <w:tc>
          <w:tcPr>
            <w:tcW w:w="6" w:type="dxa"/>
          </w:tcPr>
          <w:p w14:paraId="169019B4" w14:textId="77777777" w:rsidR="00EC3994" w:rsidRDefault="00EC3994">
            <w:pPr>
              <w:pStyle w:val="EmptyCellLayoutStyle"/>
              <w:spacing w:after="0" w:line="240" w:lineRule="auto"/>
            </w:pPr>
          </w:p>
        </w:tc>
        <w:tc>
          <w:tcPr>
            <w:tcW w:w="6" w:type="dxa"/>
          </w:tcPr>
          <w:p w14:paraId="3136DB45" w14:textId="77777777" w:rsidR="00EC3994" w:rsidRDefault="00EC3994">
            <w:pPr>
              <w:pStyle w:val="EmptyCellLayoutStyle"/>
              <w:spacing w:after="0" w:line="240" w:lineRule="auto"/>
            </w:pPr>
          </w:p>
        </w:tc>
        <w:tc>
          <w:tcPr>
            <w:tcW w:w="2497" w:type="dxa"/>
          </w:tcPr>
          <w:p w14:paraId="2086B2FC" w14:textId="77777777" w:rsidR="00EC3994" w:rsidRDefault="00EC3994">
            <w:pPr>
              <w:pStyle w:val="EmptyCellLayoutStyle"/>
              <w:spacing w:after="0" w:line="240" w:lineRule="auto"/>
            </w:pPr>
          </w:p>
        </w:tc>
        <w:tc>
          <w:tcPr>
            <w:tcW w:w="6105" w:type="dxa"/>
          </w:tcPr>
          <w:p w14:paraId="6A8D1F42" w14:textId="77777777" w:rsidR="00EC3994" w:rsidRDefault="00EC3994">
            <w:pPr>
              <w:pStyle w:val="EmptyCellLayoutStyle"/>
              <w:spacing w:after="0" w:line="240" w:lineRule="auto"/>
            </w:pPr>
          </w:p>
        </w:tc>
        <w:tc>
          <w:tcPr>
            <w:tcW w:w="2525" w:type="dxa"/>
          </w:tcPr>
          <w:p w14:paraId="42F527E4" w14:textId="77777777" w:rsidR="00EC3994" w:rsidRDefault="00EC3994">
            <w:pPr>
              <w:pStyle w:val="EmptyCellLayoutStyle"/>
              <w:spacing w:after="0" w:line="240" w:lineRule="auto"/>
            </w:pPr>
          </w:p>
        </w:tc>
        <w:tc>
          <w:tcPr>
            <w:tcW w:w="178" w:type="dxa"/>
          </w:tcPr>
          <w:p w14:paraId="52083031" w14:textId="77777777" w:rsidR="00EC3994" w:rsidRDefault="00EC3994">
            <w:pPr>
              <w:pStyle w:val="EmptyCellLayoutStyle"/>
              <w:spacing w:after="0" w:line="240" w:lineRule="auto"/>
            </w:pPr>
          </w:p>
        </w:tc>
      </w:tr>
      <w:tr w:rsidR="00CF2D43" w14:paraId="591AA59A" w14:textId="77777777" w:rsidTr="008C177A">
        <w:tc>
          <w:tcPr>
            <w:tcW w:w="179" w:type="dxa"/>
          </w:tcPr>
          <w:p w14:paraId="34F51E5F" w14:textId="77777777" w:rsidR="00EC3994" w:rsidRDefault="00EC3994">
            <w:pPr>
              <w:pStyle w:val="EmptyCellLayoutStyle"/>
              <w:spacing w:after="0" w:line="240" w:lineRule="auto"/>
            </w:pPr>
          </w:p>
        </w:tc>
        <w:tc>
          <w:tcPr>
            <w:tcW w:w="11163"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CF2D43" w14:paraId="613F95E5" w14:textId="77777777" w:rsidTr="00CF2D4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EC3994" w14:paraId="6576E9E2" w14:textId="77777777">
                    <w:trPr>
                      <w:trHeight w:val="192"/>
                    </w:trPr>
                    <w:tc>
                      <w:tcPr>
                        <w:tcW w:w="11160" w:type="dxa"/>
                        <w:tcBorders>
                          <w:top w:val="nil"/>
                          <w:left w:val="nil"/>
                          <w:bottom w:val="nil"/>
                          <w:right w:val="nil"/>
                        </w:tcBorders>
                        <w:tcMar>
                          <w:top w:w="39" w:type="dxa"/>
                          <w:left w:w="39" w:type="dxa"/>
                          <w:bottom w:w="39" w:type="dxa"/>
                          <w:right w:w="39" w:type="dxa"/>
                        </w:tcMar>
                      </w:tcPr>
                      <w:p w14:paraId="3A9AF35C" w14:textId="77777777" w:rsidR="00EC3994" w:rsidRDefault="00CF2D43">
                        <w:pPr>
                          <w:spacing w:after="0" w:line="240" w:lineRule="auto"/>
                        </w:pPr>
                        <w:r>
                          <w:rPr>
                            <w:rFonts w:ascii="Arial" w:eastAsia="Arial" w:hAnsi="Arial"/>
                            <w:b/>
                            <w:color w:val="000000"/>
                            <w:sz w:val="16"/>
                          </w:rPr>
                          <w:t>23. What are the essential functions of this position?</w:t>
                        </w:r>
                      </w:p>
                    </w:tc>
                  </w:tr>
                </w:tbl>
                <w:p w14:paraId="1DF77EA9" w14:textId="77777777" w:rsidR="00EC3994" w:rsidRDefault="00EC3994">
                  <w:pPr>
                    <w:spacing w:after="0" w:line="240" w:lineRule="auto"/>
                  </w:pPr>
                </w:p>
              </w:tc>
            </w:tr>
            <w:tr w:rsidR="00EC3994" w14:paraId="642D9804" w14:textId="77777777">
              <w:trPr>
                <w:trHeight w:val="80"/>
              </w:trPr>
              <w:tc>
                <w:tcPr>
                  <w:tcW w:w="0" w:type="dxa"/>
                  <w:tcBorders>
                    <w:left w:val="single" w:sz="15" w:space="0" w:color="000000"/>
                  </w:tcBorders>
                </w:tcPr>
                <w:p w14:paraId="5F664F8D" w14:textId="77777777" w:rsidR="00EC3994" w:rsidRDefault="00EC3994">
                  <w:pPr>
                    <w:pStyle w:val="EmptyCellLayoutStyle"/>
                    <w:spacing w:after="0" w:line="240" w:lineRule="auto"/>
                  </w:pPr>
                </w:p>
              </w:tc>
              <w:tc>
                <w:tcPr>
                  <w:tcW w:w="11159" w:type="dxa"/>
                  <w:tcBorders>
                    <w:right w:val="single" w:sz="15" w:space="0" w:color="000000"/>
                  </w:tcBorders>
                </w:tcPr>
                <w:p w14:paraId="7306BA7F" w14:textId="77777777" w:rsidR="00EC3994" w:rsidRDefault="00EC3994">
                  <w:pPr>
                    <w:pStyle w:val="EmptyCellLayoutStyle"/>
                    <w:spacing w:after="0" w:line="240" w:lineRule="auto"/>
                  </w:pPr>
                </w:p>
              </w:tc>
            </w:tr>
            <w:tr w:rsidR="00EC3994" w14:paraId="52ABA172" w14:textId="77777777">
              <w:trPr>
                <w:trHeight w:val="290"/>
              </w:trPr>
              <w:tc>
                <w:tcPr>
                  <w:tcW w:w="0" w:type="dxa"/>
                  <w:tcBorders>
                    <w:left w:val="single" w:sz="15" w:space="0" w:color="000000"/>
                    <w:bottom w:val="single" w:sz="15" w:space="0" w:color="000000"/>
                  </w:tcBorders>
                </w:tcPr>
                <w:p w14:paraId="442DB149" w14:textId="77777777" w:rsidR="00EC3994" w:rsidRDefault="00EC3994">
                  <w:pPr>
                    <w:pStyle w:val="EmptyCellLayoutStyle"/>
                    <w:spacing w:after="0" w:line="240" w:lineRule="auto"/>
                  </w:pPr>
                </w:p>
              </w:tc>
              <w:tc>
                <w:tcPr>
                  <w:tcW w:w="11159" w:type="dxa"/>
                  <w:tcBorders>
                    <w:bottom w:val="single" w:sz="15" w:space="0" w:color="000000"/>
                    <w:right w:val="single" w:sz="15" w:space="0" w:color="000000"/>
                  </w:tcBorders>
                </w:tcPr>
                <w:p w14:paraId="3D88F1B5" w14:textId="77777777" w:rsidR="00C64B0C" w:rsidRPr="005606CD" w:rsidRDefault="00C64B0C" w:rsidP="00C64B0C">
                  <w:pPr>
                    <w:rPr>
                      <w:rFonts w:ascii="Arial" w:hAnsi="Arial" w:cs="Arial"/>
                    </w:rPr>
                  </w:pPr>
                  <w:r w:rsidRPr="005606CD">
                    <w:rPr>
                      <w:rFonts w:ascii="Arial" w:hAnsi="Arial" w:cs="Arial"/>
                    </w:rPr>
                    <w:t>This position is required to be part of the EGLE’s Health Monitoring and Respiratory Protection program and maintain MIOSHA Part 432 Hazardous Waste Operations and Emergency Response (HAZWOPER) 40hr certification. Positions that are part of the Health Monitoring and Respiratory Protection program will be subject to initial and subsequent physical examinations to ensure that employees are safely able to perform duties without imminent danger to themselves or others.</w:t>
                  </w:r>
                </w:p>
                <w:p w14:paraId="138E3C4A" w14:textId="49AD8A7D" w:rsidR="00EC3994" w:rsidRDefault="00C64B0C" w:rsidP="00C64B0C">
                  <w:pPr>
                    <w:spacing w:after="0" w:line="240" w:lineRule="auto"/>
                  </w:pPr>
                  <w:r>
                    <w:rPr>
                      <w:rFonts w:ascii="Arial" w:eastAsia="Arial" w:hAnsi="Arial"/>
                      <w:color w:val="000000"/>
                    </w:rPr>
                    <w:t>Conduct basic geologic/hydrogeologic site investigations and studies using established geologic methods to address site conditions.  Basic site investigations/studies involve a single unconfined aquifer, shallow water tables and homogenous (2 or less) soil types.  Examples of a basic site investigation or study are small dry cleaners, corner gas stations, small auto repair shops, etc.</w:t>
                  </w:r>
                </w:p>
              </w:tc>
            </w:tr>
          </w:tbl>
          <w:p w14:paraId="1D5D85F5" w14:textId="77777777" w:rsidR="00EC3994" w:rsidRDefault="00EC3994">
            <w:pPr>
              <w:spacing w:after="0" w:line="240" w:lineRule="auto"/>
            </w:pPr>
          </w:p>
        </w:tc>
        <w:tc>
          <w:tcPr>
            <w:tcW w:w="178" w:type="dxa"/>
          </w:tcPr>
          <w:p w14:paraId="590CBF7B" w14:textId="77777777" w:rsidR="00EC3994" w:rsidRDefault="00EC3994">
            <w:pPr>
              <w:pStyle w:val="EmptyCellLayoutStyle"/>
              <w:spacing w:after="0" w:line="240" w:lineRule="auto"/>
            </w:pPr>
          </w:p>
        </w:tc>
      </w:tr>
      <w:tr w:rsidR="00EC3994" w14:paraId="56B1420F" w14:textId="77777777" w:rsidTr="008C177A">
        <w:trPr>
          <w:trHeight w:val="99"/>
        </w:trPr>
        <w:tc>
          <w:tcPr>
            <w:tcW w:w="179" w:type="dxa"/>
          </w:tcPr>
          <w:p w14:paraId="6E4FEF91" w14:textId="77777777" w:rsidR="00EC3994" w:rsidRDefault="00EC3994">
            <w:pPr>
              <w:pStyle w:val="EmptyCellLayoutStyle"/>
              <w:spacing w:after="0" w:line="240" w:lineRule="auto"/>
            </w:pPr>
          </w:p>
        </w:tc>
        <w:tc>
          <w:tcPr>
            <w:tcW w:w="6" w:type="dxa"/>
          </w:tcPr>
          <w:p w14:paraId="0BA679BA" w14:textId="77777777" w:rsidR="00EC3994" w:rsidRDefault="00EC3994">
            <w:pPr>
              <w:pStyle w:val="EmptyCellLayoutStyle"/>
              <w:spacing w:after="0" w:line="240" w:lineRule="auto"/>
            </w:pPr>
          </w:p>
        </w:tc>
        <w:tc>
          <w:tcPr>
            <w:tcW w:w="6" w:type="dxa"/>
          </w:tcPr>
          <w:p w14:paraId="0C98855A" w14:textId="77777777" w:rsidR="00EC3994" w:rsidRDefault="00EC3994">
            <w:pPr>
              <w:pStyle w:val="EmptyCellLayoutStyle"/>
              <w:spacing w:after="0" w:line="240" w:lineRule="auto"/>
            </w:pPr>
          </w:p>
        </w:tc>
        <w:tc>
          <w:tcPr>
            <w:tcW w:w="6" w:type="dxa"/>
          </w:tcPr>
          <w:p w14:paraId="52408AB0" w14:textId="77777777" w:rsidR="00EC3994" w:rsidRDefault="00EC3994">
            <w:pPr>
              <w:pStyle w:val="EmptyCellLayoutStyle"/>
              <w:spacing w:after="0" w:line="240" w:lineRule="auto"/>
            </w:pPr>
          </w:p>
        </w:tc>
        <w:tc>
          <w:tcPr>
            <w:tcW w:w="6" w:type="dxa"/>
          </w:tcPr>
          <w:p w14:paraId="1115563C" w14:textId="77777777" w:rsidR="00EC3994" w:rsidRDefault="00EC3994">
            <w:pPr>
              <w:pStyle w:val="EmptyCellLayoutStyle"/>
              <w:spacing w:after="0" w:line="240" w:lineRule="auto"/>
            </w:pPr>
          </w:p>
        </w:tc>
        <w:tc>
          <w:tcPr>
            <w:tcW w:w="6" w:type="dxa"/>
          </w:tcPr>
          <w:p w14:paraId="7A99FC88" w14:textId="77777777" w:rsidR="00EC3994" w:rsidRDefault="00EC3994">
            <w:pPr>
              <w:pStyle w:val="EmptyCellLayoutStyle"/>
              <w:spacing w:after="0" w:line="240" w:lineRule="auto"/>
            </w:pPr>
          </w:p>
        </w:tc>
        <w:tc>
          <w:tcPr>
            <w:tcW w:w="6" w:type="dxa"/>
          </w:tcPr>
          <w:p w14:paraId="0079EB37" w14:textId="77777777" w:rsidR="00EC3994" w:rsidRDefault="00EC3994">
            <w:pPr>
              <w:pStyle w:val="EmptyCellLayoutStyle"/>
              <w:spacing w:after="0" w:line="240" w:lineRule="auto"/>
            </w:pPr>
          </w:p>
        </w:tc>
        <w:tc>
          <w:tcPr>
            <w:tcW w:w="2497" w:type="dxa"/>
          </w:tcPr>
          <w:p w14:paraId="60414F8E" w14:textId="77777777" w:rsidR="00EC3994" w:rsidRDefault="00EC3994">
            <w:pPr>
              <w:pStyle w:val="EmptyCellLayoutStyle"/>
              <w:spacing w:after="0" w:line="240" w:lineRule="auto"/>
            </w:pPr>
          </w:p>
        </w:tc>
        <w:tc>
          <w:tcPr>
            <w:tcW w:w="6105" w:type="dxa"/>
          </w:tcPr>
          <w:p w14:paraId="4495EBBB" w14:textId="77777777" w:rsidR="00EC3994" w:rsidRDefault="00EC3994">
            <w:pPr>
              <w:pStyle w:val="EmptyCellLayoutStyle"/>
              <w:spacing w:after="0" w:line="240" w:lineRule="auto"/>
            </w:pPr>
          </w:p>
        </w:tc>
        <w:tc>
          <w:tcPr>
            <w:tcW w:w="2525" w:type="dxa"/>
          </w:tcPr>
          <w:p w14:paraId="46812E83" w14:textId="77777777" w:rsidR="00EC3994" w:rsidRDefault="00EC3994">
            <w:pPr>
              <w:pStyle w:val="EmptyCellLayoutStyle"/>
              <w:spacing w:after="0" w:line="240" w:lineRule="auto"/>
            </w:pPr>
          </w:p>
        </w:tc>
        <w:tc>
          <w:tcPr>
            <w:tcW w:w="178" w:type="dxa"/>
          </w:tcPr>
          <w:p w14:paraId="64E23FAA" w14:textId="77777777" w:rsidR="00EC3994" w:rsidRDefault="00EC3994">
            <w:pPr>
              <w:pStyle w:val="EmptyCellLayoutStyle"/>
              <w:spacing w:after="0" w:line="240" w:lineRule="auto"/>
            </w:pPr>
          </w:p>
        </w:tc>
      </w:tr>
      <w:tr w:rsidR="00CF2D43" w14:paraId="34185737" w14:textId="77777777" w:rsidTr="008C177A">
        <w:tc>
          <w:tcPr>
            <w:tcW w:w="179" w:type="dxa"/>
          </w:tcPr>
          <w:p w14:paraId="69402977" w14:textId="77777777" w:rsidR="00EC3994" w:rsidRDefault="00EC3994">
            <w:pPr>
              <w:pStyle w:val="EmptyCellLayoutStyle"/>
              <w:spacing w:after="0" w:line="240" w:lineRule="auto"/>
            </w:pPr>
          </w:p>
        </w:tc>
        <w:tc>
          <w:tcPr>
            <w:tcW w:w="6" w:type="dxa"/>
          </w:tcPr>
          <w:p w14:paraId="5D83A946" w14:textId="77777777" w:rsidR="00EC3994" w:rsidRDefault="00EC3994">
            <w:pPr>
              <w:pStyle w:val="EmptyCellLayoutStyle"/>
              <w:spacing w:after="0" w:line="240" w:lineRule="auto"/>
            </w:pPr>
          </w:p>
        </w:tc>
        <w:tc>
          <w:tcPr>
            <w:tcW w:w="6" w:type="dxa"/>
          </w:tcPr>
          <w:p w14:paraId="1F01C39D" w14:textId="77777777" w:rsidR="00EC3994" w:rsidRDefault="00EC3994">
            <w:pPr>
              <w:pStyle w:val="EmptyCellLayoutStyle"/>
              <w:spacing w:after="0" w:line="240" w:lineRule="auto"/>
            </w:pPr>
          </w:p>
        </w:tc>
        <w:tc>
          <w:tcPr>
            <w:tcW w:w="11151"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CF2D43" w14:paraId="0B4B4989" w14:textId="77777777" w:rsidTr="00CF2D4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EC3994" w14:paraId="7D9FD955" w14:textId="77777777">
                    <w:trPr>
                      <w:trHeight w:val="192"/>
                    </w:trPr>
                    <w:tc>
                      <w:tcPr>
                        <w:tcW w:w="11160" w:type="dxa"/>
                        <w:tcBorders>
                          <w:top w:val="nil"/>
                          <w:left w:val="nil"/>
                          <w:bottom w:val="nil"/>
                          <w:right w:val="nil"/>
                        </w:tcBorders>
                        <w:tcMar>
                          <w:top w:w="39" w:type="dxa"/>
                          <w:left w:w="39" w:type="dxa"/>
                          <w:bottom w:w="39" w:type="dxa"/>
                          <w:right w:w="39" w:type="dxa"/>
                        </w:tcMar>
                      </w:tcPr>
                      <w:p w14:paraId="21BA2811" w14:textId="77777777" w:rsidR="00EC3994" w:rsidRDefault="00CF2D43">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786184D1" w14:textId="77777777" w:rsidR="00EC3994" w:rsidRDefault="00EC3994">
                  <w:pPr>
                    <w:spacing w:after="0" w:line="240" w:lineRule="auto"/>
                  </w:pPr>
                </w:p>
              </w:tc>
            </w:tr>
            <w:tr w:rsidR="00EC3994" w14:paraId="18175AF3" w14:textId="77777777">
              <w:trPr>
                <w:trHeight w:val="90"/>
              </w:trPr>
              <w:tc>
                <w:tcPr>
                  <w:tcW w:w="0" w:type="dxa"/>
                  <w:tcBorders>
                    <w:left w:val="single" w:sz="15" w:space="0" w:color="000000"/>
                  </w:tcBorders>
                </w:tcPr>
                <w:p w14:paraId="6250BDC5" w14:textId="77777777" w:rsidR="00EC3994" w:rsidRDefault="00EC3994">
                  <w:pPr>
                    <w:pStyle w:val="EmptyCellLayoutStyle"/>
                    <w:spacing w:after="0" w:line="240" w:lineRule="auto"/>
                  </w:pPr>
                </w:p>
              </w:tc>
              <w:tc>
                <w:tcPr>
                  <w:tcW w:w="11159" w:type="dxa"/>
                  <w:tcBorders>
                    <w:right w:val="single" w:sz="15" w:space="0" w:color="000000"/>
                  </w:tcBorders>
                </w:tcPr>
                <w:p w14:paraId="4E8D26D3" w14:textId="77777777" w:rsidR="00EC3994" w:rsidRDefault="00EC3994">
                  <w:pPr>
                    <w:pStyle w:val="EmptyCellLayoutStyle"/>
                    <w:spacing w:after="0" w:line="240" w:lineRule="auto"/>
                  </w:pPr>
                </w:p>
              </w:tc>
            </w:tr>
            <w:tr w:rsidR="00EC3994" w14:paraId="5F5E191C" w14:textId="77777777" w:rsidTr="005E022D">
              <w:trPr>
                <w:trHeight w:val="963"/>
              </w:trPr>
              <w:tc>
                <w:tcPr>
                  <w:tcW w:w="0" w:type="dxa"/>
                  <w:tcBorders>
                    <w:left w:val="single" w:sz="15" w:space="0" w:color="000000"/>
                    <w:bottom w:val="single" w:sz="15" w:space="0" w:color="000000"/>
                  </w:tcBorders>
                </w:tcPr>
                <w:p w14:paraId="5308DE23" w14:textId="77777777" w:rsidR="00EC3994" w:rsidRDefault="00EC399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C3994" w14:paraId="03EF936C" w14:textId="77777777">
                    <w:trPr>
                      <w:trHeight w:val="212"/>
                    </w:trPr>
                    <w:tc>
                      <w:tcPr>
                        <w:tcW w:w="11160" w:type="dxa"/>
                        <w:tcBorders>
                          <w:top w:val="nil"/>
                          <w:left w:val="nil"/>
                          <w:bottom w:val="nil"/>
                          <w:right w:val="nil"/>
                        </w:tcBorders>
                        <w:tcMar>
                          <w:top w:w="39" w:type="dxa"/>
                          <w:left w:w="39" w:type="dxa"/>
                          <w:bottom w:w="39" w:type="dxa"/>
                          <w:right w:w="39" w:type="dxa"/>
                        </w:tcMar>
                      </w:tcPr>
                      <w:p w14:paraId="163ED7F5" w14:textId="11741BB7" w:rsidR="00EC3994" w:rsidRDefault="00B77C83">
                        <w:pPr>
                          <w:spacing w:before="199" w:after="199" w:line="240" w:lineRule="auto"/>
                        </w:pPr>
                        <w:r w:rsidRPr="00EF7D74">
                          <w:rPr>
                            <w:rFonts w:ascii="Arial" w:eastAsia="Arial" w:hAnsi="Arial"/>
                            <w:color w:val="000000"/>
                          </w:rPr>
                          <w:t xml:space="preserve">This position may require the use of a respirator when performing duties. As a result, this employee must successfully pass their initial physical examination and all subsequent physical examinations to ensure that they are safely able to perform </w:t>
                        </w:r>
                        <w:proofErr w:type="gramStart"/>
                        <w:r w:rsidRPr="00EF7D74">
                          <w:rPr>
                            <w:rFonts w:ascii="Arial" w:eastAsia="Arial" w:hAnsi="Arial"/>
                            <w:color w:val="000000"/>
                          </w:rPr>
                          <w:t>any and all</w:t>
                        </w:r>
                        <w:proofErr w:type="gramEnd"/>
                        <w:r w:rsidRPr="00EF7D74">
                          <w:rPr>
                            <w:rFonts w:ascii="Arial" w:eastAsia="Arial" w:hAnsi="Arial"/>
                            <w:color w:val="000000"/>
                          </w:rPr>
                          <w:t xml:space="preserve"> duties without imminent danger to themselves or others.</w:t>
                        </w:r>
                      </w:p>
                    </w:tc>
                  </w:tr>
                </w:tbl>
                <w:p w14:paraId="18F7394E" w14:textId="77777777" w:rsidR="00EC3994" w:rsidRDefault="00EC3994">
                  <w:pPr>
                    <w:spacing w:after="0" w:line="240" w:lineRule="auto"/>
                  </w:pPr>
                </w:p>
              </w:tc>
            </w:tr>
          </w:tbl>
          <w:p w14:paraId="37F634B8" w14:textId="77777777" w:rsidR="00EC3994" w:rsidRDefault="00EC3994">
            <w:pPr>
              <w:spacing w:after="0" w:line="240" w:lineRule="auto"/>
            </w:pPr>
          </w:p>
        </w:tc>
        <w:tc>
          <w:tcPr>
            <w:tcW w:w="178" w:type="dxa"/>
          </w:tcPr>
          <w:p w14:paraId="707E3085" w14:textId="77777777" w:rsidR="00EC3994" w:rsidRDefault="00EC3994">
            <w:pPr>
              <w:pStyle w:val="EmptyCellLayoutStyle"/>
              <w:spacing w:after="0" w:line="240" w:lineRule="auto"/>
            </w:pPr>
          </w:p>
        </w:tc>
      </w:tr>
      <w:tr w:rsidR="00EC3994" w14:paraId="0E790B10" w14:textId="77777777" w:rsidTr="008C177A">
        <w:trPr>
          <w:trHeight w:val="100"/>
        </w:trPr>
        <w:tc>
          <w:tcPr>
            <w:tcW w:w="179" w:type="dxa"/>
          </w:tcPr>
          <w:p w14:paraId="24D6A2A3" w14:textId="77777777" w:rsidR="00EC3994" w:rsidRDefault="00EC3994">
            <w:pPr>
              <w:pStyle w:val="EmptyCellLayoutStyle"/>
              <w:spacing w:after="0" w:line="240" w:lineRule="auto"/>
            </w:pPr>
          </w:p>
        </w:tc>
        <w:tc>
          <w:tcPr>
            <w:tcW w:w="6" w:type="dxa"/>
          </w:tcPr>
          <w:p w14:paraId="592A0FE5" w14:textId="77777777" w:rsidR="00EC3994" w:rsidRDefault="00EC3994">
            <w:pPr>
              <w:pStyle w:val="EmptyCellLayoutStyle"/>
              <w:spacing w:after="0" w:line="240" w:lineRule="auto"/>
            </w:pPr>
          </w:p>
        </w:tc>
        <w:tc>
          <w:tcPr>
            <w:tcW w:w="6" w:type="dxa"/>
          </w:tcPr>
          <w:p w14:paraId="3DB0A560" w14:textId="77777777" w:rsidR="00EC3994" w:rsidRDefault="00EC3994">
            <w:pPr>
              <w:pStyle w:val="EmptyCellLayoutStyle"/>
              <w:spacing w:after="0" w:line="240" w:lineRule="auto"/>
            </w:pPr>
          </w:p>
        </w:tc>
        <w:tc>
          <w:tcPr>
            <w:tcW w:w="6" w:type="dxa"/>
          </w:tcPr>
          <w:p w14:paraId="3CC51DE8" w14:textId="77777777" w:rsidR="00EC3994" w:rsidRDefault="00EC3994">
            <w:pPr>
              <w:pStyle w:val="EmptyCellLayoutStyle"/>
              <w:spacing w:after="0" w:line="240" w:lineRule="auto"/>
            </w:pPr>
          </w:p>
        </w:tc>
        <w:tc>
          <w:tcPr>
            <w:tcW w:w="6" w:type="dxa"/>
          </w:tcPr>
          <w:p w14:paraId="71191270" w14:textId="77777777" w:rsidR="00EC3994" w:rsidRDefault="00EC3994">
            <w:pPr>
              <w:pStyle w:val="EmptyCellLayoutStyle"/>
              <w:spacing w:after="0" w:line="240" w:lineRule="auto"/>
            </w:pPr>
          </w:p>
        </w:tc>
        <w:tc>
          <w:tcPr>
            <w:tcW w:w="6" w:type="dxa"/>
          </w:tcPr>
          <w:p w14:paraId="69E545A0" w14:textId="77777777" w:rsidR="00EC3994" w:rsidRDefault="00EC3994">
            <w:pPr>
              <w:pStyle w:val="EmptyCellLayoutStyle"/>
              <w:spacing w:after="0" w:line="240" w:lineRule="auto"/>
            </w:pPr>
          </w:p>
        </w:tc>
        <w:tc>
          <w:tcPr>
            <w:tcW w:w="6" w:type="dxa"/>
          </w:tcPr>
          <w:p w14:paraId="1BACFD8B" w14:textId="77777777" w:rsidR="00EC3994" w:rsidRDefault="00EC3994">
            <w:pPr>
              <w:pStyle w:val="EmptyCellLayoutStyle"/>
              <w:spacing w:after="0" w:line="240" w:lineRule="auto"/>
            </w:pPr>
          </w:p>
        </w:tc>
        <w:tc>
          <w:tcPr>
            <w:tcW w:w="2497" w:type="dxa"/>
          </w:tcPr>
          <w:p w14:paraId="56877EFB" w14:textId="77777777" w:rsidR="00EC3994" w:rsidRDefault="00EC3994">
            <w:pPr>
              <w:pStyle w:val="EmptyCellLayoutStyle"/>
              <w:spacing w:after="0" w:line="240" w:lineRule="auto"/>
            </w:pPr>
          </w:p>
        </w:tc>
        <w:tc>
          <w:tcPr>
            <w:tcW w:w="6105" w:type="dxa"/>
          </w:tcPr>
          <w:p w14:paraId="271F59F2" w14:textId="77777777" w:rsidR="00EC3994" w:rsidRDefault="00EC3994">
            <w:pPr>
              <w:pStyle w:val="EmptyCellLayoutStyle"/>
              <w:spacing w:after="0" w:line="240" w:lineRule="auto"/>
            </w:pPr>
          </w:p>
        </w:tc>
        <w:tc>
          <w:tcPr>
            <w:tcW w:w="2525" w:type="dxa"/>
          </w:tcPr>
          <w:p w14:paraId="78CA6EEE" w14:textId="77777777" w:rsidR="00EC3994" w:rsidRDefault="00EC3994">
            <w:pPr>
              <w:pStyle w:val="EmptyCellLayoutStyle"/>
              <w:spacing w:after="0" w:line="240" w:lineRule="auto"/>
            </w:pPr>
          </w:p>
        </w:tc>
        <w:tc>
          <w:tcPr>
            <w:tcW w:w="178" w:type="dxa"/>
          </w:tcPr>
          <w:p w14:paraId="090E8E62" w14:textId="77777777" w:rsidR="00EC3994" w:rsidRDefault="00EC3994">
            <w:pPr>
              <w:pStyle w:val="EmptyCellLayoutStyle"/>
              <w:spacing w:after="0" w:line="240" w:lineRule="auto"/>
            </w:pPr>
          </w:p>
        </w:tc>
      </w:tr>
      <w:tr w:rsidR="00CF2D43" w14:paraId="4DABCBCA" w14:textId="77777777" w:rsidTr="008C177A">
        <w:trPr>
          <w:trHeight w:val="1836"/>
        </w:trPr>
        <w:tc>
          <w:tcPr>
            <w:tcW w:w="179" w:type="dxa"/>
          </w:tcPr>
          <w:p w14:paraId="54AA26E6" w14:textId="77777777" w:rsidR="00EC3994" w:rsidRDefault="00EC3994">
            <w:pPr>
              <w:pStyle w:val="EmptyCellLayoutStyle"/>
              <w:spacing w:after="0" w:line="240" w:lineRule="auto"/>
            </w:pPr>
          </w:p>
        </w:tc>
        <w:tc>
          <w:tcPr>
            <w:tcW w:w="6" w:type="dxa"/>
          </w:tcPr>
          <w:p w14:paraId="1EA32757" w14:textId="77777777" w:rsidR="00EC3994" w:rsidRDefault="00EC3994">
            <w:pPr>
              <w:pStyle w:val="EmptyCellLayoutStyle"/>
              <w:spacing w:after="0" w:line="240" w:lineRule="auto"/>
            </w:pPr>
          </w:p>
        </w:tc>
        <w:tc>
          <w:tcPr>
            <w:tcW w:w="11157"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CF2D43" w14:paraId="69B24F7B" w14:textId="77777777" w:rsidTr="00CF2D43">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EC3994" w14:paraId="60989C95" w14:textId="77777777">
                    <w:trPr>
                      <w:trHeight w:val="192"/>
                    </w:trPr>
                    <w:tc>
                      <w:tcPr>
                        <w:tcW w:w="11160" w:type="dxa"/>
                        <w:tcBorders>
                          <w:top w:val="nil"/>
                          <w:left w:val="nil"/>
                          <w:bottom w:val="nil"/>
                          <w:right w:val="nil"/>
                        </w:tcBorders>
                        <w:tcMar>
                          <w:top w:w="39" w:type="dxa"/>
                          <w:left w:w="39" w:type="dxa"/>
                          <w:bottom w:w="39" w:type="dxa"/>
                          <w:right w:w="39" w:type="dxa"/>
                        </w:tcMar>
                      </w:tcPr>
                      <w:p w14:paraId="7428E9A7" w14:textId="77777777" w:rsidR="00EC3994" w:rsidRDefault="00CF2D43">
                        <w:pPr>
                          <w:spacing w:after="0" w:line="240" w:lineRule="auto"/>
                        </w:pPr>
                        <w:r>
                          <w:rPr>
                            <w:rFonts w:ascii="Arial" w:eastAsia="Arial" w:hAnsi="Arial"/>
                            <w:b/>
                            <w:color w:val="000000"/>
                            <w:sz w:val="16"/>
                          </w:rPr>
                          <w:t>25. What is the function of the work area and how does this position fit into that function?</w:t>
                        </w:r>
                      </w:p>
                    </w:tc>
                  </w:tr>
                </w:tbl>
                <w:p w14:paraId="59BBF624" w14:textId="77777777" w:rsidR="00EC3994" w:rsidRDefault="00EC3994">
                  <w:pPr>
                    <w:spacing w:after="0" w:line="240" w:lineRule="auto"/>
                  </w:pPr>
                </w:p>
              </w:tc>
            </w:tr>
            <w:tr w:rsidR="00EC3994" w14:paraId="5919247E" w14:textId="77777777">
              <w:trPr>
                <w:trHeight w:val="80"/>
              </w:trPr>
              <w:tc>
                <w:tcPr>
                  <w:tcW w:w="0" w:type="dxa"/>
                  <w:tcBorders>
                    <w:left w:val="single" w:sz="15" w:space="0" w:color="000000"/>
                  </w:tcBorders>
                </w:tcPr>
                <w:p w14:paraId="78A009AE" w14:textId="77777777" w:rsidR="00EC3994" w:rsidRDefault="00EC3994">
                  <w:pPr>
                    <w:pStyle w:val="EmptyCellLayoutStyle"/>
                    <w:spacing w:after="0" w:line="240" w:lineRule="auto"/>
                  </w:pPr>
                </w:p>
              </w:tc>
              <w:tc>
                <w:tcPr>
                  <w:tcW w:w="11159" w:type="dxa"/>
                  <w:tcBorders>
                    <w:right w:val="single" w:sz="15" w:space="0" w:color="000000"/>
                  </w:tcBorders>
                </w:tcPr>
                <w:p w14:paraId="2EA05CE9" w14:textId="77777777" w:rsidR="00EC3994" w:rsidRDefault="00EC3994">
                  <w:pPr>
                    <w:pStyle w:val="EmptyCellLayoutStyle"/>
                    <w:spacing w:after="0" w:line="240" w:lineRule="auto"/>
                  </w:pPr>
                </w:p>
              </w:tc>
            </w:tr>
            <w:tr w:rsidR="00EC3994" w14:paraId="09A716D9" w14:textId="77777777" w:rsidTr="005E022D">
              <w:trPr>
                <w:trHeight w:val="1161"/>
              </w:trPr>
              <w:tc>
                <w:tcPr>
                  <w:tcW w:w="0" w:type="dxa"/>
                  <w:tcBorders>
                    <w:left w:val="single" w:sz="15" w:space="0" w:color="000000"/>
                    <w:bottom w:val="single" w:sz="15" w:space="0" w:color="000000"/>
                  </w:tcBorders>
                </w:tcPr>
                <w:p w14:paraId="3499EB69" w14:textId="77777777" w:rsidR="00EC3994" w:rsidRDefault="00EC3994">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C3994" w14:paraId="780DED94" w14:textId="77777777" w:rsidTr="005E022D">
                    <w:trPr>
                      <w:trHeight w:val="1302"/>
                    </w:trPr>
                    <w:tc>
                      <w:tcPr>
                        <w:tcW w:w="11160" w:type="dxa"/>
                        <w:tcBorders>
                          <w:top w:val="nil"/>
                          <w:left w:val="nil"/>
                          <w:bottom w:val="nil"/>
                          <w:right w:val="nil"/>
                        </w:tcBorders>
                        <w:tcMar>
                          <w:top w:w="39" w:type="dxa"/>
                          <w:left w:w="39" w:type="dxa"/>
                          <w:bottom w:w="39" w:type="dxa"/>
                          <w:right w:w="39" w:type="dxa"/>
                        </w:tcMar>
                      </w:tcPr>
                      <w:p w14:paraId="0FE8FBBB" w14:textId="7E1822F1" w:rsidR="00EC3994" w:rsidRDefault="00CF2D43">
                        <w:pPr>
                          <w:spacing w:before="199" w:after="199" w:line="240" w:lineRule="auto"/>
                        </w:pPr>
                        <w:r>
                          <w:rPr>
                            <w:rFonts w:ascii="Arial" w:eastAsia="Arial" w:hAnsi="Arial"/>
                            <w:color w:val="000000"/>
                          </w:rPr>
                          <w:t xml:space="preserve">The </w:t>
                        </w:r>
                        <w:r w:rsidR="00B77C83">
                          <w:rPr>
                            <w:rFonts w:ascii="Arial" w:eastAsia="Arial" w:hAnsi="Arial"/>
                            <w:color w:val="000000"/>
                          </w:rPr>
                          <w:t xml:space="preserve">Geological Services Section </w:t>
                        </w:r>
                        <w:r>
                          <w:rPr>
                            <w:rFonts w:ascii="Arial" w:eastAsia="Arial" w:hAnsi="Arial"/>
                            <w:color w:val="000000"/>
                          </w:rPr>
                          <w:t xml:space="preserve">conducts soil, groundwater, geophysical, GPS and soil vapor investigations/studies at sites of contamination.  In addition, the </w:t>
                        </w:r>
                        <w:r w:rsidR="008C0B3C">
                          <w:rPr>
                            <w:rFonts w:ascii="Arial" w:eastAsia="Arial" w:hAnsi="Arial"/>
                            <w:color w:val="000000"/>
                          </w:rPr>
                          <w:t>S</w:t>
                        </w:r>
                        <w:r w:rsidR="00B77C83">
                          <w:rPr>
                            <w:rFonts w:ascii="Arial" w:eastAsia="Arial" w:hAnsi="Arial"/>
                            <w:color w:val="000000"/>
                          </w:rPr>
                          <w:t xml:space="preserve">ection </w:t>
                        </w:r>
                        <w:r>
                          <w:rPr>
                            <w:rFonts w:ascii="Arial" w:eastAsia="Arial" w:hAnsi="Arial"/>
                            <w:color w:val="000000"/>
                          </w:rPr>
                          <w:t>conducts bathymetric and sediment profiling.  This position conducts basic geologic/hydrogeologic site investigations/studies using established geologic methods to address site conditions and prepares technical reports of investigative findings.</w:t>
                        </w:r>
                      </w:p>
                    </w:tc>
                  </w:tr>
                </w:tbl>
                <w:p w14:paraId="49602CE5" w14:textId="77777777" w:rsidR="00EC3994" w:rsidRDefault="00EC3994">
                  <w:pPr>
                    <w:spacing w:after="0" w:line="240" w:lineRule="auto"/>
                  </w:pPr>
                </w:p>
              </w:tc>
            </w:tr>
          </w:tbl>
          <w:p w14:paraId="6A244B83" w14:textId="77777777" w:rsidR="00EC3994" w:rsidRDefault="00EC3994">
            <w:pPr>
              <w:spacing w:after="0" w:line="240" w:lineRule="auto"/>
            </w:pPr>
          </w:p>
        </w:tc>
        <w:tc>
          <w:tcPr>
            <w:tcW w:w="178" w:type="dxa"/>
          </w:tcPr>
          <w:p w14:paraId="1DCC9CE5" w14:textId="77777777" w:rsidR="00EC3994" w:rsidRDefault="00EC3994">
            <w:pPr>
              <w:pStyle w:val="EmptyCellLayoutStyle"/>
              <w:spacing w:after="0" w:line="240" w:lineRule="auto"/>
            </w:pPr>
          </w:p>
        </w:tc>
      </w:tr>
      <w:tr w:rsidR="00FA5AB1" w14:paraId="758B6341" w14:textId="77777777" w:rsidTr="008C177A">
        <w:trPr>
          <w:trHeight w:val="1836"/>
        </w:trPr>
        <w:tc>
          <w:tcPr>
            <w:tcW w:w="179" w:type="dxa"/>
          </w:tcPr>
          <w:p w14:paraId="2C55C488" w14:textId="77777777" w:rsidR="00FA5AB1" w:rsidRDefault="00FA5AB1">
            <w:pPr>
              <w:pStyle w:val="EmptyCellLayoutStyle"/>
              <w:spacing w:after="0" w:line="240" w:lineRule="auto"/>
            </w:pPr>
          </w:p>
        </w:tc>
        <w:tc>
          <w:tcPr>
            <w:tcW w:w="6" w:type="dxa"/>
          </w:tcPr>
          <w:p w14:paraId="716152FF" w14:textId="77777777" w:rsidR="00FA5AB1" w:rsidRDefault="00FA5AB1">
            <w:pPr>
              <w:pStyle w:val="EmptyCellLayoutStyle"/>
              <w:spacing w:after="0" w:line="240" w:lineRule="auto"/>
            </w:pPr>
          </w:p>
        </w:tc>
        <w:tc>
          <w:tcPr>
            <w:tcW w:w="11157" w:type="dxa"/>
            <w:gridSpan w:val="8"/>
          </w:tcPr>
          <w:p w14:paraId="48EB2217" w14:textId="77777777" w:rsidR="00FA5AB1" w:rsidRDefault="00FA5AB1">
            <w:pPr>
              <w:spacing w:after="0" w:line="240" w:lineRule="auto"/>
              <w:rPr>
                <w:rFonts w:ascii="Arial" w:eastAsia="Arial" w:hAnsi="Arial"/>
                <w:b/>
                <w:color w:val="000000"/>
                <w:sz w:val="16"/>
              </w:rPr>
            </w:pPr>
          </w:p>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69"/>
              <w:gridCol w:w="180"/>
              <w:gridCol w:w="180"/>
            </w:tblGrid>
            <w:tr w:rsidR="00FA5AB1" w14:paraId="12A7FAA3" w14:textId="77777777" w:rsidTr="00FE535F">
              <w:trPr>
                <w:trHeight w:val="315"/>
              </w:trPr>
              <w:tc>
                <w:tcPr>
                  <w:tcW w:w="10939"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0"/>
                  </w:tblGrid>
                  <w:tr w:rsidR="00FA5AB1" w14:paraId="6A78AA30" w14:textId="77777777" w:rsidTr="00FE535F">
                    <w:trPr>
                      <w:trHeight w:val="237"/>
                    </w:trPr>
                    <w:tc>
                      <w:tcPr>
                        <w:tcW w:w="10980" w:type="dxa"/>
                        <w:tcBorders>
                          <w:top w:val="nil"/>
                          <w:left w:val="nil"/>
                          <w:bottom w:val="nil"/>
                          <w:right w:val="nil"/>
                        </w:tcBorders>
                        <w:tcMar>
                          <w:top w:w="39" w:type="dxa"/>
                          <w:left w:w="39" w:type="dxa"/>
                          <w:bottom w:w="39" w:type="dxa"/>
                          <w:right w:w="39" w:type="dxa"/>
                        </w:tcMar>
                      </w:tcPr>
                      <w:p w14:paraId="7FB55487" w14:textId="77777777" w:rsidR="00FA5AB1" w:rsidRDefault="00FA5AB1" w:rsidP="00FA5AB1">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225EA0D" w14:textId="77777777" w:rsidR="00FA5AB1" w:rsidRDefault="00FA5AB1" w:rsidP="00FA5AB1">
                  <w:pPr>
                    <w:spacing w:after="0" w:line="240" w:lineRule="auto"/>
                  </w:pPr>
                </w:p>
              </w:tc>
              <w:tc>
                <w:tcPr>
                  <w:tcW w:w="180" w:type="dxa"/>
                  <w:tcBorders>
                    <w:top w:val="single" w:sz="15" w:space="0" w:color="000000"/>
                    <w:right w:val="single" w:sz="15" w:space="0" w:color="000000"/>
                  </w:tcBorders>
                </w:tcPr>
                <w:p w14:paraId="7390BCCD" w14:textId="77777777" w:rsidR="00FA5AB1" w:rsidRDefault="00FA5AB1" w:rsidP="00FA5AB1">
                  <w:pPr>
                    <w:pStyle w:val="EmptyCellLayoutStyle"/>
                    <w:spacing w:after="0" w:line="240" w:lineRule="auto"/>
                  </w:pPr>
                </w:p>
              </w:tc>
            </w:tr>
            <w:tr w:rsidR="00FA5AB1" w14:paraId="0B3C113E" w14:textId="77777777" w:rsidTr="00FE535F">
              <w:trPr>
                <w:trHeight w:val="81"/>
              </w:trPr>
              <w:tc>
                <w:tcPr>
                  <w:tcW w:w="180" w:type="dxa"/>
                  <w:tcBorders>
                    <w:left w:val="single" w:sz="15" w:space="0" w:color="000000"/>
                  </w:tcBorders>
                </w:tcPr>
                <w:p w14:paraId="514703EC" w14:textId="77777777" w:rsidR="00FA5AB1" w:rsidRDefault="00FA5AB1" w:rsidP="00FA5AB1">
                  <w:pPr>
                    <w:pStyle w:val="EmptyCellLayoutStyle"/>
                    <w:spacing w:after="0" w:line="240" w:lineRule="auto"/>
                  </w:pPr>
                </w:p>
              </w:tc>
              <w:tc>
                <w:tcPr>
                  <w:tcW w:w="1080" w:type="dxa"/>
                </w:tcPr>
                <w:p w14:paraId="2C6E643B" w14:textId="77777777" w:rsidR="00FA5AB1" w:rsidRDefault="00FA5AB1" w:rsidP="00FA5AB1">
                  <w:pPr>
                    <w:pStyle w:val="EmptyCellLayoutStyle"/>
                    <w:spacing w:after="0" w:line="240" w:lineRule="auto"/>
                  </w:pPr>
                </w:p>
              </w:tc>
              <w:tc>
                <w:tcPr>
                  <w:tcW w:w="1972" w:type="dxa"/>
                </w:tcPr>
                <w:p w14:paraId="2207E9B3" w14:textId="77777777" w:rsidR="00FA5AB1" w:rsidRDefault="00FA5AB1" w:rsidP="00FA5AB1">
                  <w:pPr>
                    <w:pStyle w:val="EmptyCellLayoutStyle"/>
                    <w:spacing w:after="0" w:line="240" w:lineRule="auto"/>
                  </w:pPr>
                </w:p>
              </w:tc>
              <w:tc>
                <w:tcPr>
                  <w:tcW w:w="358" w:type="dxa"/>
                </w:tcPr>
                <w:p w14:paraId="249D4FB2" w14:textId="77777777" w:rsidR="00FA5AB1" w:rsidRDefault="00FA5AB1" w:rsidP="00FA5AB1">
                  <w:pPr>
                    <w:pStyle w:val="EmptyCellLayoutStyle"/>
                    <w:spacing w:after="0" w:line="240" w:lineRule="auto"/>
                  </w:pPr>
                </w:p>
              </w:tc>
              <w:tc>
                <w:tcPr>
                  <w:tcW w:w="7169" w:type="dxa"/>
                </w:tcPr>
                <w:p w14:paraId="42072712" w14:textId="77777777" w:rsidR="00FA5AB1" w:rsidRDefault="00FA5AB1" w:rsidP="00FA5AB1">
                  <w:pPr>
                    <w:pStyle w:val="EmptyCellLayoutStyle"/>
                    <w:spacing w:after="0" w:line="240" w:lineRule="auto"/>
                  </w:pPr>
                </w:p>
              </w:tc>
              <w:tc>
                <w:tcPr>
                  <w:tcW w:w="180" w:type="dxa"/>
                </w:tcPr>
                <w:p w14:paraId="2772BB5A" w14:textId="77777777" w:rsidR="00FA5AB1" w:rsidRDefault="00FA5AB1" w:rsidP="00FA5AB1">
                  <w:pPr>
                    <w:pStyle w:val="EmptyCellLayoutStyle"/>
                    <w:spacing w:after="0" w:line="240" w:lineRule="auto"/>
                  </w:pPr>
                </w:p>
              </w:tc>
              <w:tc>
                <w:tcPr>
                  <w:tcW w:w="180" w:type="dxa"/>
                  <w:tcBorders>
                    <w:right w:val="single" w:sz="15" w:space="0" w:color="000000"/>
                  </w:tcBorders>
                </w:tcPr>
                <w:p w14:paraId="778A2F0E" w14:textId="77777777" w:rsidR="00FA5AB1" w:rsidRDefault="00FA5AB1" w:rsidP="00FA5AB1">
                  <w:pPr>
                    <w:pStyle w:val="EmptyCellLayoutStyle"/>
                    <w:spacing w:after="0" w:line="240" w:lineRule="auto"/>
                  </w:pPr>
                </w:p>
              </w:tc>
            </w:tr>
            <w:tr w:rsidR="00FA5AB1" w14:paraId="1D4058C9" w14:textId="77777777" w:rsidTr="00FE535F">
              <w:trPr>
                <w:trHeight w:val="269"/>
              </w:trPr>
              <w:tc>
                <w:tcPr>
                  <w:tcW w:w="126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FA5AB1" w14:paraId="10B66231" w14:textId="77777777" w:rsidTr="00FE535F">
                    <w:trPr>
                      <w:trHeight w:val="192"/>
                    </w:trPr>
                    <w:tc>
                      <w:tcPr>
                        <w:tcW w:w="1260" w:type="dxa"/>
                        <w:tcBorders>
                          <w:top w:val="nil"/>
                          <w:left w:val="nil"/>
                          <w:bottom w:val="nil"/>
                          <w:right w:val="nil"/>
                        </w:tcBorders>
                        <w:tcMar>
                          <w:top w:w="39" w:type="dxa"/>
                          <w:left w:w="39" w:type="dxa"/>
                          <w:bottom w:w="39" w:type="dxa"/>
                          <w:right w:w="39" w:type="dxa"/>
                        </w:tcMar>
                      </w:tcPr>
                      <w:p w14:paraId="1A6E3365" w14:textId="77777777" w:rsidR="00FA5AB1" w:rsidRDefault="00FA5AB1" w:rsidP="00FA5AB1">
                        <w:pPr>
                          <w:spacing w:after="0" w:line="240" w:lineRule="auto"/>
                        </w:pPr>
                        <w:r>
                          <w:rPr>
                            <w:rFonts w:ascii="Arial" w:eastAsia="Arial" w:hAnsi="Arial"/>
                            <w:b/>
                            <w:color w:val="000000"/>
                            <w:sz w:val="16"/>
                          </w:rPr>
                          <w:t>EDUCATION:</w:t>
                        </w:r>
                      </w:p>
                    </w:tc>
                  </w:tr>
                </w:tbl>
                <w:p w14:paraId="3FE1A3A1" w14:textId="77777777" w:rsidR="00FA5AB1" w:rsidRDefault="00FA5AB1" w:rsidP="00FA5AB1">
                  <w:pPr>
                    <w:spacing w:after="0" w:line="240" w:lineRule="auto"/>
                  </w:pPr>
                </w:p>
              </w:tc>
              <w:tc>
                <w:tcPr>
                  <w:tcW w:w="1972" w:type="dxa"/>
                </w:tcPr>
                <w:p w14:paraId="4E4F294F" w14:textId="77777777" w:rsidR="00FA5AB1" w:rsidRDefault="00FA5AB1" w:rsidP="00FA5AB1">
                  <w:pPr>
                    <w:pStyle w:val="EmptyCellLayoutStyle"/>
                    <w:spacing w:after="0" w:line="240" w:lineRule="auto"/>
                  </w:pPr>
                </w:p>
              </w:tc>
              <w:tc>
                <w:tcPr>
                  <w:tcW w:w="358" w:type="dxa"/>
                </w:tcPr>
                <w:p w14:paraId="4DF0A306" w14:textId="77777777" w:rsidR="00FA5AB1" w:rsidRDefault="00FA5AB1" w:rsidP="00FA5AB1">
                  <w:pPr>
                    <w:pStyle w:val="EmptyCellLayoutStyle"/>
                    <w:spacing w:after="0" w:line="240" w:lineRule="auto"/>
                  </w:pPr>
                </w:p>
              </w:tc>
              <w:tc>
                <w:tcPr>
                  <w:tcW w:w="7169" w:type="dxa"/>
                </w:tcPr>
                <w:p w14:paraId="23AB0987" w14:textId="77777777" w:rsidR="00FA5AB1" w:rsidRDefault="00FA5AB1" w:rsidP="00FA5AB1">
                  <w:pPr>
                    <w:pStyle w:val="EmptyCellLayoutStyle"/>
                    <w:spacing w:after="0" w:line="240" w:lineRule="auto"/>
                  </w:pPr>
                </w:p>
              </w:tc>
              <w:tc>
                <w:tcPr>
                  <w:tcW w:w="180" w:type="dxa"/>
                </w:tcPr>
                <w:p w14:paraId="73994C8B" w14:textId="77777777" w:rsidR="00FA5AB1" w:rsidRDefault="00FA5AB1" w:rsidP="00FA5AB1">
                  <w:pPr>
                    <w:pStyle w:val="EmptyCellLayoutStyle"/>
                    <w:spacing w:after="0" w:line="240" w:lineRule="auto"/>
                  </w:pPr>
                </w:p>
              </w:tc>
              <w:tc>
                <w:tcPr>
                  <w:tcW w:w="180" w:type="dxa"/>
                  <w:tcBorders>
                    <w:right w:val="single" w:sz="15" w:space="0" w:color="000000"/>
                  </w:tcBorders>
                </w:tcPr>
                <w:p w14:paraId="5B1A5BCB" w14:textId="77777777" w:rsidR="00FA5AB1" w:rsidRDefault="00FA5AB1" w:rsidP="00FA5AB1">
                  <w:pPr>
                    <w:pStyle w:val="EmptyCellLayoutStyle"/>
                    <w:spacing w:after="0" w:line="240" w:lineRule="auto"/>
                  </w:pPr>
                </w:p>
              </w:tc>
            </w:tr>
            <w:tr w:rsidR="00FA5AB1" w14:paraId="0156CB71" w14:textId="77777777" w:rsidTr="00FE535F">
              <w:trPr>
                <w:trHeight w:val="89"/>
              </w:trPr>
              <w:tc>
                <w:tcPr>
                  <w:tcW w:w="180" w:type="dxa"/>
                  <w:tcBorders>
                    <w:left w:val="single" w:sz="15" w:space="0" w:color="000000"/>
                  </w:tcBorders>
                </w:tcPr>
                <w:p w14:paraId="489AC8EC" w14:textId="77777777" w:rsidR="00FA5AB1" w:rsidRDefault="00FA5AB1" w:rsidP="00FA5AB1">
                  <w:pPr>
                    <w:pStyle w:val="EmptyCellLayoutStyle"/>
                    <w:spacing w:after="0" w:line="240" w:lineRule="auto"/>
                  </w:pPr>
                </w:p>
              </w:tc>
              <w:tc>
                <w:tcPr>
                  <w:tcW w:w="1080" w:type="dxa"/>
                </w:tcPr>
                <w:p w14:paraId="751ADE86" w14:textId="77777777" w:rsidR="00FA5AB1" w:rsidRDefault="00FA5AB1" w:rsidP="00FA5AB1">
                  <w:pPr>
                    <w:pStyle w:val="EmptyCellLayoutStyle"/>
                    <w:spacing w:after="0" w:line="240" w:lineRule="auto"/>
                  </w:pPr>
                </w:p>
              </w:tc>
              <w:tc>
                <w:tcPr>
                  <w:tcW w:w="1972" w:type="dxa"/>
                </w:tcPr>
                <w:p w14:paraId="22D79DE3" w14:textId="77777777" w:rsidR="00FA5AB1" w:rsidRDefault="00FA5AB1" w:rsidP="00FA5AB1">
                  <w:pPr>
                    <w:pStyle w:val="EmptyCellLayoutStyle"/>
                    <w:spacing w:after="0" w:line="240" w:lineRule="auto"/>
                  </w:pPr>
                </w:p>
              </w:tc>
              <w:tc>
                <w:tcPr>
                  <w:tcW w:w="358" w:type="dxa"/>
                </w:tcPr>
                <w:p w14:paraId="44D0D3D3" w14:textId="77777777" w:rsidR="00FA5AB1" w:rsidRDefault="00FA5AB1" w:rsidP="00FA5AB1">
                  <w:pPr>
                    <w:pStyle w:val="EmptyCellLayoutStyle"/>
                    <w:spacing w:after="0" w:line="240" w:lineRule="auto"/>
                  </w:pPr>
                </w:p>
              </w:tc>
              <w:tc>
                <w:tcPr>
                  <w:tcW w:w="7169" w:type="dxa"/>
                </w:tcPr>
                <w:p w14:paraId="1A5B0EA3" w14:textId="77777777" w:rsidR="00FA5AB1" w:rsidRDefault="00FA5AB1" w:rsidP="00FA5AB1">
                  <w:pPr>
                    <w:pStyle w:val="EmptyCellLayoutStyle"/>
                    <w:spacing w:after="0" w:line="240" w:lineRule="auto"/>
                  </w:pPr>
                </w:p>
              </w:tc>
              <w:tc>
                <w:tcPr>
                  <w:tcW w:w="180" w:type="dxa"/>
                </w:tcPr>
                <w:p w14:paraId="324D338B" w14:textId="77777777" w:rsidR="00FA5AB1" w:rsidRDefault="00FA5AB1" w:rsidP="00FA5AB1">
                  <w:pPr>
                    <w:pStyle w:val="EmptyCellLayoutStyle"/>
                    <w:spacing w:after="0" w:line="240" w:lineRule="auto"/>
                  </w:pPr>
                </w:p>
              </w:tc>
              <w:tc>
                <w:tcPr>
                  <w:tcW w:w="180" w:type="dxa"/>
                  <w:tcBorders>
                    <w:right w:val="single" w:sz="15" w:space="0" w:color="000000"/>
                  </w:tcBorders>
                </w:tcPr>
                <w:p w14:paraId="56BF3B67" w14:textId="77777777" w:rsidR="00FA5AB1" w:rsidRDefault="00FA5AB1" w:rsidP="00FA5AB1">
                  <w:pPr>
                    <w:pStyle w:val="EmptyCellLayoutStyle"/>
                    <w:spacing w:after="0" w:line="240" w:lineRule="auto"/>
                  </w:pPr>
                </w:p>
              </w:tc>
            </w:tr>
            <w:tr w:rsidR="00FA5AB1" w14:paraId="18183513" w14:textId="77777777" w:rsidTr="00FE535F">
              <w:trPr>
                <w:trHeight w:val="290"/>
              </w:trPr>
              <w:tc>
                <w:tcPr>
                  <w:tcW w:w="11119"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A5AB1" w14:paraId="729BD6B4" w14:textId="77777777" w:rsidTr="00FE535F">
                    <w:trPr>
                      <w:trHeight w:val="212"/>
                    </w:trPr>
                    <w:tc>
                      <w:tcPr>
                        <w:tcW w:w="11160" w:type="dxa"/>
                        <w:tcBorders>
                          <w:top w:val="nil"/>
                          <w:left w:val="nil"/>
                          <w:bottom w:val="nil"/>
                          <w:right w:val="nil"/>
                        </w:tcBorders>
                        <w:tcMar>
                          <w:top w:w="39" w:type="dxa"/>
                          <w:left w:w="39" w:type="dxa"/>
                          <w:bottom w:w="39" w:type="dxa"/>
                          <w:right w:w="39" w:type="dxa"/>
                        </w:tcMar>
                      </w:tcPr>
                      <w:p w14:paraId="79C76C8A" w14:textId="7F0165D7" w:rsidR="00FA5AB1" w:rsidRDefault="00FA5AB1" w:rsidP="00FA5AB1">
                        <w:pPr>
                          <w:spacing w:after="0" w:line="240" w:lineRule="auto"/>
                        </w:pPr>
                        <w:r>
                          <w:rPr>
                            <w:rFonts w:ascii="Arial" w:eastAsia="Arial" w:hAnsi="Arial"/>
                            <w:color w:val="000000"/>
                          </w:rPr>
                          <w:t>Possession of a bachelor's degree in geology, geological science, hydrogeology, geophysics, or geological, petroleum, or mining engineering.</w:t>
                        </w:r>
                      </w:p>
                    </w:tc>
                  </w:tr>
                </w:tbl>
                <w:p w14:paraId="5F88A469" w14:textId="77777777" w:rsidR="00FA5AB1" w:rsidRDefault="00FA5AB1" w:rsidP="00FA5AB1">
                  <w:pPr>
                    <w:spacing w:after="0" w:line="240" w:lineRule="auto"/>
                  </w:pPr>
                </w:p>
              </w:tc>
            </w:tr>
            <w:tr w:rsidR="00FA5AB1" w14:paraId="31D1E554" w14:textId="77777777" w:rsidTr="00FE535F">
              <w:trPr>
                <w:trHeight w:val="69"/>
              </w:trPr>
              <w:tc>
                <w:tcPr>
                  <w:tcW w:w="180" w:type="dxa"/>
                  <w:tcBorders>
                    <w:left w:val="single" w:sz="15" w:space="0" w:color="000000"/>
                  </w:tcBorders>
                </w:tcPr>
                <w:p w14:paraId="73B8E713" w14:textId="77777777" w:rsidR="00FA5AB1" w:rsidRDefault="00FA5AB1" w:rsidP="00FA5AB1">
                  <w:pPr>
                    <w:pStyle w:val="EmptyCellLayoutStyle"/>
                    <w:spacing w:after="0" w:line="240" w:lineRule="auto"/>
                  </w:pPr>
                </w:p>
              </w:tc>
              <w:tc>
                <w:tcPr>
                  <w:tcW w:w="1080" w:type="dxa"/>
                </w:tcPr>
                <w:p w14:paraId="1785C78E" w14:textId="77777777" w:rsidR="00FA5AB1" w:rsidRDefault="00FA5AB1" w:rsidP="00FA5AB1">
                  <w:pPr>
                    <w:pStyle w:val="EmptyCellLayoutStyle"/>
                    <w:spacing w:after="0" w:line="240" w:lineRule="auto"/>
                  </w:pPr>
                </w:p>
              </w:tc>
              <w:tc>
                <w:tcPr>
                  <w:tcW w:w="1972" w:type="dxa"/>
                </w:tcPr>
                <w:p w14:paraId="02454B9C" w14:textId="77777777" w:rsidR="00FA5AB1" w:rsidRDefault="00FA5AB1" w:rsidP="00FA5AB1">
                  <w:pPr>
                    <w:pStyle w:val="EmptyCellLayoutStyle"/>
                    <w:spacing w:after="0" w:line="240" w:lineRule="auto"/>
                  </w:pPr>
                </w:p>
              </w:tc>
              <w:tc>
                <w:tcPr>
                  <w:tcW w:w="358" w:type="dxa"/>
                </w:tcPr>
                <w:p w14:paraId="37725BEA" w14:textId="77777777" w:rsidR="00FA5AB1" w:rsidRDefault="00FA5AB1" w:rsidP="00FA5AB1">
                  <w:pPr>
                    <w:pStyle w:val="EmptyCellLayoutStyle"/>
                    <w:spacing w:after="0" w:line="240" w:lineRule="auto"/>
                  </w:pPr>
                </w:p>
              </w:tc>
              <w:tc>
                <w:tcPr>
                  <w:tcW w:w="7169" w:type="dxa"/>
                </w:tcPr>
                <w:p w14:paraId="393CFB59" w14:textId="77777777" w:rsidR="00FA5AB1" w:rsidRDefault="00FA5AB1" w:rsidP="00FA5AB1">
                  <w:pPr>
                    <w:pStyle w:val="EmptyCellLayoutStyle"/>
                    <w:spacing w:after="0" w:line="240" w:lineRule="auto"/>
                  </w:pPr>
                </w:p>
              </w:tc>
              <w:tc>
                <w:tcPr>
                  <w:tcW w:w="180" w:type="dxa"/>
                </w:tcPr>
                <w:p w14:paraId="73835FEB" w14:textId="77777777" w:rsidR="00FA5AB1" w:rsidRDefault="00FA5AB1" w:rsidP="00FA5AB1">
                  <w:pPr>
                    <w:pStyle w:val="EmptyCellLayoutStyle"/>
                    <w:spacing w:after="0" w:line="240" w:lineRule="auto"/>
                  </w:pPr>
                </w:p>
              </w:tc>
              <w:tc>
                <w:tcPr>
                  <w:tcW w:w="180" w:type="dxa"/>
                  <w:tcBorders>
                    <w:right w:val="single" w:sz="15" w:space="0" w:color="000000"/>
                  </w:tcBorders>
                </w:tcPr>
                <w:p w14:paraId="1203AB5E" w14:textId="77777777" w:rsidR="00FA5AB1" w:rsidRDefault="00FA5AB1" w:rsidP="00FA5AB1">
                  <w:pPr>
                    <w:pStyle w:val="EmptyCellLayoutStyle"/>
                    <w:spacing w:after="0" w:line="240" w:lineRule="auto"/>
                  </w:pPr>
                </w:p>
              </w:tc>
            </w:tr>
            <w:tr w:rsidR="00FA5AB1" w14:paraId="6DD15069" w14:textId="77777777" w:rsidTr="00FE535F">
              <w:trPr>
                <w:trHeight w:val="269"/>
              </w:trPr>
              <w:tc>
                <w:tcPr>
                  <w:tcW w:w="126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FA5AB1" w14:paraId="27A81F50" w14:textId="77777777" w:rsidTr="00FE535F">
                    <w:trPr>
                      <w:trHeight w:val="192"/>
                    </w:trPr>
                    <w:tc>
                      <w:tcPr>
                        <w:tcW w:w="1260" w:type="dxa"/>
                        <w:tcBorders>
                          <w:top w:val="nil"/>
                          <w:left w:val="nil"/>
                          <w:bottom w:val="nil"/>
                          <w:right w:val="nil"/>
                        </w:tcBorders>
                        <w:tcMar>
                          <w:top w:w="39" w:type="dxa"/>
                          <w:left w:w="39" w:type="dxa"/>
                          <w:bottom w:w="39" w:type="dxa"/>
                          <w:right w:w="39" w:type="dxa"/>
                        </w:tcMar>
                      </w:tcPr>
                      <w:p w14:paraId="5C57997C" w14:textId="77777777" w:rsidR="00FA5AB1" w:rsidRDefault="00FA5AB1" w:rsidP="00FA5AB1">
                        <w:pPr>
                          <w:spacing w:after="0" w:line="240" w:lineRule="auto"/>
                        </w:pPr>
                        <w:r>
                          <w:rPr>
                            <w:rFonts w:ascii="Arial" w:eastAsia="Arial" w:hAnsi="Arial"/>
                            <w:b/>
                            <w:color w:val="000000"/>
                            <w:sz w:val="16"/>
                          </w:rPr>
                          <w:t>EXPERIENCE:</w:t>
                        </w:r>
                      </w:p>
                    </w:tc>
                  </w:tr>
                </w:tbl>
                <w:p w14:paraId="77C5FDCD" w14:textId="77777777" w:rsidR="00FA5AB1" w:rsidRDefault="00FA5AB1" w:rsidP="00FA5AB1">
                  <w:pPr>
                    <w:spacing w:after="0" w:line="240" w:lineRule="auto"/>
                  </w:pPr>
                </w:p>
              </w:tc>
              <w:tc>
                <w:tcPr>
                  <w:tcW w:w="1972" w:type="dxa"/>
                </w:tcPr>
                <w:p w14:paraId="01A69517" w14:textId="77777777" w:rsidR="00FA5AB1" w:rsidRDefault="00FA5AB1" w:rsidP="00FA5AB1">
                  <w:pPr>
                    <w:pStyle w:val="EmptyCellLayoutStyle"/>
                    <w:spacing w:after="0" w:line="240" w:lineRule="auto"/>
                  </w:pPr>
                </w:p>
              </w:tc>
              <w:tc>
                <w:tcPr>
                  <w:tcW w:w="358" w:type="dxa"/>
                </w:tcPr>
                <w:p w14:paraId="6EB25152" w14:textId="77777777" w:rsidR="00FA5AB1" w:rsidRDefault="00FA5AB1" w:rsidP="00FA5AB1">
                  <w:pPr>
                    <w:pStyle w:val="EmptyCellLayoutStyle"/>
                    <w:spacing w:after="0" w:line="240" w:lineRule="auto"/>
                  </w:pPr>
                </w:p>
              </w:tc>
              <w:tc>
                <w:tcPr>
                  <w:tcW w:w="7169" w:type="dxa"/>
                </w:tcPr>
                <w:p w14:paraId="49E698F2" w14:textId="77777777" w:rsidR="00FA5AB1" w:rsidRDefault="00FA5AB1" w:rsidP="00FA5AB1">
                  <w:pPr>
                    <w:pStyle w:val="EmptyCellLayoutStyle"/>
                    <w:spacing w:after="0" w:line="240" w:lineRule="auto"/>
                  </w:pPr>
                </w:p>
              </w:tc>
              <w:tc>
                <w:tcPr>
                  <w:tcW w:w="180" w:type="dxa"/>
                </w:tcPr>
                <w:p w14:paraId="2E865F58" w14:textId="77777777" w:rsidR="00FA5AB1" w:rsidRDefault="00FA5AB1" w:rsidP="00FA5AB1">
                  <w:pPr>
                    <w:pStyle w:val="EmptyCellLayoutStyle"/>
                    <w:spacing w:after="0" w:line="240" w:lineRule="auto"/>
                  </w:pPr>
                </w:p>
              </w:tc>
              <w:tc>
                <w:tcPr>
                  <w:tcW w:w="180" w:type="dxa"/>
                  <w:tcBorders>
                    <w:right w:val="single" w:sz="15" w:space="0" w:color="000000"/>
                  </w:tcBorders>
                </w:tcPr>
                <w:p w14:paraId="74048E3B" w14:textId="77777777" w:rsidR="00FA5AB1" w:rsidRDefault="00FA5AB1" w:rsidP="00FA5AB1">
                  <w:pPr>
                    <w:pStyle w:val="EmptyCellLayoutStyle"/>
                    <w:spacing w:after="0" w:line="240" w:lineRule="auto"/>
                  </w:pPr>
                </w:p>
              </w:tc>
            </w:tr>
            <w:tr w:rsidR="00FA5AB1" w14:paraId="74FC944B" w14:textId="77777777" w:rsidTr="00FE535F">
              <w:trPr>
                <w:trHeight w:val="90"/>
              </w:trPr>
              <w:tc>
                <w:tcPr>
                  <w:tcW w:w="180" w:type="dxa"/>
                  <w:tcBorders>
                    <w:left w:val="single" w:sz="15" w:space="0" w:color="000000"/>
                  </w:tcBorders>
                </w:tcPr>
                <w:p w14:paraId="1206CA67" w14:textId="77777777" w:rsidR="00FA5AB1" w:rsidRDefault="00FA5AB1" w:rsidP="00FA5AB1">
                  <w:pPr>
                    <w:pStyle w:val="EmptyCellLayoutStyle"/>
                    <w:spacing w:after="0" w:line="240" w:lineRule="auto"/>
                  </w:pPr>
                </w:p>
              </w:tc>
              <w:tc>
                <w:tcPr>
                  <w:tcW w:w="1080" w:type="dxa"/>
                </w:tcPr>
                <w:p w14:paraId="298F8771" w14:textId="77777777" w:rsidR="00FA5AB1" w:rsidRDefault="00FA5AB1" w:rsidP="00FA5AB1">
                  <w:pPr>
                    <w:pStyle w:val="EmptyCellLayoutStyle"/>
                    <w:spacing w:after="0" w:line="240" w:lineRule="auto"/>
                  </w:pPr>
                </w:p>
              </w:tc>
              <w:tc>
                <w:tcPr>
                  <w:tcW w:w="1972" w:type="dxa"/>
                </w:tcPr>
                <w:p w14:paraId="024BD278" w14:textId="77777777" w:rsidR="00FA5AB1" w:rsidRDefault="00FA5AB1" w:rsidP="00FA5AB1">
                  <w:pPr>
                    <w:pStyle w:val="EmptyCellLayoutStyle"/>
                    <w:spacing w:after="0" w:line="240" w:lineRule="auto"/>
                  </w:pPr>
                </w:p>
              </w:tc>
              <w:tc>
                <w:tcPr>
                  <w:tcW w:w="358" w:type="dxa"/>
                </w:tcPr>
                <w:p w14:paraId="31D605F5" w14:textId="77777777" w:rsidR="00FA5AB1" w:rsidRDefault="00FA5AB1" w:rsidP="00FA5AB1">
                  <w:pPr>
                    <w:pStyle w:val="EmptyCellLayoutStyle"/>
                    <w:spacing w:after="0" w:line="240" w:lineRule="auto"/>
                  </w:pPr>
                </w:p>
              </w:tc>
              <w:tc>
                <w:tcPr>
                  <w:tcW w:w="7169" w:type="dxa"/>
                </w:tcPr>
                <w:p w14:paraId="7AAF62F7" w14:textId="77777777" w:rsidR="00FA5AB1" w:rsidRDefault="00FA5AB1" w:rsidP="00FA5AB1">
                  <w:pPr>
                    <w:pStyle w:val="EmptyCellLayoutStyle"/>
                    <w:spacing w:after="0" w:line="240" w:lineRule="auto"/>
                  </w:pPr>
                </w:p>
              </w:tc>
              <w:tc>
                <w:tcPr>
                  <w:tcW w:w="180" w:type="dxa"/>
                </w:tcPr>
                <w:p w14:paraId="3574A234" w14:textId="77777777" w:rsidR="00FA5AB1" w:rsidRDefault="00FA5AB1" w:rsidP="00FA5AB1">
                  <w:pPr>
                    <w:pStyle w:val="EmptyCellLayoutStyle"/>
                    <w:spacing w:after="0" w:line="240" w:lineRule="auto"/>
                  </w:pPr>
                </w:p>
              </w:tc>
              <w:tc>
                <w:tcPr>
                  <w:tcW w:w="180" w:type="dxa"/>
                  <w:tcBorders>
                    <w:right w:val="single" w:sz="15" w:space="0" w:color="000000"/>
                  </w:tcBorders>
                </w:tcPr>
                <w:p w14:paraId="567F8420" w14:textId="77777777" w:rsidR="00FA5AB1" w:rsidRDefault="00FA5AB1" w:rsidP="00FA5AB1">
                  <w:pPr>
                    <w:pStyle w:val="EmptyCellLayoutStyle"/>
                    <w:spacing w:after="0" w:line="240" w:lineRule="auto"/>
                  </w:pPr>
                </w:p>
              </w:tc>
            </w:tr>
            <w:tr w:rsidR="00FA5AB1" w14:paraId="3187B3D5" w14:textId="77777777" w:rsidTr="00FE535F">
              <w:trPr>
                <w:trHeight w:val="290"/>
              </w:trPr>
              <w:tc>
                <w:tcPr>
                  <w:tcW w:w="11119"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A5AB1" w14:paraId="248774CE" w14:textId="77777777" w:rsidTr="00FE535F">
                    <w:trPr>
                      <w:trHeight w:val="212"/>
                    </w:trPr>
                    <w:tc>
                      <w:tcPr>
                        <w:tcW w:w="11160" w:type="dxa"/>
                        <w:tcBorders>
                          <w:top w:val="nil"/>
                          <w:left w:val="nil"/>
                          <w:bottom w:val="nil"/>
                          <w:right w:val="nil"/>
                        </w:tcBorders>
                        <w:tcMar>
                          <w:top w:w="39" w:type="dxa"/>
                          <w:left w:w="39" w:type="dxa"/>
                          <w:bottom w:w="39" w:type="dxa"/>
                          <w:right w:w="39" w:type="dxa"/>
                        </w:tcMar>
                      </w:tcPr>
                      <w:p w14:paraId="18D1E4D4" w14:textId="77777777" w:rsidR="00FA5AB1" w:rsidRDefault="00FA5AB1" w:rsidP="00FA5AB1">
                        <w:pPr>
                          <w:spacing w:after="0" w:line="240" w:lineRule="auto"/>
                          <w:rPr>
                            <w:rFonts w:ascii="Arial" w:eastAsia="Arial" w:hAnsi="Arial"/>
                            <w:color w:val="000000"/>
                          </w:rPr>
                        </w:pPr>
                        <w:r>
                          <w:rPr>
                            <w:rFonts w:ascii="Arial" w:eastAsia="Arial" w:hAnsi="Arial"/>
                            <w:b/>
                            <w:color w:val="000000"/>
                          </w:rPr>
                          <w:t>Geologist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Geologist 10</w:t>
                        </w:r>
                        <w:r>
                          <w:rPr>
                            <w:rFonts w:ascii="Arial" w:eastAsia="Arial" w:hAnsi="Arial"/>
                            <w:color w:val="000000"/>
                          </w:rPr>
                          <w:br/>
                          <w:t>One year of professional experience in carrying out geological activities to protect, develop and maintain natural resources equivalent to a Geologist 9.</w:t>
                        </w:r>
                        <w:r>
                          <w:rPr>
                            <w:rFonts w:ascii="Arial" w:eastAsia="Arial" w:hAnsi="Arial"/>
                            <w:color w:val="000000"/>
                          </w:rPr>
                          <w:br/>
                        </w:r>
                        <w:r>
                          <w:rPr>
                            <w:rFonts w:ascii="Arial" w:eastAsia="Arial" w:hAnsi="Arial"/>
                            <w:color w:val="000000"/>
                          </w:rPr>
                          <w:br/>
                        </w:r>
                        <w:r>
                          <w:rPr>
                            <w:rFonts w:ascii="Arial" w:eastAsia="Arial" w:hAnsi="Arial"/>
                            <w:b/>
                            <w:color w:val="000000"/>
                          </w:rPr>
                          <w:t>Geologist P11</w:t>
                        </w:r>
                        <w:r>
                          <w:rPr>
                            <w:rFonts w:ascii="Arial" w:eastAsia="Arial" w:hAnsi="Arial"/>
                            <w:color w:val="000000"/>
                          </w:rPr>
                          <w:br/>
                          <w:t>Two years of professional experience in carrying out geological activities to protect, develop and maintain natural resources equivalent to a Geologist, including one year equivalent to a Geologist 10.</w:t>
                        </w:r>
                      </w:p>
                      <w:p w14:paraId="47445BED" w14:textId="229A59DB" w:rsidR="00FA5AB1" w:rsidRDefault="00FA5AB1" w:rsidP="005E022D">
                        <w:pPr>
                          <w:spacing w:line="240" w:lineRule="auto"/>
                        </w:pP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Geologist 9 - 12</w:t>
                        </w:r>
                        <w:r>
                          <w:rPr>
                            <w:rFonts w:ascii="Arial" w:eastAsia="Arial" w:hAnsi="Arial"/>
                            <w:color w:val="000000"/>
                          </w:rPr>
                          <w:br/>
                          <w:t>Possession of a bachelor’s degree in environmental geoscience, earth science, or environmental science with 15 semester (23 quarter term) credits in the following core geology classes: physical geology, sedimentology/stratigraphy, mineralogy/petrology, structural geology and field instruction; additionally, the candidate must have 21 semester (32 quarter term) credits in elective geology coursework; and two courses each in calculus, chemistry and physics. This may be substituted for the educational requirement.</w:t>
                        </w:r>
                      </w:p>
                    </w:tc>
                  </w:tr>
                </w:tbl>
                <w:p w14:paraId="7B98D747" w14:textId="77777777" w:rsidR="00FA5AB1" w:rsidRDefault="00FA5AB1" w:rsidP="00FA5AB1">
                  <w:pPr>
                    <w:spacing w:after="0" w:line="240" w:lineRule="auto"/>
                  </w:pPr>
                </w:p>
              </w:tc>
            </w:tr>
            <w:tr w:rsidR="00FA5AB1" w14:paraId="4D45A4C4" w14:textId="77777777" w:rsidTr="00FE535F">
              <w:trPr>
                <w:trHeight w:val="69"/>
              </w:trPr>
              <w:tc>
                <w:tcPr>
                  <w:tcW w:w="180" w:type="dxa"/>
                  <w:tcBorders>
                    <w:left w:val="single" w:sz="15" w:space="0" w:color="000000"/>
                  </w:tcBorders>
                </w:tcPr>
                <w:p w14:paraId="3E0AC1BA" w14:textId="77777777" w:rsidR="00FA5AB1" w:rsidRDefault="00FA5AB1" w:rsidP="00FA5AB1">
                  <w:pPr>
                    <w:pStyle w:val="EmptyCellLayoutStyle"/>
                    <w:spacing w:after="0" w:line="240" w:lineRule="auto"/>
                  </w:pPr>
                </w:p>
              </w:tc>
              <w:tc>
                <w:tcPr>
                  <w:tcW w:w="1080" w:type="dxa"/>
                </w:tcPr>
                <w:p w14:paraId="3DB6E41F" w14:textId="77777777" w:rsidR="00FA5AB1" w:rsidRDefault="00FA5AB1" w:rsidP="00FA5AB1">
                  <w:pPr>
                    <w:pStyle w:val="EmptyCellLayoutStyle"/>
                    <w:spacing w:after="0" w:line="240" w:lineRule="auto"/>
                  </w:pPr>
                </w:p>
              </w:tc>
              <w:tc>
                <w:tcPr>
                  <w:tcW w:w="1972" w:type="dxa"/>
                </w:tcPr>
                <w:p w14:paraId="2C5A5427" w14:textId="77777777" w:rsidR="00FA5AB1" w:rsidRDefault="00FA5AB1" w:rsidP="00FA5AB1">
                  <w:pPr>
                    <w:pStyle w:val="EmptyCellLayoutStyle"/>
                    <w:spacing w:after="0" w:line="240" w:lineRule="auto"/>
                  </w:pPr>
                </w:p>
              </w:tc>
              <w:tc>
                <w:tcPr>
                  <w:tcW w:w="358" w:type="dxa"/>
                </w:tcPr>
                <w:p w14:paraId="205B1C4F" w14:textId="77777777" w:rsidR="00FA5AB1" w:rsidRDefault="00FA5AB1" w:rsidP="00FA5AB1">
                  <w:pPr>
                    <w:pStyle w:val="EmptyCellLayoutStyle"/>
                    <w:spacing w:after="0" w:line="240" w:lineRule="auto"/>
                  </w:pPr>
                </w:p>
              </w:tc>
              <w:tc>
                <w:tcPr>
                  <w:tcW w:w="7169" w:type="dxa"/>
                </w:tcPr>
                <w:p w14:paraId="6259C8C1" w14:textId="77777777" w:rsidR="00FA5AB1" w:rsidRDefault="00FA5AB1" w:rsidP="00FA5AB1">
                  <w:pPr>
                    <w:pStyle w:val="EmptyCellLayoutStyle"/>
                    <w:spacing w:after="0" w:line="240" w:lineRule="auto"/>
                  </w:pPr>
                </w:p>
              </w:tc>
              <w:tc>
                <w:tcPr>
                  <w:tcW w:w="180" w:type="dxa"/>
                </w:tcPr>
                <w:p w14:paraId="29778DF3" w14:textId="77777777" w:rsidR="00FA5AB1" w:rsidRDefault="00FA5AB1" w:rsidP="00FA5AB1">
                  <w:pPr>
                    <w:pStyle w:val="EmptyCellLayoutStyle"/>
                    <w:spacing w:after="0" w:line="240" w:lineRule="auto"/>
                  </w:pPr>
                </w:p>
              </w:tc>
              <w:tc>
                <w:tcPr>
                  <w:tcW w:w="180" w:type="dxa"/>
                  <w:tcBorders>
                    <w:right w:val="single" w:sz="15" w:space="0" w:color="000000"/>
                  </w:tcBorders>
                </w:tcPr>
                <w:p w14:paraId="6A8D6417" w14:textId="77777777" w:rsidR="00FA5AB1" w:rsidRDefault="00FA5AB1" w:rsidP="00FA5AB1">
                  <w:pPr>
                    <w:pStyle w:val="EmptyCellLayoutStyle"/>
                    <w:spacing w:after="0" w:line="240" w:lineRule="auto"/>
                  </w:pPr>
                </w:p>
              </w:tc>
            </w:tr>
            <w:tr w:rsidR="00FA5AB1" w14:paraId="53837589" w14:textId="77777777" w:rsidTr="00FE535F">
              <w:trPr>
                <w:trHeight w:val="270"/>
              </w:trPr>
              <w:tc>
                <w:tcPr>
                  <w:tcW w:w="3232"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FA5AB1" w14:paraId="2ED97977" w14:textId="77777777" w:rsidTr="00FE535F">
                    <w:trPr>
                      <w:trHeight w:val="192"/>
                    </w:trPr>
                    <w:tc>
                      <w:tcPr>
                        <w:tcW w:w="3240" w:type="dxa"/>
                        <w:tcBorders>
                          <w:top w:val="nil"/>
                          <w:left w:val="nil"/>
                          <w:bottom w:val="nil"/>
                          <w:right w:val="nil"/>
                        </w:tcBorders>
                        <w:tcMar>
                          <w:top w:w="39" w:type="dxa"/>
                          <w:left w:w="39" w:type="dxa"/>
                          <w:bottom w:w="39" w:type="dxa"/>
                          <w:right w:w="39" w:type="dxa"/>
                        </w:tcMar>
                      </w:tcPr>
                      <w:p w14:paraId="03CEC7F3" w14:textId="77777777" w:rsidR="00FA5AB1" w:rsidRDefault="00FA5AB1" w:rsidP="00FA5AB1">
                        <w:pPr>
                          <w:spacing w:after="0" w:line="240" w:lineRule="auto"/>
                        </w:pPr>
                        <w:r>
                          <w:rPr>
                            <w:rFonts w:ascii="Arial" w:eastAsia="Arial" w:hAnsi="Arial"/>
                            <w:b/>
                            <w:color w:val="000000"/>
                            <w:sz w:val="16"/>
                          </w:rPr>
                          <w:t>KNOWLEDGE, SKILLS, AND ABILITIES:</w:t>
                        </w:r>
                      </w:p>
                    </w:tc>
                  </w:tr>
                </w:tbl>
                <w:p w14:paraId="681588F1" w14:textId="77777777" w:rsidR="00FA5AB1" w:rsidRDefault="00FA5AB1" w:rsidP="00FA5AB1">
                  <w:pPr>
                    <w:spacing w:after="0" w:line="240" w:lineRule="auto"/>
                  </w:pPr>
                </w:p>
              </w:tc>
              <w:tc>
                <w:tcPr>
                  <w:tcW w:w="358" w:type="dxa"/>
                </w:tcPr>
                <w:p w14:paraId="1D338708" w14:textId="77777777" w:rsidR="00FA5AB1" w:rsidRDefault="00FA5AB1" w:rsidP="00FA5AB1">
                  <w:pPr>
                    <w:pStyle w:val="EmptyCellLayoutStyle"/>
                    <w:spacing w:after="0" w:line="240" w:lineRule="auto"/>
                  </w:pPr>
                </w:p>
              </w:tc>
              <w:tc>
                <w:tcPr>
                  <w:tcW w:w="7169" w:type="dxa"/>
                </w:tcPr>
                <w:p w14:paraId="5CCFEC96" w14:textId="77777777" w:rsidR="00FA5AB1" w:rsidRDefault="00FA5AB1" w:rsidP="00FA5AB1">
                  <w:pPr>
                    <w:pStyle w:val="EmptyCellLayoutStyle"/>
                    <w:spacing w:after="0" w:line="240" w:lineRule="auto"/>
                  </w:pPr>
                </w:p>
              </w:tc>
              <w:tc>
                <w:tcPr>
                  <w:tcW w:w="180" w:type="dxa"/>
                </w:tcPr>
                <w:p w14:paraId="2FB4168D" w14:textId="77777777" w:rsidR="00FA5AB1" w:rsidRDefault="00FA5AB1" w:rsidP="00FA5AB1">
                  <w:pPr>
                    <w:pStyle w:val="EmptyCellLayoutStyle"/>
                    <w:spacing w:after="0" w:line="240" w:lineRule="auto"/>
                  </w:pPr>
                </w:p>
              </w:tc>
              <w:tc>
                <w:tcPr>
                  <w:tcW w:w="180" w:type="dxa"/>
                  <w:tcBorders>
                    <w:right w:val="single" w:sz="15" w:space="0" w:color="000000"/>
                  </w:tcBorders>
                </w:tcPr>
                <w:p w14:paraId="2AD1F3D1" w14:textId="77777777" w:rsidR="00FA5AB1" w:rsidRDefault="00FA5AB1" w:rsidP="00FA5AB1">
                  <w:pPr>
                    <w:pStyle w:val="EmptyCellLayoutStyle"/>
                    <w:spacing w:after="0" w:line="240" w:lineRule="auto"/>
                  </w:pPr>
                </w:p>
              </w:tc>
            </w:tr>
            <w:tr w:rsidR="00FA5AB1" w14:paraId="1B81AE6E" w14:textId="77777777" w:rsidTr="00FE535F">
              <w:trPr>
                <w:trHeight w:val="90"/>
              </w:trPr>
              <w:tc>
                <w:tcPr>
                  <w:tcW w:w="180" w:type="dxa"/>
                  <w:tcBorders>
                    <w:left w:val="single" w:sz="15" w:space="0" w:color="000000"/>
                  </w:tcBorders>
                </w:tcPr>
                <w:p w14:paraId="7540F616" w14:textId="77777777" w:rsidR="00FA5AB1" w:rsidRDefault="00FA5AB1" w:rsidP="00FA5AB1">
                  <w:pPr>
                    <w:pStyle w:val="EmptyCellLayoutStyle"/>
                    <w:spacing w:after="0" w:line="240" w:lineRule="auto"/>
                  </w:pPr>
                </w:p>
              </w:tc>
              <w:tc>
                <w:tcPr>
                  <w:tcW w:w="1080" w:type="dxa"/>
                </w:tcPr>
                <w:p w14:paraId="582DAAB8" w14:textId="77777777" w:rsidR="00FA5AB1" w:rsidRDefault="00FA5AB1" w:rsidP="00FA5AB1">
                  <w:pPr>
                    <w:pStyle w:val="EmptyCellLayoutStyle"/>
                    <w:spacing w:after="0" w:line="240" w:lineRule="auto"/>
                  </w:pPr>
                </w:p>
              </w:tc>
              <w:tc>
                <w:tcPr>
                  <w:tcW w:w="1972" w:type="dxa"/>
                </w:tcPr>
                <w:p w14:paraId="6AFB3114" w14:textId="77777777" w:rsidR="00FA5AB1" w:rsidRDefault="00FA5AB1" w:rsidP="00FA5AB1">
                  <w:pPr>
                    <w:pStyle w:val="EmptyCellLayoutStyle"/>
                    <w:spacing w:after="0" w:line="240" w:lineRule="auto"/>
                  </w:pPr>
                </w:p>
              </w:tc>
              <w:tc>
                <w:tcPr>
                  <w:tcW w:w="358" w:type="dxa"/>
                </w:tcPr>
                <w:p w14:paraId="4196BD1C" w14:textId="77777777" w:rsidR="00FA5AB1" w:rsidRDefault="00FA5AB1" w:rsidP="00FA5AB1">
                  <w:pPr>
                    <w:pStyle w:val="EmptyCellLayoutStyle"/>
                    <w:spacing w:after="0" w:line="240" w:lineRule="auto"/>
                  </w:pPr>
                </w:p>
              </w:tc>
              <w:tc>
                <w:tcPr>
                  <w:tcW w:w="7169" w:type="dxa"/>
                </w:tcPr>
                <w:p w14:paraId="4EE1A3ED" w14:textId="77777777" w:rsidR="00FA5AB1" w:rsidRDefault="00FA5AB1" w:rsidP="00FA5AB1">
                  <w:pPr>
                    <w:pStyle w:val="EmptyCellLayoutStyle"/>
                    <w:spacing w:after="0" w:line="240" w:lineRule="auto"/>
                  </w:pPr>
                </w:p>
              </w:tc>
              <w:tc>
                <w:tcPr>
                  <w:tcW w:w="180" w:type="dxa"/>
                </w:tcPr>
                <w:p w14:paraId="415AA340" w14:textId="77777777" w:rsidR="00FA5AB1" w:rsidRDefault="00FA5AB1" w:rsidP="00FA5AB1">
                  <w:pPr>
                    <w:pStyle w:val="EmptyCellLayoutStyle"/>
                    <w:spacing w:after="0" w:line="240" w:lineRule="auto"/>
                  </w:pPr>
                </w:p>
              </w:tc>
              <w:tc>
                <w:tcPr>
                  <w:tcW w:w="180" w:type="dxa"/>
                  <w:tcBorders>
                    <w:right w:val="single" w:sz="15" w:space="0" w:color="000000"/>
                  </w:tcBorders>
                </w:tcPr>
                <w:p w14:paraId="4D359428" w14:textId="77777777" w:rsidR="00FA5AB1" w:rsidRDefault="00FA5AB1" w:rsidP="00FA5AB1">
                  <w:pPr>
                    <w:pStyle w:val="EmptyCellLayoutStyle"/>
                    <w:spacing w:after="0" w:line="240" w:lineRule="auto"/>
                  </w:pPr>
                </w:p>
              </w:tc>
            </w:tr>
            <w:tr w:rsidR="00FA5AB1" w14:paraId="2E616CDF" w14:textId="77777777" w:rsidTr="00FE535F">
              <w:trPr>
                <w:trHeight w:val="290"/>
              </w:trPr>
              <w:tc>
                <w:tcPr>
                  <w:tcW w:w="11119"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A5AB1" w14:paraId="13095948" w14:textId="77777777" w:rsidTr="00FE535F">
                    <w:trPr>
                      <w:trHeight w:val="212"/>
                    </w:trPr>
                    <w:tc>
                      <w:tcPr>
                        <w:tcW w:w="11160" w:type="dxa"/>
                        <w:tcBorders>
                          <w:top w:val="nil"/>
                          <w:left w:val="nil"/>
                          <w:bottom w:val="nil"/>
                          <w:right w:val="nil"/>
                        </w:tcBorders>
                        <w:tcMar>
                          <w:top w:w="39" w:type="dxa"/>
                          <w:left w:w="39" w:type="dxa"/>
                          <w:bottom w:w="39" w:type="dxa"/>
                          <w:right w:w="39" w:type="dxa"/>
                        </w:tcMar>
                      </w:tcPr>
                      <w:p w14:paraId="590D7B04" w14:textId="77777777" w:rsidR="00FA5AB1" w:rsidRDefault="00FA5AB1" w:rsidP="00FA5AB1">
                        <w:pPr>
                          <w:numPr>
                            <w:ilvl w:val="0"/>
                            <w:numId w:val="1"/>
                          </w:numPr>
                          <w:spacing w:after="0" w:line="240" w:lineRule="auto"/>
                          <w:ind w:left="720" w:hanging="360"/>
                        </w:pPr>
                        <w:r>
                          <w:rPr>
                            <w:rFonts w:ascii="Arial" w:eastAsia="Arial" w:hAnsi="Arial"/>
                            <w:color w:val="000000"/>
                          </w:rPr>
                          <w:t>Knowledge of geophysical/hydrogeological concepts, principles, methods and equipment and interpretation of the various investigation techniques.</w:t>
                        </w:r>
                      </w:p>
                      <w:p w14:paraId="7535261C" w14:textId="77777777" w:rsidR="00FA5AB1" w:rsidRDefault="00FA5AB1" w:rsidP="00FA5AB1">
                        <w:pPr>
                          <w:numPr>
                            <w:ilvl w:val="0"/>
                            <w:numId w:val="1"/>
                          </w:numPr>
                          <w:spacing w:after="0" w:line="240" w:lineRule="auto"/>
                          <w:ind w:left="720" w:hanging="360"/>
                        </w:pPr>
                        <w:r>
                          <w:rPr>
                            <w:rFonts w:ascii="Arial" w:eastAsia="Arial" w:hAnsi="Arial"/>
                            <w:color w:val="000000"/>
                          </w:rPr>
                          <w:t>The ability to integrate complex multidisciplinary concepts and principles to achieve desired goals.</w:t>
                        </w:r>
                      </w:p>
                      <w:p w14:paraId="13040253" w14:textId="77777777" w:rsidR="00FA5AB1" w:rsidRDefault="00FA5AB1" w:rsidP="00FA5AB1">
                        <w:pPr>
                          <w:numPr>
                            <w:ilvl w:val="0"/>
                            <w:numId w:val="1"/>
                          </w:numPr>
                          <w:spacing w:after="0" w:line="240" w:lineRule="auto"/>
                          <w:ind w:left="720" w:hanging="360"/>
                        </w:pPr>
                        <w:r>
                          <w:rPr>
                            <w:rFonts w:ascii="Arial" w:eastAsia="Arial" w:hAnsi="Arial"/>
                            <w:color w:val="000000"/>
                          </w:rPr>
                          <w:t xml:space="preserve">Knowledge in a wide variety of professional disciplines: chemistry, biology, toxicology, environmental </w:t>
                        </w:r>
                        <w:proofErr w:type="gramStart"/>
                        <w:r>
                          <w:rPr>
                            <w:rFonts w:ascii="Arial" w:eastAsia="Arial" w:hAnsi="Arial"/>
                            <w:color w:val="000000"/>
                          </w:rPr>
                          <w:t>health</w:t>
                        </w:r>
                        <w:proofErr w:type="gramEnd"/>
                        <w:r>
                          <w:rPr>
                            <w:rFonts w:ascii="Arial" w:eastAsia="Arial" w:hAnsi="Arial"/>
                            <w:color w:val="000000"/>
                          </w:rPr>
                          <w:t xml:space="preserve"> and environmental law are desirable.</w:t>
                        </w:r>
                      </w:p>
                      <w:p w14:paraId="1BD9F143" w14:textId="77777777" w:rsidR="00FA5AB1" w:rsidRDefault="00FA5AB1" w:rsidP="005E022D">
                        <w:pPr>
                          <w:numPr>
                            <w:ilvl w:val="0"/>
                            <w:numId w:val="1"/>
                          </w:numPr>
                          <w:spacing w:line="240" w:lineRule="auto"/>
                          <w:ind w:left="720" w:hanging="360"/>
                        </w:pPr>
                        <w:r>
                          <w:rPr>
                            <w:rFonts w:ascii="Arial" w:eastAsia="Arial" w:hAnsi="Arial"/>
                            <w:color w:val="000000"/>
                          </w:rPr>
                          <w:t>Knowledge of division policies and procedures.</w:t>
                        </w:r>
                      </w:p>
                    </w:tc>
                  </w:tr>
                </w:tbl>
                <w:p w14:paraId="68B2CCA3" w14:textId="77777777" w:rsidR="00FA5AB1" w:rsidRDefault="00FA5AB1" w:rsidP="00FA5AB1">
                  <w:pPr>
                    <w:spacing w:after="0" w:line="240" w:lineRule="auto"/>
                  </w:pPr>
                </w:p>
              </w:tc>
            </w:tr>
            <w:tr w:rsidR="00FA5AB1" w14:paraId="5E4577D1" w14:textId="77777777" w:rsidTr="00FE535F">
              <w:trPr>
                <w:trHeight w:val="69"/>
              </w:trPr>
              <w:tc>
                <w:tcPr>
                  <w:tcW w:w="180" w:type="dxa"/>
                  <w:tcBorders>
                    <w:left w:val="single" w:sz="15" w:space="0" w:color="000000"/>
                  </w:tcBorders>
                </w:tcPr>
                <w:p w14:paraId="6A9A70D0" w14:textId="77777777" w:rsidR="00FA5AB1" w:rsidRDefault="00FA5AB1" w:rsidP="00FA5AB1">
                  <w:pPr>
                    <w:pStyle w:val="EmptyCellLayoutStyle"/>
                    <w:spacing w:after="0" w:line="240" w:lineRule="auto"/>
                  </w:pPr>
                </w:p>
              </w:tc>
              <w:tc>
                <w:tcPr>
                  <w:tcW w:w="1080" w:type="dxa"/>
                </w:tcPr>
                <w:p w14:paraId="41E6D88B" w14:textId="77777777" w:rsidR="00FA5AB1" w:rsidRDefault="00FA5AB1" w:rsidP="00FA5AB1">
                  <w:pPr>
                    <w:pStyle w:val="EmptyCellLayoutStyle"/>
                    <w:spacing w:after="0" w:line="240" w:lineRule="auto"/>
                  </w:pPr>
                </w:p>
              </w:tc>
              <w:tc>
                <w:tcPr>
                  <w:tcW w:w="1972" w:type="dxa"/>
                </w:tcPr>
                <w:p w14:paraId="500E256F" w14:textId="77777777" w:rsidR="00FA5AB1" w:rsidRDefault="00FA5AB1" w:rsidP="00FA5AB1">
                  <w:pPr>
                    <w:pStyle w:val="EmptyCellLayoutStyle"/>
                    <w:spacing w:after="0" w:line="240" w:lineRule="auto"/>
                  </w:pPr>
                </w:p>
              </w:tc>
              <w:tc>
                <w:tcPr>
                  <w:tcW w:w="358" w:type="dxa"/>
                </w:tcPr>
                <w:p w14:paraId="49BF0477" w14:textId="77777777" w:rsidR="00FA5AB1" w:rsidRDefault="00FA5AB1" w:rsidP="00FA5AB1">
                  <w:pPr>
                    <w:pStyle w:val="EmptyCellLayoutStyle"/>
                    <w:spacing w:after="0" w:line="240" w:lineRule="auto"/>
                  </w:pPr>
                </w:p>
              </w:tc>
              <w:tc>
                <w:tcPr>
                  <w:tcW w:w="7169" w:type="dxa"/>
                </w:tcPr>
                <w:p w14:paraId="401B2DB6" w14:textId="77777777" w:rsidR="00FA5AB1" w:rsidRDefault="00FA5AB1" w:rsidP="00FA5AB1">
                  <w:pPr>
                    <w:pStyle w:val="EmptyCellLayoutStyle"/>
                    <w:spacing w:after="0" w:line="240" w:lineRule="auto"/>
                  </w:pPr>
                </w:p>
              </w:tc>
              <w:tc>
                <w:tcPr>
                  <w:tcW w:w="180" w:type="dxa"/>
                </w:tcPr>
                <w:p w14:paraId="6DB568D8" w14:textId="77777777" w:rsidR="00FA5AB1" w:rsidRDefault="00FA5AB1" w:rsidP="00FA5AB1">
                  <w:pPr>
                    <w:pStyle w:val="EmptyCellLayoutStyle"/>
                    <w:spacing w:after="0" w:line="240" w:lineRule="auto"/>
                  </w:pPr>
                </w:p>
              </w:tc>
              <w:tc>
                <w:tcPr>
                  <w:tcW w:w="180" w:type="dxa"/>
                  <w:tcBorders>
                    <w:right w:val="single" w:sz="15" w:space="0" w:color="000000"/>
                  </w:tcBorders>
                </w:tcPr>
                <w:p w14:paraId="63841C7B" w14:textId="77777777" w:rsidR="00FA5AB1" w:rsidRDefault="00FA5AB1" w:rsidP="00FA5AB1">
                  <w:pPr>
                    <w:pStyle w:val="EmptyCellLayoutStyle"/>
                    <w:spacing w:after="0" w:line="240" w:lineRule="auto"/>
                  </w:pPr>
                </w:p>
              </w:tc>
            </w:tr>
            <w:tr w:rsidR="00FA5AB1" w14:paraId="2449CF04" w14:textId="77777777" w:rsidTr="00FE535F">
              <w:trPr>
                <w:trHeight w:val="270"/>
              </w:trPr>
              <w:tc>
                <w:tcPr>
                  <w:tcW w:w="359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FA5AB1" w14:paraId="23782B47" w14:textId="77777777" w:rsidTr="00FE535F">
                    <w:trPr>
                      <w:trHeight w:val="192"/>
                    </w:trPr>
                    <w:tc>
                      <w:tcPr>
                        <w:tcW w:w="3600" w:type="dxa"/>
                        <w:tcBorders>
                          <w:top w:val="nil"/>
                          <w:left w:val="nil"/>
                          <w:bottom w:val="nil"/>
                          <w:right w:val="nil"/>
                        </w:tcBorders>
                        <w:tcMar>
                          <w:top w:w="39" w:type="dxa"/>
                          <w:left w:w="39" w:type="dxa"/>
                          <w:bottom w:w="39" w:type="dxa"/>
                          <w:right w:w="39" w:type="dxa"/>
                        </w:tcMar>
                      </w:tcPr>
                      <w:p w14:paraId="2A1284AA" w14:textId="77777777" w:rsidR="00FA5AB1" w:rsidRDefault="00FA5AB1" w:rsidP="00FA5AB1">
                        <w:pPr>
                          <w:spacing w:after="0" w:line="240" w:lineRule="auto"/>
                        </w:pPr>
                        <w:r>
                          <w:rPr>
                            <w:rFonts w:ascii="Arial" w:eastAsia="Arial" w:hAnsi="Arial"/>
                            <w:b/>
                            <w:color w:val="000000"/>
                            <w:sz w:val="16"/>
                          </w:rPr>
                          <w:t>CERTIFICATES, LICENSES, REGISTRATIONS:</w:t>
                        </w:r>
                      </w:p>
                    </w:tc>
                  </w:tr>
                </w:tbl>
                <w:p w14:paraId="5420FB23" w14:textId="77777777" w:rsidR="00FA5AB1" w:rsidRDefault="00FA5AB1" w:rsidP="00FA5AB1">
                  <w:pPr>
                    <w:spacing w:after="0" w:line="240" w:lineRule="auto"/>
                  </w:pPr>
                </w:p>
              </w:tc>
              <w:tc>
                <w:tcPr>
                  <w:tcW w:w="7169" w:type="dxa"/>
                </w:tcPr>
                <w:p w14:paraId="104F5E56" w14:textId="77777777" w:rsidR="00FA5AB1" w:rsidRDefault="00FA5AB1" w:rsidP="00FA5AB1">
                  <w:pPr>
                    <w:pStyle w:val="EmptyCellLayoutStyle"/>
                    <w:spacing w:after="0" w:line="240" w:lineRule="auto"/>
                  </w:pPr>
                </w:p>
              </w:tc>
              <w:tc>
                <w:tcPr>
                  <w:tcW w:w="180" w:type="dxa"/>
                </w:tcPr>
                <w:p w14:paraId="4FE2BCF1" w14:textId="77777777" w:rsidR="00FA5AB1" w:rsidRDefault="00FA5AB1" w:rsidP="00FA5AB1">
                  <w:pPr>
                    <w:pStyle w:val="EmptyCellLayoutStyle"/>
                    <w:spacing w:after="0" w:line="240" w:lineRule="auto"/>
                  </w:pPr>
                </w:p>
              </w:tc>
              <w:tc>
                <w:tcPr>
                  <w:tcW w:w="180" w:type="dxa"/>
                  <w:tcBorders>
                    <w:right w:val="single" w:sz="15" w:space="0" w:color="000000"/>
                  </w:tcBorders>
                </w:tcPr>
                <w:p w14:paraId="48775021" w14:textId="77777777" w:rsidR="00FA5AB1" w:rsidRDefault="00FA5AB1" w:rsidP="00FA5AB1">
                  <w:pPr>
                    <w:pStyle w:val="EmptyCellLayoutStyle"/>
                    <w:spacing w:after="0" w:line="240" w:lineRule="auto"/>
                  </w:pPr>
                </w:p>
              </w:tc>
            </w:tr>
            <w:tr w:rsidR="00FA5AB1" w14:paraId="649F6552" w14:textId="77777777" w:rsidTr="00FE535F">
              <w:trPr>
                <w:trHeight w:val="90"/>
              </w:trPr>
              <w:tc>
                <w:tcPr>
                  <w:tcW w:w="180" w:type="dxa"/>
                  <w:tcBorders>
                    <w:left w:val="single" w:sz="15" w:space="0" w:color="000000"/>
                  </w:tcBorders>
                </w:tcPr>
                <w:p w14:paraId="3E979BCD" w14:textId="77777777" w:rsidR="00FA5AB1" w:rsidRDefault="00FA5AB1" w:rsidP="00FA5AB1">
                  <w:pPr>
                    <w:pStyle w:val="EmptyCellLayoutStyle"/>
                    <w:spacing w:after="0" w:line="240" w:lineRule="auto"/>
                  </w:pPr>
                </w:p>
              </w:tc>
              <w:tc>
                <w:tcPr>
                  <w:tcW w:w="1080" w:type="dxa"/>
                </w:tcPr>
                <w:p w14:paraId="5940EF06" w14:textId="77777777" w:rsidR="00FA5AB1" w:rsidRDefault="00FA5AB1" w:rsidP="00FA5AB1">
                  <w:pPr>
                    <w:pStyle w:val="EmptyCellLayoutStyle"/>
                    <w:spacing w:after="0" w:line="240" w:lineRule="auto"/>
                  </w:pPr>
                </w:p>
              </w:tc>
              <w:tc>
                <w:tcPr>
                  <w:tcW w:w="1972" w:type="dxa"/>
                </w:tcPr>
                <w:p w14:paraId="2B1E9412" w14:textId="77777777" w:rsidR="00FA5AB1" w:rsidRDefault="00FA5AB1" w:rsidP="00FA5AB1">
                  <w:pPr>
                    <w:pStyle w:val="EmptyCellLayoutStyle"/>
                    <w:spacing w:after="0" w:line="240" w:lineRule="auto"/>
                  </w:pPr>
                </w:p>
              </w:tc>
              <w:tc>
                <w:tcPr>
                  <w:tcW w:w="358" w:type="dxa"/>
                </w:tcPr>
                <w:p w14:paraId="4F2336AD" w14:textId="77777777" w:rsidR="00FA5AB1" w:rsidRDefault="00FA5AB1" w:rsidP="00FA5AB1">
                  <w:pPr>
                    <w:pStyle w:val="EmptyCellLayoutStyle"/>
                    <w:spacing w:after="0" w:line="240" w:lineRule="auto"/>
                  </w:pPr>
                </w:p>
              </w:tc>
              <w:tc>
                <w:tcPr>
                  <w:tcW w:w="7169" w:type="dxa"/>
                </w:tcPr>
                <w:p w14:paraId="14F57746" w14:textId="77777777" w:rsidR="00FA5AB1" w:rsidRDefault="00FA5AB1" w:rsidP="00FA5AB1">
                  <w:pPr>
                    <w:pStyle w:val="EmptyCellLayoutStyle"/>
                    <w:spacing w:after="0" w:line="240" w:lineRule="auto"/>
                  </w:pPr>
                </w:p>
              </w:tc>
              <w:tc>
                <w:tcPr>
                  <w:tcW w:w="180" w:type="dxa"/>
                </w:tcPr>
                <w:p w14:paraId="27ED658A" w14:textId="77777777" w:rsidR="00FA5AB1" w:rsidRDefault="00FA5AB1" w:rsidP="00FA5AB1">
                  <w:pPr>
                    <w:pStyle w:val="EmptyCellLayoutStyle"/>
                    <w:spacing w:after="0" w:line="240" w:lineRule="auto"/>
                  </w:pPr>
                </w:p>
              </w:tc>
              <w:tc>
                <w:tcPr>
                  <w:tcW w:w="180" w:type="dxa"/>
                  <w:tcBorders>
                    <w:right w:val="single" w:sz="15" w:space="0" w:color="000000"/>
                  </w:tcBorders>
                </w:tcPr>
                <w:p w14:paraId="595D1FF2" w14:textId="77777777" w:rsidR="00FA5AB1" w:rsidRDefault="00FA5AB1" w:rsidP="00FA5AB1">
                  <w:pPr>
                    <w:pStyle w:val="EmptyCellLayoutStyle"/>
                    <w:spacing w:after="0" w:line="240" w:lineRule="auto"/>
                  </w:pPr>
                </w:p>
              </w:tc>
            </w:tr>
            <w:tr w:rsidR="00FA5AB1" w14:paraId="2ECDE3EA" w14:textId="77777777" w:rsidTr="00FE535F">
              <w:trPr>
                <w:trHeight w:val="290"/>
              </w:trPr>
              <w:tc>
                <w:tcPr>
                  <w:tcW w:w="11119"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FA5AB1" w14:paraId="761AE08B" w14:textId="77777777" w:rsidTr="00FE535F">
                    <w:trPr>
                      <w:trHeight w:val="212"/>
                    </w:trPr>
                    <w:tc>
                      <w:tcPr>
                        <w:tcW w:w="11160" w:type="dxa"/>
                        <w:tcBorders>
                          <w:top w:val="nil"/>
                          <w:left w:val="nil"/>
                          <w:bottom w:val="nil"/>
                          <w:right w:val="nil"/>
                        </w:tcBorders>
                        <w:tcMar>
                          <w:top w:w="39" w:type="dxa"/>
                          <w:left w:w="39" w:type="dxa"/>
                          <w:bottom w:w="39" w:type="dxa"/>
                          <w:right w:w="39" w:type="dxa"/>
                        </w:tcMar>
                      </w:tcPr>
                      <w:p w14:paraId="51FEF5E5" w14:textId="77777777" w:rsidR="00FA5AB1" w:rsidRPr="00376B66" w:rsidRDefault="00FA5AB1" w:rsidP="00FA5AB1">
                        <w:pPr>
                          <w:numPr>
                            <w:ilvl w:val="0"/>
                            <w:numId w:val="1"/>
                          </w:numPr>
                          <w:spacing w:after="0" w:line="240" w:lineRule="auto"/>
                          <w:ind w:left="720" w:hanging="360"/>
                        </w:pPr>
                        <w:r>
                          <w:rPr>
                            <w:rFonts w:ascii="Arial" w:eastAsia="Arial" w:hAnsi="Arial"/>
                            <w:color w:val="000000"/>
                          </w:rPr>
                          <w:t>Obtain and keep current 8-hours of HAZWOPER training as required by OSHA Standard-29 CFR 1910.120</w:t>
                        </w:r>
                      </w:p>
                      <w:p w14:paraId="3D2C3CBD" w14:textId="77777777" w:rsidR="00FA5AB1" w:rsidRPr="00376B66" w:rsidRDefault="00FA5AB1" w:rsidP="00FA5AB1">
                        <w:pPr>
                          <w:numPr>
                            <w:ilvl w:val="0"/>
                            <w:numId w:val="1"/>
                          </w:numPr>
                          <w:spacing w:after="0" w:line="240" w:lineRule="auto"/>
                          <w:ind w:left="720" w:hanging="360"/>
                        </w:pPr>
                        <w:r>
                          <w:rPr>
                            <w:rFonts w:ascii="Arial" w:eastAsia="Arial" w:hAnsi="Arial"/>
                            <w:color w:val="000000"/>
                          </w:rPr>
                          <w:t xml:space="preserve">Obtain and keep current CPR/First aid </w:t>
                        </w:r>
                        <w:proofErr w:type="gramStart"/>
                        <w:r>
                          <w:rPr>
                            <w:rFonts w:ascii="Arial" w:eastAsia="Arial" w:hAnsi="Arial"/>
                            <w:color w:val="000000"/>
                          </w:rPr>
                          <w:t>training</w:t>
                        </w:r>
                        <w:proofErr w:type="gramEnd"/>
                      </w:p>
                      <w:p w14:paraId="652303BD" w14:textId="77777777" w:rsidR="00FA5AB1" w:rsidRPr="00376B66" w:rsidRDefault="00FA5AB1" w:rsidP="00FA5AB1">
                        <w:pPr>
                          <w:numPr>
                            <w:ilvl w:val="0"/>
                            <w:numId w:val="1"/>
                          </w:numPr>
                          <w:spacing w:after="0" w:line="240" w:lineRule="auto"/>
                          <w:ind w:left="720" w:hanging="360"/>
                        </w:pPr>
                        <w:r>
                          <w:rPr>
                            <w:rFonts w:ascii="Arial" w:eastAsia="Arial" w:hAnsi="Arial"/>
                            <w:color w:val="000000"/>
                          </w:rPr>
                          <w:t xml:space="preserve">Obtain and keep current 40-hur HAZWOPER training. </w:t>
                        </w:r>
                      </w:p>
                      <w:p w14:paraId="0B5344C7" w14:textId="77777777" w:rsidR="00FA5AB1" w:rsidRPr="00376B66" w:rsidRDefault="00FA5AB1" w:rsidP="00FA5AB1">
                        <w:pPr>
                          <w:numPr>
                            <w:ilvl w:val="0"/>
                            <w:numId w:val="1"/>
                          </w:numPr>
                          <w:spacing w:after="0" w:line="240" w:lineRule="auto"/>
                          <w:ind w:left="720" w:hanging="360"/>
                        </w:pPr>
                        <w:r>
                          <w:rPr>
                            <w:rFonts w:ascii="Arial" w:eastAsia="Arial" w:hAnsi="Arial"/>
                            <w:color w:val="000000"/>
                          </w:rPr>
                          <w:t xml:space="preserve">Participate in annual medical monitoring </w:t>
                        </w:r>
                        <w:proofErr w:type="gramStart"/>
                        <w:r>
                          <w:rPr>
                            <w:rFonts w:ascii="Arial" w:eastAsia="Arial" w:hAnsi="Arial"/>
                            <w:color w:val="000000"/>
                          </w:rPr>
                          <w:t>program</w:t>
                        </w:r>
                        <w:proofErr w:type="gramEnd"/>
                      </w:p>
                      <w:p w14:paraId="62371483" w14:textId="12A86CB2" w:rsidR="00FA5AB1" w:rsidRDefault="00FA5AB1" w:rsidP="005E022D">
                        <w:pPr>
                          <w:numPr>
                            <w:ilvl w:val="0"/>
                            <w:numId w:val="1"/>
                          </w:numPr>
                          <w:spacing w:line="240" w:lineRule="auto"/>
                          <w:ind w:left="720" w:hanging="360"/>
                        </w:pPr>
                        <w:r w:rsidRPr="00B472D2">
                          <w:rPr>
                            <w:rFonts w:ascii="Arial" w:hAnsi="Arial" w:cs="Arial"/>
                          </w:rPr>
                          <w:t>Valid driver’s license.</w:t>
                        </w:r>
                      </w:p>
                    </w:tc>
                  </w:tr>
                </w:tbl>
                <w:p w14:paraId="0025377A" w14:textId="77777777" w:rsidR="00FA5AB1" w:rsidRDefault="00FA5AB1" w:rsidP="00FA5AB1">
                  <w:pPr>
                    <w:spacing w:after="0" w:line="240" w:lineRule="auto"/>
                  </w:pPr>
                </w:p>
              </w:tc>
            </w:tr>
            <w:tr w:rsidR="00FA5AB1" w14:paraId="7AD90352" w14:textId="77777777" w:rsidTr="00FE535F">
              <w:trPr>
                <w:trHeight w:val="69"/>
              </w:trPr>
              <w:tc>
                <w:tcPr>
                  <w:tcW w:w="180" w:type="dxa"/>
                  <w:tcBorders>
                    <w:left w:val="single" w:sz="15" w:space="0" w:color="000000"/>
                  </w:tcBorders>
                </w:tcPr>
                <w:p w14:paraId="2BAD6260" w14:textId="77777777" w:rsidR="00FA5AB1" w:rsidRDefault="00FA5AB1" w:rsidP="00FA5AB1">
                  <w:pPr>
                    <w:pStyle w:val="EmptyCellLayoutStyle"/>
                    <w:spacing w:after="0" w:line="240" w:lineRule="auto"/>
                  </w:pPr>
                </w:p>
              </w:tc>
              <w:tc>
                <w:tcPr>
                  <w:tcW w:w="1080" w:type="dxa"/>
                </w:tcPr>
                <w:p w14:paraId="35A3C0FC" w14:textId="77777777" w:rsidR="00FA5AB1" w:rsidRDefault="00FA5AB1" w:rsidP="00FA5AB1">
                  <w:pPr>
                    <w:pStyle w:val="EmptyCellLayoutStyle"/>
                    <w:spacing w:after="0" w:line="240" w:lineRule="auto"/>
                  </w:pPr>
                </w:p>
              </w:tc>
              <w:tc>
                <w:tcPr>
                  <w:tcW w:w="1972" w:type="dxa"/>
                </w:tcPr>
                <w:p w14:paraId="662F61A8" w14:textId="77777777" w:rsidR="00FA5AB1" w:rsidRDefault="00FA5AB1" w:rsidP="00FA5AB1">
                  <w:pPr>
                    <w:pStyle w:val="EmptyCellLayoutStyle"/>
                    <w:spacing w:after="0" w:line="240" w:lineRule="auto"/>
                  </w:pPr>
                </w:p>
              </w:tc>
              <w:tc>
                <w:tcPr>
                  <w:tcW w:w="358" w:type="dxa"/>
                </w:tcPr>
                <w:p w14:paraId="42C24944" w14:textId="77777777" w:rsidR="00FA5AB1" w:rsidRDefault="00FA5AB1" w:rsidP="00FA5AB1">
                  <w:pPr>
                    <w:pStyle w:val="EmptyCellLayoutStyle"/>
                    <w:spacing w:after="0" w:line="240" w:lineRule="auto"/>
                  </w:pPr>
                </w:p>
              </w:tc>
              <w:tc>
                <w:tcPr>
                  <w:tcW w:w="7169" w:type="dxa"/>
                </w:tcPr>
                <w:p w14:paraId="32818A60" w14:textId="77777777" w:rsidR="00FA5AB1" w:rsidRDefault="00FA5AB1" w:rsidP="00FA5AB1">
                  <w:pPr>
                    <w:pStyle w:val="EmptyCellLayoutStyle"/>
                    <w:spacing w:after="0" w:line="240" w:lineRule="auto"/>
                  </w:pPr>
                </w:p>
              </w:tc>
              <w:tc>
                <w:tcPr>
                  <w:tcW w:w="180" w:type="dxa"/>
                </w:tcPr>
                <w:p w14:paraId="2EA64218" w14:textId="77777777" w:rsidR="00FA5AB1" w:rsidRDefault="00FA5AB1" w:rsidP="00FA5AB1">
                  <w:pPr>
                    <w:pStyle w:val="EmptyCellLayoutStyle"/>
                    <w:spacing w:after="0" w:line="240" w:lineRule="auto"/>
                  </w:pPr>
                </w:p>
              </w:tc>
              <w:tc>
                <w:tcPr>
                  <w:tcW w:w="180" w:type="dxa"/>
                  <w:tcBorders>
                    <w:right w:val="single" w:sz="15" w:space="0" w:color="000000"/>
                  </w:tcBorders>
                </w:tcPr>
                <w:p w14:paraId="3B42558E" w14:textId="77777777" w:rsidR="00FA5AB1" w:rsidRDefault="00FA5AB1" w:rsidP="00FA5AB1">
                  <w:pPr>
                    <w:pStyle w:val="EmptyCellLayoutStyle"/>
                    <w:spacing w:after="0" w:line="240" w:lineRule="auto"/>
                  </w:pPr>
                </w:p>
              </w:tc>
            </w:tr>
            <w:tr w:rsidR="00FA5AB1" w14:paraId="2D267B9C" w14:textId="77777777" w:rsidTr="00FE535F">
              <w:trPr>
                <w:trHeight w:val="359"/>
              </w:trPr>
              <w:tc>
                <w:tcPr>
                  <w:tcW w:w="180" w:type="dxa"/>
                  <w:tcBorders>
                    <w:left w:val="single" w:sz="15" w:space="0" w:color="000000"/>
                  </w:tcBorders>
                </w:tcPr>
                <w:p w14:paraId="72615FB7" w14:textId="77777777" w:rsidR="00FA5AB1" w:rsidRDefault="00FA5AB1" w:rsidP="00FA5AB1">
                  <w:pPr>
                    <w:pStyle w:val="EmptyCellLayoutStyle"/>
                    <w:spacing w:after="0" w:line="240" w:lineRule="auto"/>
                  </w:pPr>
                </w:p>
              </w:tc>
              <w:tc>
                <w:tcPr>
                  <w:tcW w:w="10579" w:type="dxa"/>
                  <w:gridSpan w:val="4"/>
                </w:tcPr>
                <w:tbl>
                  <w:tblPr>
                    <w:tblW w:w="0" w:type="auto"/>
                    <w:tblCellMar>
                      <w:left w:w="0" w:type="dxa"/>
                      <w:right w:w="0" w:type="dxa"/>
                    </w:tblCellMar>
                    <w:tblLook w:val="04A0" w:firstRow="1" w:lastRow="0" w:firstColumn="1" w:lastColumn="0" w:noHBand="0" w:noVBand="1"/>
                  </w:tblPr>
                  <w:tblGrid>
                    <w:gridCol w:w="10579"/>
                  </w:tblGrid>
                  <w:tr w:rsidR="00FA5AB1" w14:paraId="09BFF1FB" w14:textId="77777777" w:rsidTr="00FE535F">
                    <w:trPr>
                      <w:trHeight w:val="282"/>
                    </w:trPr>
                    <w:tc>
                      <w:tcPr>
                        <w:tcW w:w="10620" w:type="dxa"/>
                        <w:tcBorders>
                          <w:top w:val="nil"/>
                          <w:left w:val="nil"/>
                          <w:bottom w:val="nil"/>
                          <w:right w:val="nil"/>
                        </w:tcBorders>
                        <w:tcMar>
                          <w:top w:w="39" w:type="dxa"/>
                          <w:left w:w="39" w:type="dxa"/>
                          <w:bottom w:w="39" w:type="dxa"/>
                          <w:right w:w="39" w:type="dxa"/>
                        </w:tcMar>
                      </w:tcPr>
                      <w:p w14:paraId="1CA1E44C" w14:textId="77777777" w:rsidR="00FA5AB1" w:rsidRDefault="00FA5AB1" w:rsidP="005E022D">
                        <w:pPr>
                          <w:spacing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3B2F0C5" w14:textId="77777777" w:rsidR="00FA5AB1" w:rsidRDefault="00FA5AB1" w:rsidP="00FA5AB1">
                  <w:pPr>
                    <w:spacing w:after="0" w:line="240" w:lineRule="auto"/>
                  </w:pPr>
                </w:p>
              </w:tc>
              <w:tc>
                <w:tcPr>
                  <w:tcW w:w="180" w:type="dxa"/>
                </w:tcPr>
                <w:p w14:paraId="22CB6D17" w14:textId="77777777" w:rsidR="00FA5AB1" w:rsidRDefault="00FA5AB1" w:rsidP="00FA5AB1">
                  <w:pPr>
                    <w:pStyle w:val="EmptyCellLayoutStyle"/>
                    <w:spacing w:after="0" w:line="240" w:lineRule="auto"/>
                  </w:pPr>
                </w:p>
              </w:tc>
              <w:tc>
                <w:tcPr>
                  <w:tcW w:w="180" w:type="dxa"/>
                  <w:tcBorders>
                    <w:right w:val="single" w:sz="15" w:space="0" w:color="000000"/>
                  </w:tcBorders>
                </w:tcPr>
                <w:p w14:paraId="7124D5AF" w14:textId="77777777" w:rsidR="00FA5AB1" w:rsidRDefault="00FA5AB1" w:rsidP="00FA5AB1">
                  <w:pPr>
                    <w:pStyle w:val="EmptyCellLayoutStyle"/>
                    <w:spacing w:after="0" w:line="240" w:lineRule="auto"/>
                  </w:pPr>
                </w:p>
              </w:tc>
            </w:tr>
            <w:tr w:rsidR="00FA5AB1" w14:paraId="08D41BFA" w14:textId="77777777" w:rsidTr="005E022D">
              <w:trPr>
                <w:trHeight w:val="80"/>
              </w:trPr>
              <w:tc>
                <w:tcPr>
                  <w:tcW w:w="180" w:type="dxa"/>
                  <w:tcBorders>
                    <w:left w:val="single" w:sz="15" w:space="0" w:color="000000"/>
                    <w:bottom w:val="single" w:sz="15" w:space="0" w:color="000000"/>
                  </w:tcBorders>
                </w:tcPr>
                <w:p w14:paraId="3860CBD7" w14:textId="77777777" w:rsidR="00FA5AB1" w:rsidRDefault="00FA5AB1" w:rsidP="00FA5AB1">
                  <w:pPr>
                    <w:pStyle w:val="EmptyCellLayoutStyle"/>
                    <w:spacing w:after="0" w:line="240" w:lineRule="auto"/>
                  </w:pPr>
                </w:p>
              </w:tc>
              <w:tc>
                <w:tcPr>
                  <w:tcW w:w="1080" w:type="dxa"/>
                  <w:tcBorders>
                    <w:bottom w:val="single" w:sz="15" w:space="0" w:color="000000"/>
                  </w:tcBorders>
                </w:tcPr>
                <w:p w14:paraId="7478CB79" w14:textId="77777777" w:rsidR="00FA5AB1" w:rsidRDefault="00FA5AB1" w:rsidP="00FA5AB1">
                  <w:pPr>
                    <w:pStyle w:val="EmptyCellLayoutStyle"/>
                    <w:spacing w:after="0" w:line="240" w:lineRule="auto"/>
                  </w:pPr>
                </w:p>
              </w:tc>
              <w:tc>
                <w:tcPr>
                  <w:tcW w:w="1972" w:type="dxa"/>
                  <w:tcBorders>
                    <w:bottom w:val="single" w:sz="15" w:space="0" w:color="000000"/>
                  </w:tcBorders>
                </w:tcPr>
                <w:p w14:paraId="5922CF07" w14:textId="77777777" w:rsidR="00FA5AB1" w:rsidRDefault="00FA5AB1" w:rsidP="00FA5AB1">
                  <w:pPr>
                    <w:pStyle w:val="EmptyCellLayoutStyle"/>
                    <w:spacing w:after="0" w:line="240" w:lineRule="auto"/>
                  </w:pPr>
                </w:p>
              </w:tc>
              <w:tc>
                <w:tcPr>
                  <w:tcW w:w="358" w:type="dxa"/>
                  <w:tcBorders>
                    <w:bottom w:val="single" w:sz="15" w:space="0" w:color="000000"/>
                  </w:tcBorders>
                </w:tcPr>
                <w:p w14:paraId="276D12F1" w14:textId="77777777" w:rsidR="00FA5AB1" w:rsidRDefault="00FA5AB1" w:rsidP="00FA5AB1">
                  <w:pPr>
                    <w:pStyle w:val="EmptyCellLayoutStyle"/>
                    <w:spacing w:after="0" w:line="240" w:lineRule="auto"/>
                  </w:pPr>
                </w:p>
              </w:tc>
              <w:tc>
                <w:tcPr>
                  <w:tcW w:w="7169" w:type="dxa"/>
                  <w:tcBorders>
                    <w:bottom w:val="single" w:sz="15" w:space="0" w:color="000000"/>
                  </w:tcBorders>
                </w:tcPr>
                <w:p w14:paraId="1E7C6166" w14:textId="77777777" w:rsidR="00FA5AB1" w:rsidRDefault="00FA5AB1" w:rsidP="00FA5AB1">
                  <w:pPr>
                    <w:pStyle w:val="EmptyCellLayoutStyle"/>
                    <w:spacing w:after="0" w:line="240" w:lineRule="auto"/>
                  </w:pPr>
                </w:p>
              </w:tc>
              <w:tc>
                <w:tcPr>
                  <w:tcW w:w="180" w:type="dxa"/>
                  <w:tcBorders>
                    <w:bottom w:val="single" w:sz="15" w:space="0" w:color="000000"/>
                  </w:tcBorders>
                </w:tcPr>
                <w:p w14:paraId="24B14239" w14:textId="77777777" w:rsidR="00FA5AB1" w:rsidRDefault="00FA5AB1" w:rsidP="00FA5AB1">
                  <w:pPr>
                    <w:pStyle w:val="EmptyCellLayoutStyle"/>
                    <w:spacing w:after="0" w:line="240" w:lineRule="auto"/>
                  </w:pPr>
                </w:p>
              </w:tc>
              <w:tc>
                <w:tcPr>
                  <w:tcW w:w="180" w:type="dxa"/>
                  <w:tcBorders>
                    <w:bottom w:val="single" w:sz="15" w:space="0" w:color="000000"/>
                    <w:right w:val="single" w:sz="15" w:space="0" w:color="000000"/>
                  </w:tcBorders>
                </w:tcPr>
                <w:p w14:paraId="3F465914" w14:textId="77777777" w:rsidR="00FA5AB1" w:rsidRDefault="00FA5AB1" w:rsidP="00FA5AB1">
                  <w:pPr>
                    <w:pStyle w:val="EmptyCellLayoutStyle"/>
                    <w:spacing w:after="0" w:line="240" w:lineRule="auto"/>
                  </w:pPr>
                </w:p>
              </w:tc>
            </w:tr>
          </w:tbl>
          <w:tbl>
            <w:tblPr>
              <w:tblpPr w:leftFromText="180" w:rightFromText="180" w:vertAnchor="text" w:horzAnchor="margin" w:tblpY="512"/>
              <w:tblOverlap w:val="neve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199"/>
              <w:gridCol w:w="180"/>
            </w:tblGrid>
            <w:tr w:rsidR="00FA5AB1" w14:paraId="0C6DB361" w14:textId="77777777" w:rsidTr="00FE535F">
              <w:trPr>
                <w:trHeight w:val="180"/>
              </w:trPr>
              <w:tc>
                <w:tcPr>
                  <w:tcW w:w="180" w:type="dxa"/>
                  <w:tcBorders>
                    <w:top w:val="single" w:sz="15" w:space="0" w:color="000000"/>
                    <w:left w:val="single" w:sz="15" w:space="0" w:color="000000"/>
                  </w:tcBorders>
                </w:tcPr>
                <w:p w14:paraId="4C41F2C7" w14:textId="77777777" w:rsidR="00FA5AB1" w:rsidRDefault="00FA5AB1" w:rsidP="00FA5AB1">
                  <w:pPr>
                    <w:pStyle w:val="EmptyCellLayoutStyle"/>
                    <w:spacing w:after="0" w:line="240" w:lineRule="auto"/>
                  </w:pPr>
                </w:p>
              </w:tc>
              <w:tc>
                <w:tcPr>
                  <w:tcW w:w="5202" w:type="dxa"/>
                  <w:tcBorders>
                    <w:top w:val="single" w:sz="15" w:space="0" w:color="000000"/>
                  </w:tcBorders>
                </w:tcPr>
                <w:p w14:paraId="190B9589" w14:textId="77777777" w:rsidR="00FA5AB1" w:rsidRDefault="00FA5AB1" w:rsidP="00FA5AB1">
                  <w:pPr>
                    <w:pStyle w:val="EmptyCellLayoutStyle"/>
                    <w:spacing w:after="0" w:line="240" w:lineRule="auto"/>
                  </w:pPr>
                </w:p>
              </w:tc>
              <w:tc>
                <w:tcPr>
                  <w:tcW w:w="358" w:type="dxa"/>
                  <w:tcBorders>
                    <w:top w:val="single" w:sz="15" w:space="0" w:color="000000"/>
                  </w:tcBorders>
                </w:tcPr>
                <w:p w14:paraId="6C74690E" w14:textId="77777777" w:rsidR="00FA5AB1" w:rsidRDefault="00FA5AB1" w:rsidP="00FA5AB1">
                  <w:pPr>
                    <w:pStyle w:val="EmptyCellLayoutStyle"/>
                    <w:spacing w:after="0" w:line="240" w:lineRule="auto"/>
                  </w:pPr>
                </w:p>
              </w:tc>
              <w:tc>
                <w:tcPr>
                  <w:tcW w:w="5199" w:type="dxa"/>
                  <w:tcBorders>
                    <w:top w:val="single" w:sz="15" w:space="0" w:color="000000"/>
                  </w:tcBorders>
                </w:tcPr>
                <w:p w14:paraId="48EF3872" w14:textId="77777777" w:rsidR="00FA5AB1" w:rsidRDefault="00FA5AB1" w:rsidP="00FA5AB1">
                  <w:pPr>
                    <w:pStyle w:val="EmptyCellLayoutStyle"/>
                    <w:spacing w:after="0" w:line="240" w:lineRule="auto"/>
                  </w:pPr>
                </w:p>
              </w:tc>
              <w:tc>
                <w:tcPr>
                  <w:tcW w:w="180" w:type="dxa"/>
                  <w:tcBorders>
                    <w:top w:val="single" w:sz="15" w:space="0" w:color="000000"/>
                    <w:right w:val="single" w:sz="15" w:space="0" w:color="000000"/>
                  </w:tcBorders>
                </w:tcPr>
                <w:p w14:paraId="1C5538B8" w14:textId="77777777" w:rsidR="00FA5AB1" w:rsidRDefault="00FA5AB1" w:rsidP="00FA5AB1">
                  <w:pPr>
                    <w:pStyle w:val="EmptyCellLayoutStyle"/>
                    <w:spacing w:after="0" w:line="240" w:lineRule="auto"/>
                  </w:pPr>
                </w:p>
              </w:tc>
            </w:tr>
            <w:tr w:rsidR="00FA5AB1" w14:paraId="258B09A8" w14:textId="77777777" w:rsidTr="00FE535F">
              <w:trPr>
                <w:trHeight w:val="540"/>
              </w:trPr>
              <w:tc>
                <w:tcPr>
                  <w:tcW w:w="180" w:type="dxa"/>
                  <w:tcBorders>
                    <w:left w:val="single" w:sz="15" w:space="0" w:color="000000"/>
                  </w:tcBorders>
                </w:tcPr>
                <w:p w14:paraId="67873D1E" w14:textId="77777777" w:rsidR="00FA5AB1" w:rsidRDefault="00FA5AB1" w:rsidP="00FA5AB1">
                  <w:pPr>
                    <w:pStyle w:val="EmptyCellLayoutStyle"/>
                    <w:spacing w:after="0" w:line="240" w:lineRule="auto"/>
                  </w:pPr>
                </w:p>
              </w:tc>
              <w:tc>
                <w:tcPr>
                  <w:tcW w:w="10759" w:type="dxa"/>
                  <w:gridSpan w:val="3"/>
                </w:tcPr>
                <w:tbl>
                  <w:tblPr>
                    <w:tblW w:w="0" w:type="auto"/>
                    <w:tblCellMar>
                      <w:left w:w="0" w:type="dxa"/>
                      <w:right w:w="0" w:type="dxa"/>
                    </w:tblCellMar>
                    <w:tblLook w:val="04A0" w:firstRow="1" w:lastRow="0" w:firstColumn="1" w:lastColumn="0" w:noHBand="0" w:noVBand="1"/>
                  </w:tblPr>
                  <w:tblGrid>
                    <w:gridCol w:w="10759"/>
                  </w:tblGrid>
                  <w:tr w:rsidR="00FA5AB1" w14:paraId="2C5B6C2E" w14:textId="77777777" w:rsidTr="00FE535F">
                    <w:trPr>
                      <w:trHeight w:val="462"/>
                    </w:trPr>
                    <w:tc>
                      <w:tcPr>
                        <w:tcW w:w="10800" w:type="dxa"/>
                        <w:tcBorders>
                          <w:top w:val="nil"/>
                          <w:left w:val="nil"/>
                          <w:bottom w:val="nil"/>
                          <w:right w:val="nil"/>
                        </w:tcBorders>
                        <w:tcMar>
                          <w:top w:w="39" w:type="dxa"/>
                          <w:left w:w="39" w:type="dxa"/>
                          <w:bottom w:w="39" w:type="dxa"/>
                          <w:right w:w="39" w:type="dxa"/>
                        </w:tcMar>
                      </w:tcPr>
                      <w:p w14:paraId="4A40A088" w14:textId="77777777" w:rsidR="00FA5AB1" w:rsidRDefault="00FA5AB1" w:rsidP="00FA5AB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4A51F455" w14:textId="77777777" w:rsidR="00FA5AB1" w:rsidRDefault="00FA5AB1" w:rsidP="00FA5AB1">
                  <w:pPr>
                    <w:spacing w:after="0" w:line="240" w:lineRule="auto"/>
                  </w:pPr>
                </w:p>
              </w:tc>
              <w:tc>
                <w:tcPr>
                  <w:tcW w:w="180" w:type="dxa"/>
                  <w:tcBorders>
                    <w:right w:val="single" w:sz="15" w:space="0" w:color="000000"/>
                  </w:tcBorders>
                </w:tcPr>
                <w:p w14:paraId="45172FA1" w14:textId="77777777" w:rsidR="00FA5AB1" w:rsidRDefault="00FA5AB1" w:rsidP="00FA5AB1">
                  <w:pPr>
                    <w:pStyle w:val="EmptyCellLayoutStyle"/>
                    <w:spacing w:after="0" w:line="240" w:lineRule="auto"/>
                  </w:pPr>
                </w:p>
              </w:tc>
            </w:tr>
            <w:tr w:rsidR="00FA5AB1" w14:paraId="78D9780C" w14:textId="77777777" w:rsidTr="00FE535F">
              <w:trPr>
                <w:trHeight w:val="290"/>
              </w:trPr>
              <w:tc>
                <w:tcPr>
                  <w:tcW w:w="180" w:type="dxa"/>
                  <w:tcBorders>
                    <w:left w:val="single" w:sz="15" w:space="0" w:color="000000"/>
                  </w:tcBorders>
                </w:tcPr>
                <w:p w14:paraId="61FE4786" w14:textId="77777777" w:rsidR="00FA5AB1" w:rsidRDefault="00FA5AB1" w:rsidP="00FA5AB1">
                  <w:pPr>
                    <w:pStyle w:val="EmptyCellLayoutStyle"/>
                    <w:spacing w:after="0" w:line="240" w:lineRule="auto"/>
                  </w:pPr>
                </w:p>
              </w:tc>
              <w:tc>
                <w:tcPr>
                  <w:tcW w:w="5202" w:type="dxa"/>
                </w:tcPr>
                <w:tbl>
                  <w:tblPr>
                    <w:tblW w:w="0" w:type="auto"/>
                    <w:tblCellMar>
                      <w:left w:w="0" w:type="dxa"/>
                      <w:right w:w="0" w:type="dxa"/>
                    </w:tblCellMar>
                    <w:tblLook w:val="04A0" w:firstRow="1" w:lastRow="0" w:firstColumn="1" w:lastColumn="0" w:noHBand="0" w:noVBand="1"/>
                  </w:tblPr>
                  <w:tblGrid>
                    <w:gridCol w:w="5202"/>
                  </w:tblGrid>
                  <w:tr w:rsidR="00FA5AB1" w14:paraId="7EEEC44D" w14:textId="77777777" w:rsidTr="00FE535F">
                    <w:trPr>
                      <w:trHeight w:val="212"/>
                    </w:trPr>
                    <w:tc>
                      <w:tcPr>
                        <w:tcW w:w="5220" w:type="dxa"/>
                        <w:tcBorders>
                          <w:top w:val="nil"/>
                          <w:left w:val="nil"/>
                          <w:bottom w:val="nil"/>
                          <w:right w:val="nil"/>
                        </w:tcBorders>
                        <w:tcMar>
                          <w:top w:w="39" w:type="dxa"/>
                          <w:left w:w="39" w:type="dxa"/>
                          <w:bottom w:w="39" w:type="dxa"/>
                          <w:right w:w="39" w:type="dxa"/>
                        </w:tcMar>
                      </w:tcPr>
                      <w:p w14:paraId="730AC32F" w14:textId="77777777" w:rsidR="00FA5AB1" w:rsidRDefault="00FA5AB1" w:rsidP="00FA5AB1">
                        <w:pPr>
                          <w:spacing w:after="0" w:line="240" w:lineRule="auto"/>
                        </w:pPr>
                      </w:p>
                    </w:tc>
                  </w:tr>
                </w:tbl>
                <w:p w14:paraId="28EDC346" w14:textId="77777777" w:rsidR="00FA5AB1" w:rsidRDefault="00FA5AB1" w:rsidP="00FA5AB1">
                  <w:pPr>
                    <w:spacing w:after="0" w:line="240" w:lineRule="auto"/>
                  </w:pPr>
                </w:p>
              </w:tc>
              <w:tc>
                <w:tcPr>
                  <w:tcW w:w="358" w:type="dxa"/>
                </w:tcPr>
                <w:p w14:paraId="44690D4D" w14:textId="77777777" w:rsidR="00FA5AB1" w:rsidRDefault="00FA5AB1" w:rsidP="00FA5AB1">
                  <w:pPr>
                    <w:pStyle w:val="EmptyCellLayoutStyle"/>
                    <w:spacing w:after="0" w:line="240" w:lineRule="auto"/>
                  </w:pPr>
                </w:p>
              </w:tc>
              <w:tc>
                <w:tcPr>
                  <w:tcW w:w="5199" w:type="dxa"/>
                </w:tcPr>
                <w:tbl>
                  <w:tblPr>
                    <w:tblW w:w="0" w:type="auto"/>
                    <w:tblCellMar>
                      <w:left w:w="0" w:type="dxa"/>
                      <w:right w:w="0" w:type="dxa"/>
                    </w:tblCellMar>
                    <w:tblLook w:val="04A0" w:firstRow="1" w:lastRow="0" w:firstColumn="1" w:lastColumn="0" w:noHBand="0" w:noVBand="1"/>
                  </w:tblPr>
                  <w:tblGrid>
                    <w:gridCol w:w="5199"/>
                  </w:tblGrid>
                  <w:tr w:rsidR="00FA5AB1" w14:paraId="0907D229" w14:textId="77777777" w:rsidTr="00FE535F">
                    <w:trPr>
                      <w:trHeight w:val="212"/>
                    </w:trPr>
                    <w:tc>
                      <w:tcPr>
                        <w:tcW w:w="5220" w:type="dxa"/>
                        <w:tcBorders>
                          <w:top w:val="nil"/>
                          <w:left w:val="nil"/>
                          <w:bottom w:val="nil"/>
                          <w:right w:val="nil"/>
                        </w:tcBorders>
                        <w:tcMar>
                          <w:top w:w="39" w:type="dxa"/>
                          <w:left w:w="39" w:type="dxa"/>
                          <w:bottom w:w="39" w:type="dxa"/>
                          <w:right w:w="39" w:type="dxa"/>
                        </w:tcMar>
                      </w:tcPr>
                      <w:p w14:paraId="0D3017A5" w14:textId="77777777" w:rsidR="00FA5AB1" w:rsidRDefault="00FA5AB1" w:rsidP="00FA5AB1">
                        <w:pPr>
                          <w:spacing w:after="0" w:line="240" w:lineRule="auto"/>
                        </w:pPr>
                      </w:p>
                    </w:tc>
                  </w:tr>
                </w:tbl>
                <w:p w14:paraId="0C1631BC" w14:textId="77777777" w:rsidR="00FA5AB1" w:rsidRDefault="00FA5AB1" w:rsidP="00FA5AB1">
                  <w:pPr>
                    <w:spacing w:after="0" w:line="240" w:lineRule="auto"/>
                  </w:pPr>
                </w:p>
              </w:tc>
              <w:tc>
                <w:tcPr>
                  <w:tcW w:w="180" w:type="dxa"/>
                  <w:tcBorders>
                    <w:right w:val="single" w:sz="15" w:space="0" w:color="000000"/>
                  </w:tcBorders>
                </w:tcPr>
                <w:p w14:paraId="4A7EADAC" w14:textId="77777777" w:rsidR="00FA5AB1" w:rsidRDefault="00FA5AB1" w:rsidP="00FA5AB1">
                  <w:pPr>
                    <w:pStyle w:val="EmptyCellLayoutStyle"/>
                    <w:spacing w:after="0" w:line="240" w:lineRule="auto"/>
                  </w:pPr>
                </w:p>
              </w:tc>
            </w:tr>
            <w:tr w:rsidR="00FA5AB1" w14:paraId="32026618" w14:textId="77777777" w:rsidTr="00FE535F">
              <w:trPr>
                <w:trHeight w:val="34"/>
              </w:trPr>
              <w:tc>
                <w:tcPr>
                  <w:tcW w:w="180" w:type="dxa"/>
                  <w:tcBorders>
                    <w:left w:val="single" w:sz="15" w:space="0" w:color="000000"/>
                  </w:tcBorders>
                </w:tcPr>
                <w:p w14:paraId="49DF5906" w14:textId="77777777" w:rsidR="00FA5AB1" w:rsidRDefault="00FA5AB1" w:rsidP="00FA5AB1">
                  <w:pPr>
                    <w:pStyle w:val="EmptyCellLayoutStyle"/>
                    <w:spacing w:after="0" w:line="240" w:lineRule="auto"/>
                  </w:pPr>
                </w:p>
              </w:tc>
              <w:tc>
                <w:tcPr>
                  <w:tcW w:w="5202" w:type="dxa"/>
                </w:tcPr>
                <w:p w14:paraId="18670DFA" w14:textId="77777777" w:rsidR="00FA5AB1" w:rsidRDefault="00FA5AB1" w:rsidP="00FA5AB1">
                  <w:pPr>
                    <w:pStyle w:val="EmptyCellLayoutStyle"/>
                    <w:spacing w:after="0" w:line="240" w:lineRule="auto"/>
                  </w:pPr>
                </w:p>
              </w:tc>
              <w:tc>
                <w:tcPr>
                  <w:tcW w:w="358" w:type="dxa"/>
                </w:tcPr>
                <w:p w14:paraId="448FFEA5" w14:textId="77777777" w:rsidR="00FA5AB1" w:rsidRDefault="00FA5AB1" w:rsidP="00FA5AB1">
                  <w:pPr>
                    <w:pStyle w:val="EmptyCellLayoutStyle"/>
                    <w:spacing w:after="0" w:line="240" w:lineRule="auto"/>
                  </w:pPr>
                </w:p>
              </w:tc>
              <w:tc>
                <w:tcPr>
                  <w:tcW w:w="5199" w:type="dxa"/>
                </w:tcPr>
                <w:p w14:paraId="6328DD13" w14:textId="77777777" w:rsidR="00FA5AB1" w:rsidRDefault="00FA5AB1" w:rsidP="00FA5AB1">
                  <w:pPr>
                    <w:pStyle w:val="EmptyCellLayoutStyle"/>
                    <w:spacing w:after="0" w:line="240" w:lineRule="auto"/>
                  </w:pPr>
                </w:p>
              </w:tc>
              <w:tc>
                <w:tcPr>
                  <w:tcW w:w="180" w:type="dxa"/>
                  <w:tcBorders>
                    <w:right w:val="single" w:sz="15" w:space="0" w:color="000000"/>
                  </w:tcBorders>
                </w:tcPr>
                <w:p w14:paraId="31B619A4" w14:textId="77777777" w:rsidR="00FA5AB1" w:rsidRDefault="00FA5AB1" w:rsidP="00FA5AB1">
                  <w:pPr>
                    <w:pStyle w:val="EmptyCellLayoutStyle"/>
                    <w:spacing w:after="0" w:line="240" w:lineRule="auto"/>
                  </w:pPr>
                </w:p>
              </w:tc>
            </w:tr>
            <w:tr w:rsidR="00FA5AB1" w14:paraId="4C2CED67" w14:textId="77777777" w:rsidTr="00FE535F">
              <w:trPr>
                <w:trHeight w:val="360"/>
              </w:trPr>
              <w:tc>
                <w:tcPr>
                  <w:tcW w:w="180" w:type="dxa"/>
                  <w:tcBorders>
                    <w:left w:val="single" w:sz="15" w:space="0" w:color="000000"/>
                  </w:tcBorders>
                </w:tcPr>
                <w:p w14:paraId="2113856E" w14:textId="77777777" w:rsidR="00FA5AB1" w:rsidRDefault="00FA5AB1" w:rsidP="00FA5AB1">
                  <w:pPr>
                    <w:pStyle w:val="EmptyCellLayoutStyle"/>
                    <w:spacing w:after="0" w:line="240" w:lineRule="auto"/>
                  </w:pPr>
                </w:p>
              </w:tc>
              <w:tc>
                <w:tcPr>
                  <w:tcW w:w="5202" w:type="dxa"/>
                </w:tcPr>
                <w:tbl>
                  <w:tblPr>
                    <w:tblW w:w="0" w:type="auto"/>
                    <w:tblCellMar>
                      <w:left w:w="0" w:type="dxa"/>
                      <w:right w:w="0" w:type="dxa"/>
                    </w:tblCellMar>
                    <w:tblLook w:val="04A0" w:firstRow="1" w:lastRow="0" w:firstColumn="1" w:lastColumn="0" w:noHBand="0" w:noVBand="1"/>
                  </w:tblPr>
                  <w:tblGrid>
                    <w:gridCol w:w="5202"/>
                  </w:tblGrid>
                  <w:tr w:rsidR="00FA5AB1" w14:paraId="699FF30B" w14:textId="77777777" w:rsidTr="00FE535F">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4F29738" w14:textId="77777777" w:rsidR="00FA5AB1" w:rsidRDefault="00FA5AB1" w:rsidP="00FA5AB1">
                        <w:pPr>
                          <w:spacing w:after="0" w:line="240" w:lineRule="auto"/>
                          <w:jc w:val="center"/>
                        </w:pPr>
                        <w:r>
                          <w:rPr>
                            <w:rFonts w:ascii="Arial" w:eastAsia="Arial" w:hAnsi="Arial"/>
                            <w:b/>
                            <w:color w:val="000000"/>
                            <w:sz w:val="16"/>
                          </w:rPr>
                          <w:t>Supervisor</w:t>
                        </w:r>
                      </w:p>
                    </w:tc>
                  </w:tr>
                </w:tbl>
                <w:p w14:paraId="383BD393" w14:textId="77777777" w:rsidR="00FA5AB1" w:rsidRDefault="00FA5AB1" w:rsidP="00FA5AB1">
                  <w:pPr>
                    <w:spacing w:after="0" w:line="240" w:lineRule="auto"/>
                  </w:pPr>
                </w:p>
              </w:tc>
              <w:tc>
                <w:tcPr>
                  <w:tcW w:w="358" w:type="dxa"/>
                </w:tcPr>
                <w:p w14:paraId="6A307B6D" w14:textId="77777777" w:rsidR="00FA5AB1" w:rsidRDefault="00FA5AB1" w:rsidP="00FA5AB1">
                  <w:pPr>
                    <w:pStyle w:val="EmptyCellLayoutStyle"/>
                    <w:spacing w:after="0" w:line="240" w:lineRule="auto"/>
                  </w:pPr>
                </w:p>
              </w:tc>
              <w:tc>
                <w:tcPr>
                  <w:tcW w:w="5199" w:type="dxa"/>
                </w:tcPr>
                <w:tbl>
                  <w:tblPr>
                    <w:tblW w:w="0" w:type="auto"/>
                    <w:tblCellMar>
                      <w:left w:w="0" w:type="dxa"/>
                      <w:right w:w="0" w:type="dxa"/>
                    </w:tblCellMar>
                    <w:tblLook w:val="04A0" w:firstRow="1" w:lastRow="0" w:firstColumn="1" w:lastColumn="0" w:noHBand="0" w:noVBand="1"/>
                  </w:tblPr>
                  <w:tblGrid>
                    <w:gridCol w:w="5199"/>
                  </w:tblGrid>
                  <w:tr w:rsidR="00FA5AB1" w14:paraId="3DBE9040" w14:textId="77777777" w:rsidTr="00FE535F">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0FBFA4F" w14:textId="77777777" w:rsidR="00FA5AB1" w:rsidRDefault="00FA5AB1" w:rsidP="00FA5AB1">
                        <w:pPr>
                          <w:spacing w:after="0" w:line="240" w:lineRule="auto"/>
                          <w:jc w:val="center"/>
                        </w:pPr>
                        <w:r>
                          <w:rPr>
                            <w:rFonts w:ascii="Arial" w:eastAsia="Arial" w:hAnsi="Arial"/>
                            <w:b/>
                            <w:color w:val="000000"/>
                            <w:sz w:val="16"/>
                          </w:rPr>
                          <w:t>Date</w:t>
                        </w:r>
                      </w:p>
                    </w:tc>
                  </w:tr>
                </w:tbl>
                <w:p w14:paraId="52B0C223" w14:textId="77777777" w:rsidR="00FA5AB1" w:rsidRDefault="00FA5AB1" w:rsidP="00FA5AB1">
                  <w:pPr>
                    <w:spacing w:after="0" w:line="240" w:lineRule="auto"/>
                  </w:pPr>
                </w:p>
              </w:tc>
              <w:tc>
                <w:tcPr>
                  <w:tcW w:w="180" w:type="dxa"/>
                  <w:tcBorders>
                    <w:right w:val="single" w:sz="15" w:space="0" w:color="000000"/>
                  </w:tcBorders>
                </w:tcPr>
                <w:p w14:paraId="62149F37" w14:textId="77777777" w:rsidR="00FA5AB1" w:rsidRDefault="00FA5AB1" w:rsidP="00FA5AB1">
                  <w:pPr>
                    <w:pStyle w:val="EmptyCellLayoutStyle"/>
                    <w:spacing w:after="0" w:line="240" w:lineRule="auto"/>
                  </w:pPr>
                </w:p>
              </w:tc>
            </w:tr>
            <w:tr w:rsidR="00FA5AB1" w14:paraId="42C5E727" w14:textId="77777777" w:rsidTr="00FE535F">
              <w:trPr>
                <w:trHeight w:val="214"/>
              </w:trPr>
              <w:tc>
                <w:tcPr>
                  <w:tcW w:w="180" w:type="dxa"/>
                  <w:tcBorders>
                    <w:left w:val="single" w:sz="15" w:space="0" w:color="000000"/>
                    <w:bottom w:val="single" w:sz="15" w:space="0" w:color="000000"/>
                  </w:tcBorders>
                </w:tcPr>
                <w:p w14:paraId="729C5BE3" w14:textId="77777777" w:rsidR="00FA5AB1" w:rsidRDefault="00FA5AB1" w:rsidP="00FA5AB1">
                  <w:pPr>
                    <w:pStyle w:val="EmptyCellLayoutStyle"/>
                    <w:spacing w:after="0" w:line="240" w:lineRule="auto"/>
                  </w:pPr>
                </w:p>
              </w:tc>
              <w:tc>
                <w:tcPr>
                  <w:tcW w:w="5202" w:type="dxa"/>
                  <w:tcBorders>
                    <w:bottom w:val="single" w:sz="15" w:space="0" w:color="000000"/>
                  </w:tcBorders>
                </w:tcPr>
                <w:p w14:paraId="737DFAA3" w14:textId="77777777" w:rsidR="00FA5AB1" w:rsidRDefault="00FA5AB1" w:rsidP="00FA5AB1">
                  <w:pPr>
                    <w:pStyle w:val="EmptyCellLayoutStyle"/>
                    <w:spacing w:after="0" w:line="240" w:lineRule="auto"/>
                  </w:pPr>
                </w:p>
              </w:tc>
              <w:tc>
                <w:tcPr>
                  <w:tcW w:w="358" w:type="dxa"/>
                  <w:tcBorders>
                    <w:bottom w:val="single" w:sz="15" w:space="0" w:color="000000"/>
                  </w:tcBorders>
                </w:tcPr>
                <w:p w14:paraId="43054410" w14:textId="77777777" w:rsidR="00FA5AB1" w:rsidRDefault="00FA5AB1" w:rsidP="00FA5AB1">
                  <w:pPr>
                    <w:pStyle w:val="EmptyCellLayoutStyle"/>
                    <w:spacing w:after="0" w:line="240" w:lineRule="auto"/>
                  </w:pPr>
                </w:p>
              </w:tc>
              <w:tc>
                <w:tcPr>
                  <w:tcW w:w="5199" w:type="dxa"/>
                  <w:tcBorders>
                    <w:bottom w:val="single" w:sz="15" w:space="0" w:color="000000"/>
                  </w:tcBorders>
                </w:tcPr>
                <w:p w14:paraId="3C10F59A" w14:textId="77777777" w:rsidR="00FA5AB1" w:rsidRDefault="00FA5AB1" w:rsidP="00FA5AB1">
                  <w:pPr>
                    <w:pStyle w:val="EmptyCellLayoutStyle"/>
                    <w:spacing w:after="0" w:line="240" w:lineRule="auto"/>
                  </w:pPr>
                </w:p>
              </w:tc>
              <w:tc>
                <w:tcPr>
                  <w:tcW w:w="180" w:type="dxa"/>
                  <w:tcBorders>
                    <w:bottom w:val="single" w:sz="15" w:space="0" w:color="000000"/>
                    <w:right w:val="single" w:sz="15" w:space="0" w:color="000000"/>
                  </w:tcBorders>
                </w:tcPr>
                <w:p w14:paraId="71AADBFA" w14:textId="77777777" w:rsidR="00FA5AB1" w:rsidRDefault="00FA5AB1" w:rsidP="00FA5AB1">
                  <w:pPr>
                    <w:pStyle w:val="EmptyCellLayoutStyle"/>
                    <w:spacing w:after="0" w:line="240" w:lineRule="auto"/>
                  </w:pPr>
                </w:p>
              </w:tc>
            </w:tr>
          </w:tbl>
          <w:tbl>
            <w:tblPr>
              <w:tblpPr w:leftFromText="180" w:rightFromText="180" w:vertAnchor="text" w:horzAnchor="page" w:tblpX="2971" w:tblpY="2463"/>
              <w:tblOverlap w:val="never"/>
              <w:tblW w:w="0" w:type="auto"/>
              <w:tblCellMar>
                <w:left w:w="0" w:type="dxa"/>
                <w:right w:w="0" w:type="dxa"/>
              </w:tblCellMar>
              <w:tblLook w:val="04A0" w:firstRow="1" w:lastRow="0" w:firstColumn="1" w:lastColumn="0" w:noHBand="0" w:noVBand="1"/>
            </w:tblPr>
            <w:tblGrid>
              <w:gridCol w:w="6105"/>
            </w:tblGrid>
            <w:tr w:rsidR="00FA5AB1" w14:paraId="18EC2A81" w14:textId="77777777" w:rsidTr="005E022D">
              <w:trPr>
                <w:trHeight w:val="282"/>
              </w:trPr>
              <w:tc>
                <w:tcPr>
                  <w:tcW w:w="6105" w:type="dxa"/>
                  <w:tcBorders>
                    <w:top w:val="nil"/>
                    <w:left w:val="nil"/>
                    <w:bottom w:val="nil"/>
                    <w:right w:val="nil"/>
                  </w:tcBorders>
                  <w:tcMar>
                    <w:top w:w="39" w:type="dxa"/>
                    <w:left w:w="39" w:type="dxa"/>
                    <w:bottom w:w="39" w:type="dxa"/>
                    <w:right w:w="39" w:type="dxa"/>
                  </w:tcMar>
                </w:tcPr>
                <w:p w14:paraId="3D419B36" w14:textId="77777777" w:rsidR="00FA5AB1" w:rsidRDefault="00FA5AB1" w:rsidP="00FA5AB1">
                  <w:pPr>
                    <w:spacing w:after="0" w:line="240" w:lineRule="auto"/>
                  </w:pPr>
                  <w:r>
                    <w:rPr>
                      <w:rFonts w:ascii="Arial" w:eastAsia="Arial" w:hAnsi="Arial"/>
                      <w:b/>
                      <w:color w:val="000000"/>
                      <w:u w:val="single"/>
                    </w:rPr>
                    <w:t>TO BE FILLED OUT BY APPOINTING AUTHORITY</w:t>
                  </w:r>
                </w:p>
              </w:tc>
            </w:tr>
          </w:tbl>
          <w:tbl>
            <w:tblPr>
              <w:tblpPr w:leftFromText="180" w:rightFromText="180" w:vertAnchor="text" w:horzAnchor="margin" w:tblpY="2928"/>
              <w:tblOverlap w:val="neve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FA5AB1" w14:paraId="322D822D" w14:textId="77777777" w:rsidTr="005E022D">
              <w:trPr>
                <w:trHeight w:val="180"/>
              </w:trPr>
              <w:tc>
                <w:tcPr>
                  <w:tcW w:w="179" w:type="dxa"/>
                  <w:tcBorders>
                    <w:top w:val="single" w:sz="15" w:space="0" w:color="000000"/>
                    <w:left w:val="single" w:sz="15" w:space="0" w:color="000000"/>
                  </w:tcBorders>
                </w:tcPr>
                <w:p w14:paraId="37276012" w14:textId="77777777" w:rsidR="00FA5AB1" w:rsidRDefault="00FA5AB1" w:rsidP="00FA5AB1">
                  <w:pPr>
                    <w:pStyle w:val="EmptyCellLayoutStyle"/>
                    <w:spacing w:after="0" w:line="240" w:lineRule="auto"/>
                  </w:pPr>
                </w:p>
              </w:tc>
              <w:tc>
                <w:tcPr>
                  <w:tcW w:w="10731" w:type="dxa"/>
                  <w:tcBorders>
                    <w:top w:val="single" w:sz="15" w:space="0" w:color="000000"/>
                  </w:tcBorders>
                </w:tcPr>
                <w:p w14:paraId="7C9D57C5" w14:textId="77777777" w:rsidR="00FA5AB1" w:rsidRDefault="00FA5AB1" w:rsidP="00FA5AB1">
                  <w:pPr>
                    <w:pStyle w:val="EmptyCellLayoutStyle"/>
                    <w:spacing w:after="0" w:line="240" w:lineRule="auto"/>
                  </w:pPr>
                </w:p>
              </w:tc>
              <w:tc>
                <w:tcPr>
                  <w:tcW w:w="179" w:type="dxa"/>
                  <w:tcBorders>
                    <w:top w:val="single" w:sz="15" w:space="0" w:color="000000"/>
                    <w:right w:val="single" w:sz="15" w:space="0" w:color="000000"/>
                  </w:tcBorders>
                </w:tcPr>
                <w:p w14:paraId="3B3D1A7A" w14:textId="77777777" w:rsidR="00FA5AB1" w:rsidRDefault="00FA5AB1" w:rsidP="00FA5AB1">
                  <w:pPr>
                    <w:pStyle w:val="EmptyCellLayoutStyle"/>
                    <w:spacing w:after="0" w:line="240" w:lineRule="auto"/>
                  </w:pPr>
                </w:p>
              </w:tc>
            </w:tr>
            <w:tr w:rsidR="00FA5AB1" w14:paraId="5C80AB2E" w14:textId="77777777" w:rsidTr="005E022D">
              <w:trPr>
                <w:trHeight w:val="270"/>
              </w:trPr>
              <w:tc>
                <w:tcPr>
                  <w:tcW w:w="179" w:type="dxa"/>
                  <w:tcBorders>
                    <w:left w:val="single" w:sz="15" w:space="0" w:color="000000"/>
                  </w:tcBorders>
                </w:tcPr>
                <w:p w14:paraId="16E7D99B" w14:textId="77777777" w:rsidR="00FA5AB1" w:rsidRDefault="00FA5AB1" w:rsidP="00FA5AB1">
                  <w:pPr>
                    <w:pStyle w:val="EmptyCellLayoutStyle"/>
                    <w:spacing w:after="0" w:line="240" w:lineRule="auto"/>
                  </w:pPr>
                </w:p>
              </w:tc>
              <w:tc>
                <w:tcPr>
                  <w:tcW w:w="10731" w:type="dxa"/>
                </w:tcPr>
                <w:tbl>
                  <w:tblPr>
                    <w:tblW w:w="0" w:type="auto"/>
                    <w:tblCellMar>
                      <w:left w:w="0" w:type="dxa"/>
                      <w:right w:w="0" w:type="dxa"/>
                    </w:tblCellMar>
                    <w:tblLook w:val="04A0" w:firstRow="1" w:lastRow="0" w:firstColumn="1" w:lastColumn="0" w:noHBand="0" w:noVBand="1"/>
                  </w:tblPr>
                  <w:tblGrid>
                    <w:gridCol w:w="10731"/>
                  </w:tblGrid>
                  <w:tr w:rsidR="00FA5AB1" w14:paraId="5F10F7BC" w14:textId="77777777" w:rsidTr="00FE535F">
                    <w:trPr>
                      <w:trHeight w:val="192"/>
                    </w:trPr>
                    <w:tc>
                      <w:tcPr>
                        <w:tcW w:w="10800" w:type="dxa"/>
                        <w:tcBorders>
                          <w:top w:val="nil"/>
                          <w:left w:val="nil"/>
                          <w:bottom w:val="nil"/>
                          <w:right w:val="nil"/>
                        </w:tcBorders>
                        <w:tcMar>
                          <w:top w:w="39" w:type="dxa"/>
                          <w:left w:w="39" w:type="dxa"/>
                          <w:bottom w:w="39" w:type="dxa"/>
                          <w:right w:w="39" w:type="dxa"/>
                        </w:tcMar>
                      </w:tcPr>
                      <w:p w14:paraId="5793E04E" w14:textId="77777777" w:rsidR="00FA5AB1" w:rsidRDefault="00FA5AB1" w:rsidP="00FA5AB1">
                        <w:pPr>
                          <w:spacing w:after="0" w:line="240" w:lineRule="auto"/>
                        </w:pPr>
                        <w:r>
                          <w:rPr>
                            <w:rFonts w:ascii="Arial" w:eastAsia="Arial" w:hAnsi="Arial"/>
                            <w:b/>
                            <w:color w:val="000000"/>
                            <w:sz w:val="16"/>
                          </w:rPr>
                          <w:t>Indicate any exceptions or additions to the statements of employee or supervisors.</w:t>
                        </w:r>
                      </w:p>
                    </w:tc>
                  </w:tr>
                </w:tbl>
                <w:p w14:paraId="28FCDA9D" w14:textId="77777777" w:rsidR="00FA5AB1" w:rsidRDefault="00FA5AB1" w:rsidP="00FA5AB1">
                  <w:pPr>
                    <w:spacing w:after="0" w:line="240" w:lineRule="auto"/>
                  </w:pPr>
                </w:p>
              </w:tc>
              <w:tc>
                <w:tcPr>
                  <w:tcW w:w="179" w:type="dxa"/>
                  <w:tcBorders>
                    <w:right w:val="single" w:sz="15" w:space="0" w:color="000000"/>
                  </w:tcBorders>
                </w:tcPr>
                <w:p w14:paraId="075B816B" w14:textId="77777777" w:rsidR="00FA5AB1" w:rsidRDefault="00FA5AB1" w:rsidP="00FA5AB1">
                  <w:pPr>
                    <w:pStyle w:val="EmptyCellLayoutStyle"/>
                    <w:spacing w:after="0" w:line="240" w:lineRule="auto"/>
                  </w:pPr>
                </w:p>
              </w:tc>
            </w:tr>
            <w:tr w:rsidR="00FA5AB1" w14:paraId="3C2C892E" w14:textId="77777777" w:rsidTr="005E022D">
              <w:trPr>
                <w:trHeight w:val="89"/>
              </w:trPr>
              <w:tc>
                <w:tcPr>
                  <w:tcW w:w="179" w:type="dxa"/>
                  <w:tcBorders>
                    <w:left w:val="single" w:sz="15" w:space="0" w:color="000000"/>
                  </w:tcBorders>
                </w:tcPr>
                <w:p w14:paraId="4F33DE39" w14:textId="77777777" w:rsidR="00FA5AB1" w:rsidRDefault="00FA5AB1" w:rsidP="00FA5AB1">
                  <w:pPr>
                    <w:pStyle w:val="EmptyCellLayoutStyle"/>
                    <w:spacing w:after="0" w:line="240" w:lineRule="auto"/>
                  </w:pPr>
                </w:p>
              </w:tc>
              <w:tc>
                <w:tcPr>
                  <w:tcW w:w="10731" w:type="dxa"/>
                </w:tcPr>
                <w:p w14:paraId="13E11ABC" w14:textId="77777777" w:rsidR="00FA5AB1" w:rsidRDefault="00FA5AB1" w:rsidP="00FA5AB1">
                  <w:pPr>
                    <w:pStyle w:val="EmptyCellLayoutStyle"/>
                    <w:spacing w:after="0" w:line="240" w:lineRule="auto"/>
                  </w:pPr>
                </w:p>
              </w:tc>
              <w:tc>
                <w:tcPr>
                  <w:tcW w:w="179" w:type="dxa"/>
                  <w:tcBorders>
                    <w:right w:val="single" w:sz="15" w:space="0" w:color="000000"/>
                  </w:tcBorders>
                </w:tcPr>
                <w:p w14:paraId="3DCB5299" w14:textId="77777777" w:rsidR="00FA5AB1" w:rsidRDefault="00FA5AB1" w:rsidP="00FA5AB1">
                  <w:pPr>
                    <w:pStyle w:val="EmptyCellLayoutStyle"/>
                    <w:spacing w:after="0" w:line="240" w:lineRule="auto"/>
                  </w:pPr>
                </w:p>
              </w:tc>
            </w:tr>
            <w:tr w:rsidR="00FA5AB1" w14:paraId="7C866ACC" w14:textId="77777777" w:rsidTr="005E022D">
              <w:trPr>
                <w:trHeight w:val="290"/>
              </w:trPr>
              <w:tc>
                <w:tcPr>
                  <w:tcW w:w="179" w:type="dxa"/>
                  <w:tcBorders>
                    <w:left w:val="single" w:sz="15" w:space="0" w:color="000000"/>
                  </w:tcBorders>
                </w:tcPr>
                <w:p w14:paraId="13977C23" w14:textId="77777777" w:rsidR="00FA5AB1" w:rsidRDefault="00FA5AB1" w:rsidP="00FA5AB1">
                  <w:pPr>
                    <w:pStyle w:val="EmptyCellLayoutStyle"/>
                    <w:spacing w:after="0" w:line="240" w:lineRule="auto"/>
                  </w:pPr>
                </w:p>
              </w:tc>
              <w:tc>
                <w:tcPr>
                  <w:tcW w:w="10731" w:type="dxa"/>
                </w:tcPr>
                <w:tbl>
                  <w:tblPr>
                    <w:tblW w:w="0" w:type="auto"/>
                    <w:tblCellMar>
                      <w:left w:w="0" w:type="dxa"/>
                      <w:right w:w="0" w:type="dxa"/>
                    </w:tblCellMar>
                    <w:tblLook w:val="04A0" w:firstRow="1" w:lastRow="0" w:firstColumn="1" w:lastColumn="0" w:noHBand="0" w:noVBand="1"/>
                  </w:tblPr>
                  <w:tblGrid>
                    <w:gridCol w:w="10731"/>
                  </w:tblGrid>
                  <w:tr w:rsidR="00FA5AB1" w14:paraId="55E1FC67" w14:textId="77777777" w:rsidTr="00FE535F">
                    <w:trPr>
                      <w:trHeight w:val="212"/>
                    </w:trPr>
                    <w:tc>
                      <w:tcPr>
                        <w:tcW w:w="10800" w:type="dxa"/>
                        <w:tcBorders>
                          <w:top w:val="nil"/>
                          <w:left w:val="nil"/>
                          <w:bottom w:val="nil"/>
                          <w:right w:val="nil"/>
                        </w:tcBorders>
                        <w:tcMar>
                          <w:top w:w="39" w:type="dxa"/>
                          <w:left w:w="39" w:type="dxa"/>
                          <w:bottom w:w="39" w:type="dxa"/>
                          <w:right w:w="39" w:type="dxa"/>
                        </w:tcMar>
                      </w:tcPr>
                      <w:p w14:paraId="3581F6B3" w14:textId="77777777" w:rsidR="00FA5AB1" w:rsidRDefault="00FA5AB1" w:rsidP="00FA5AB1">
                        <w:pPr>
                          <w:spacing w:after="0" w:line="240" w:lineRule="auto"/>
                        </w:pPr>
                        <w:r>
                          <w:rPr>
                            <w:rFonts w:ascii="Arial" w:eastAsia="Arial" w:hAnsi="Arial"/>
                            <w:color w:val="000000"/>
                          </w:rPr>
                          <w:t>None</w:t>
                        </w:r>
                      </w:p>
                    </w:tc>
                  </w:tr>
                </w:tbl>
                <w:p w14:paraId="599CF147" w14:textId="77777777" w:rsidR="00FA5AB1" w:rsidRDefault="00FA5AB1" w:rsidP="00FA5AB1">
                  <w:pPr>
                    <w:spacing w:after="0" w:line="240" w:lineRule="auto"/>
                  </w:pPr>
                </w:p>
              </w:tc>
              <w:tc>
                <w:tcPr>
                  <w:tcW w:w="179" w:type="dxa"/>
                  <w:tcBorders>
                    <w:right w:val="single" w:sz="15" w:space="0" w:color="000000"/>
                  </w:tcBorders>
                </w:tcPr>
                <w:p w14:paraId="74E12647" w14:textId="77777777" w:rsidR="00FA5AB1" w:rsidRDefault="00FA5AB1" w:rsidP="00FA5AB1">
                  <w:pPr>
                    <w:pStyle w:val="EmptyCellLayoutStyle"/>
                    <w:spacing w:after="0" w:line="240" w:lineRule="auto"/>
                  </w:pPr>
                </w:p>
              </w:tc>
            </w:tr>
            <w:tr w:rsidR="00FA5AB1" w14:paraId="7E96EF8C" w14:textId="77777777" w:rsidTr="005E022D">
              <w:trPr>
                <w:trHeight w:val="69"/>
              </w:trPr>
              <w:tc>
                <w:tcPr>
                  <w:tcW w:w="179" w:type="dxa"/>
                  <w:tcBorders>
                    <w:left w:val="single" w:sz="15" w:space="0" w:color="000000"/>
                    <w:bottom w:val="single" w:sz="15" w:space="0" w:color="000000"/>
                  </w:tcBorders>
                </w:tcPr>
                <w:p w14:paraId="4BBC21CC" w14:textId="77777777" w:rsidR="00FA5AB1" w:rsidRDefault="00FA5AB1" w:rsidP="00FA5AB1">
                  <w:pPr>
                    <w:pStyle w:val="EmptyCellLayoutStyle"/>
                    <w:spacing w:after="0" w:line="240" w:lineRule="auto"/>
                  </w:pPr>
                </w:p>
              </w:tc>
              <w:tc>
                <w:tcPr>
                  <w:tcW w:w="10731" w:type="dxa"/>
                  <w:tcBorders>
                    <w:bottom w:val="single" w:sz="15" w:space="0" w:color="000000"/>
                  </w:tcBorders>
                </w:tcPr>
                <w:p w14:paraId="0B697B89" w14:textId="77777777" w:rsidR="00FA5AB1" w:rsidRDefault="00FA5AB1" w:rsidP="00FA5AB1">
                  <w:pPr>
                    <w:pStyle w:val="EmptyCellLayoutStyle"/>
                    <w:spacing w:after="0" w:line="240" w:lineRule="auto"/>
                  </w:pPr>
                </w:p>
              </w:tc>
              <w:tc>
                <w:tcPr>
                  <w:tcW w:w="179" w:type="dxa"/>
                  <w:tcBorders>
                    <w:bottom w:val="single" w:sz="15" w:space="0" w:color="000000"/>
                    <w:right w:val="single" w:sz="15" w:space="0" w:color="000000"/>
                  </w:tcBorders>
                </w:tcPr>
                <w:p w14:paraId="68B4E3E0" w14:textId="77777777" w:rsidR="00FA5AB1" w:rsidRDefault="00FA5AB1" w:rsidP="00FA5AB1">
                  <w:pPr>
                    <w:pStyle w:val="EmptyCellLayoutStyle"/>
                    <w:spacing w:after="0" w:line="240" w:lineRule="auto"/>
                  </w:pPr>
                </w:p>
              </w:tc>
            </w:tr>
          </w:tbl>
          <w:tbl>
            <w:tblPr>
              <w:tblpPr w:leftFromText="180" w:rightFromText="180" w:vertAnchor="text" w:horzAnchor="margin" w:tblpY="4053"/>
              <w:tblOverlap w:val="neve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7"/>
              <w:gridCol w:w="356"/>
              <w:gridCol w:w="5188"/>
              <w:gridCol w:w="179"/>
            </w:tblGrid>
            <w:tr w:rsidR="00FA5AB1" w14:paraId="12A8D252" w14:textId="77777777" w:rsidTr="005E022D">
              <w:trPr>
                <w:trHeight w:val="180"/>
              </w:trPr>
              <w:tc>
                <w:tcPr>
                  <w:tcW w:w="179" w:type="dxa"/>
                  <w:tcBorders>
                    <w:top w:val="single" w:sz="15" w:space="0" w:color="000000"/>
                    <w:left w:val="single" w:sz="15" w:space="0" w:color="000000"/>
                  </w:tcBorders>
                </w:tcPr>
                <w:p w14:paraId="7F70D2A1" w14:textId="77777777" w:rsidR="00FA5AB1" w:rsidRDefault="00FA5AB1" w:rsidP="00FA5AB1">
                  <w:pPr>
                    <w:pStyle w:val="EmptyCellLayoutStyle"/>
                    <w:spacing w:after="0" w:line="240" w:lineRule="auto"/>
                  </w:pPr>
                </w:p>
              </w:tc>
              <w:tc>
                <w:tcPr>
                  <w:tcW w:w="5187" w:type="dxa"/>
                  <w:tcBorders>
                    <w:top w:val="single" w:sz="15" w:space="0" w:color="000000"/>
                  </w:tcBorders>
                </w:tcPr>
                <w:p w14:paraId="264D6599" w14:textId="77777777" w:rsidR="00FA5AB1" w:rsidRDefault="00FA5AB1" w:rsidP="00FA5AB1">
                  <w:pPr>
                    <w:pStyle w:val="EmptyCellLayoutStyle"/>
                    <w:spacing w:after="0" w:line="240" w:lineRule="auto"/>
                  </w:pPr>
                </w:p>
              </w:tc>
              <w:tc>
                <w:tcPr>
                  <w:tcW w:w="356" w:type="dxa"/>
                  <w:tcBorders>
                    <w:top w:val="single" w:sz="15" w:space="0" w:color="000000"/>
                  </w:tcBorders>
                </w:tcPr>
                <w:p w14:paraId="023F62D9" w14:textId="77777777" w:rsidR="00FA5AB1" w:rsidRDefault="00FA5AB1" w:rsidP="00FA5AB1">
                  <w:pPr>
                    <w:pStyle w:val="EmptyCellLayoutStyle"/>
                    <w:spacing w:after="0" w:line="240" w:lineRule="auto"/>
                  </w:pPr>
                </w:p>
              </w:tc>
              <w:tc>
                <w:tcPr>
                  <w:tcW w:w="5188" w:type="dxa"/>
                  <w:tcBorders>
                    <w:top w:val="single" w:sz="15" w:space="0" w:color="000000"/>
                  </w:tcBorders>
                </w:tcPr>
                <w:p w14:paraId="54BFBE27" w14:textId="77777777" w:rsidR="00FA5AB1" w:rsidRDefault="00FA5AB1" w:rsidP="00FA5AB1">
                  <w:pPr>
                    <w:pStyle w:val="EmptyCellLayoutStyle"/>
                    <w:spacing w:after="0" w:line="240" w:lineRule="auto"/>
                  </w:pPr>
                </w:p>
              </w:tc>
              <w:tc>
                <w:tcPr>
                  <w:tcW w:w="179" w:type="dxa"/>
                  <w:tcBorders>
                    <w:top w:val="single" w:sz="15" w:space="0" w:color="000000"/>
                    <w:right w:val="single" w:sz="15" w:space="0" w:color="000000"/>
                  </w:tcBorders>
                </w:tcPr>
                <w:p w14:paraId="5AEEB529" w14:textId="77777777" w:rsidR="00FA5AB1" w:rsidRDefault="00FA5AB1" w:rsidP="00FA5AB1">
                  <w:pPr>
                    <w:pStyle w:val="EmptyCellLayoutStyle"/>
                    <w:spacing w:after="0" w:line="240" w:lineRule="auto"/>
                  </w:pPr>
                </w:p>
              </w:tc>
            </w:tr>
            <w:tr w:rsidR="00FA5AB1" w14:paraId="4628F81D" w14:textId="77777777" w:rsidTr="005E022D">
              <w:trPr>
                <w:trHeight w:val="359"/>
              </w:trPr>
              <w:tc>
                <w:tcPr>
                  <w:tcW w:w="179" w:type="dxa"/>
                  <w:tcBorders>
                    <w:left w:val="single" w:sz="15" w:space="0" w:color="000000"/>
                  </w:tcBorders>
                </w:tcPr>
                <w:p w14:paraId="719940E5" w14:textId="77777777" w:rsidR="00FA5AB1" w:rsidRDefault="00FA5AB1" w:rsidP="00FA5AB1">
                  <w:pPr>
                    <w:pStyle w:val="EmptyCellLayoutStyle"/>
                    <w:spacing w:after="0" w:line="240" w:lineRule="auto"/>
                  </w:pPr>
                </w:p>
              </w:tc>
              <w:tc>
                <w:tcPr>
                  <w:tcW w:w="10731" w:type="dxa"/>
                  <w:gridSpan w:val="3"/>
                </w:tcPr>
                <w:tbl>
                  <w:tblPr>
                    <w:tblW w:w="0" w:type="auto"/>
                    <w:tblCellMar>
                      <w:left w:w="0" w:type="dxa"/>
                      <w:right w:w="0" w:type="dxa"/>
                    </w:tblCellMar>
                    <w:tblLook w:val="04A0" w:firstRow="1" w:lastRow="0" w:firstColumn="1" w:lastColumn="0" w:noHBand="0" w:noVBand="1"/>
                  </w:tblPr>
                  <w:tblGrid>
                    <w:gridCol w:w="10731"/>
                  </w:tblGrid>
                  <w:tr w:rsidR="00FA5AB1" w14:paraId="13258CA3" w14:textId="77777777" w:rsidTr="00FE535F">
                    <w:trPr>
                      <w:trHeight w:val="282"/>
                    </w:trPr>
                    <w:tc>
                      <w:tcPr>
                        <w:tcW w:w="10800" w:type="dxa"/>
                        <w:tcBorders>
                          <w:top w:val="nil"/>
                          <w:left w:val="nil"/>
                          <w:bottom w:val="nil"/>
                          <w:right w:val="nil"/>
                        </w:tcBorders>
                        <w:tcMar>
                          <w:top w:w="39" w:type="dxa"/>
                          <w:left w:w="39" w:type="dxa"/>
                          <w:bottom w:w="39" w:type="dxa"/>
                          <w:right w:w="39" w:type="dxa"/>
                        </w:tcMar>
                      </w:tcPr>
                      <w:p w14:paraId="1F5B785F" w14:textId="77777777" w:rsidR="00FA5AB1" w:rsidRDefault="00FA5AB1" w:rsidP="00FA5AB1">
                        <w:pPr>
                          <w:spacing w:after="0" w:line="240" w:lineRule="auto"/>
                        </w:pPr>
                        <w:r>
                          <w:rPr>
                            <w:rFonts w:ascii="Arial" w:eastAsia="Arial" w:hAnsi="Arial"/>
                            <w:b/>
                            <w:i/>
                            <w:color w:val="000000"/>
                          </w:rPr>
                          <w:t>I certify that the entries on these pages are accurate and complete.</w:t>
                        </w:r>
                      </w:p>
                    </w:tc>
                  </w:tr>
                </w:tbl>
                <w:p w14:paraId="2290FE91" w14:textId="77777777" w:rsidR="00FA5AB1" w:rsidRDefault="00FA5AB1" w:rsidP="00FA5AB1">
                  <w:pPr>
                    <w:spacing w:after="0" w:line="240" w:lineRule="auto"/>
                  </w:pPr>
                </w:p>
              </w:tc>
              <w:tc>
                <w:tcPr>
                  <w:tcW w:w="179" w:type="dxa"/>
                  <w:tcBorders>
                    <w:right w:val="single" w:sz="15" w:space="0" w:color="000000"/>
                  </w:tcBorders>
                </w:tcPr>
                <w:p w14:paraId="2F82C0BE" w14:textId="77777777" w:rsidR="00FA5AB1" w:rsidRDefault="00FA5AB1" w:rsidP="00FA5AB1">
                  <w:pPr>
                    <w:pStyle w:val="EmptyCellLayoutStyle"/>
                    <w:spacing w:after="0" w:line="240" w:lineRule="auto"/>
                  </w:pPr>
                </w:p>
              </w:tc>
            </w:tr>
            <w:tr w:rsidR="00FA5AB1" w14:paraId="2A0A78B0" w14:textId="77777777" w:rsidTr="005E022D">
              <w:trPr>
                <w:trHeight w:val="180"/>
              </w:trPr>
              <w:tc>
                <w:tcPr>
                  <w:tcW w:w="179" w:type="dxa"/>
                  <w:tcBorders>
                    <w:left w:val="single" w:sz="15" w:space="0" w:color="000000"/>
                  </w:tcBorders>
                </w:tcPr>
                <w:p w14:paraId="2CC34821" w14:textId="77777777" w:rsidR="00FA5AB1" w:rsidRDefault="00FA5AB1" w:rsidP="00FA5AB1">
                  <w:pPr>
                    <w:pStyle w:val="EmptyCellLayoutStyle"/>
                    <w:spacing w:after="0" w:line="240" w:lineRule="auto"/>
                  </w:pPr>
                </w:p>
              </w:tc>
              <w:tc>
                <w:tcPr>
                  <w:tcW w:w="5187" w:type="dxa"/>
                </w:tcPr>
                <w:p w14:paraId="5AB2DA6D" w14:textId="77777777" w:rsidR="00FA5AB1" w:rsidRDefault="00FA5AB1" w:rsidP="00FA5AB1">
                  <w:pPr>
                    <w:pStyle w:val="EmptyCellLayoutStyle"/>
                    <w:spacing w:after="0" w:line="240" w:lineRule="auto"/>
                  </w:pPr>
                </w:p>
              </w:tc>
              <w:tc>
                <w:tcPr>
                  <w:tcW w:w="356" w:type="dxa"/>
                </w:tcPr>
                <w:p w14:paraId="1A726988" w14:textId="77777777" w:rsidR="00FA5AB1" w:rsidRDefault="00FA5AB1" w:rsidP="00FA5AB1">
                  <w:pPr>
                    <w:pStyle w:val="EmptyCellLayoutStyle"/>
                    <w:spacing w:after="0" w:line="240" w:lineRule="auto"/>
                  </w:pPr>
                </w:p>
              </w:tc>
              <w:tc>
                <w:tcPr>
                  <w:tcW w:w="5188" w:type="dxa"/>
                </w:tcPr>
                <w:p w14:paraId="32474965" w14:textId="77777777" w:rsidR="00FA5AB1" w:rsidRDefault="00FA5AB1" w:rsidP="00FA5AB1">
                  <w:pPr>
                    <w:pStyle w:val="EmptyCellLayoutStyle"/>
                    <w:spacing w:after="0" w:line="240" w:lineRule="auto"/>
                  </w:pPr>
                </w:p>
              </w:tc>
              <w:tc>
                <w:tcPr>
                  <w:tcW w:w="179" w:type="dxa"/>
                  <w:tcBorders>
                    <w:right w:val="single" w:sz="15" w:space="0" w:color="000000"/>
                  </w:tcBorders>
                </w:tcPr>
                <w:p w14:paraId="73D76A00" w14:textId="77777777" w:rsidR="00FA5AB1" w:rsidRDefault="00FA5AB1" w:rsidP="00FA5AB1">
                  <w:pPr>
                    <w:pStyle w:val="EmptyCellLayoutStyle"/>
                    <w:spacing w:after="0" w:line="240" w:lineRule="auto"/>
                  </w:pPr>
                </w:p>
              </w:tc>
            </w:tr>
            <w:tr w:rsidR="00FA5AB1" w14:paraId="43DCC60B" w14:textId="77777777" w:rsidTr="005E022D">
              <w:trPr>
                <w:trHeight w:val="290"/>
              </w:trPr>
              <w:tc>
                <w:tcPr>
                  <w:tcW w:w="179" w:type="dxa"/>
                  <w:tcBorders>
                    <w:left w:val="single" w:sz="15" w:space="0" w:color="000000"/>
                  </w:tcBorders>
                </w:tcPr>
                <w:p w14:paraId="6EC4C6FC" w14:textId="77777777" w:rsidR="00FA5AB1" w:rsidRDefault="00FA5AB1" w:rsidP="00FA5AB1">
                  <w:pPr>
                    <w:pStyle w:val="EmptyCellLayoutStyle"/>
                    <w:spacing w:after="0" w:line="240" w:lineRule="auto"/>
                  </w:pPr>
                </w:p>
              </w:tc>
              <w:tc>
                <w:tcPr>
                  <w:tcW w:w="5187" w:type="dxa"/>
                </w:tcPr>
                <w:tbl>
                  <w:tblPr>
                    <w:tblW w:w="0" w:type="auto"/>
                    <w:tblCellMar>
                      <w:left w:w="0" w:type="dxa"/>
                      <w:right w:w="0" w:type="dxa"/>
                    </w:tblCellMar>
                    <w:tblLook w:val="04A0" w:firstRow="1" w:lastRow="0" w:firstColumn="1" w:lastColumn="0" w:noHBand="0" w:noVBand="1"/>
                  </w:tblPr>
                  <w:tblGrid>
                    <w:gridCol w:w="5187"/>
                  </w:tblGrid>
                  <w:tr w:rsidR="00FA5AB1" w14:paraId="7C1A9D03" w14:textId="77777777" w:rsidTr="00FE535F">
                    <w:trPr>
                      <w:trHeight w:val="212"/>
                    </w:trPr>
                    <w:tc>
                      <w:tcPr>
                        <w:tcW w:w="5220" w:type="dxa"/>
                        <w:tcBorders>
                          <w:top w:val="nil"/>
                          <w:left w:val="nil"/>
                          <w:bottom w:val="nil"/>
                          <w:right w:val="nil"/>
                        </w:tcBorders>
                        <w:tcMar>
                          <w:top w:w="39" w:type="dxa"/>
                          <w:left w:w="39" w:type="dxa"/>
                          <w:bottom w:w="39" w:type="dxa"/>
                          <w:right w:w="39" w:type="dxa"/>
                        </w:tcMar>
                      </w:tcPr>
                      <w:p w14:paraId="0E12A397" w14:textId="77777777" w:rsidR="00FA5AB1" w:rsidRDefault="00FA5AB1" w:rsidP="00FA5AB1">
                        <w:pPr>
                          <w:spacing w:after="0" w:line="240" w:lineRule="auto"/>
                        </w:pPr>
                      </w:p>
                    </w:tc>
                  </w:tr>
                </w:tbl>
                <w:p w14:paraId="24066F08" w14:textId="77777777" w:rsidR="00FA5AB1" w:rsidRDefault="00FA5AB1" w:rsidP="00FA5AB1">
                  <w:pPr>
                    <w:spacing w:after="0" w:line="240" w:lineRule="auto"/>
                  </w:pPr>
                </w:p>
              </w:tc>
              <w:tc>
                <w:tcPr>
                  <w:tcW w:w="356" w:type="dxa"/>
                </w:tcPr>
                <w:p w14:paraId="25DE51F6" w14:textId="77777777" w:rsidR="00FA5AB1" w:rsidRDefault="00FA5AB1" w:rsidP="00FA5AB1">
                  <w:pPr>
                    <w:pStyle w:val="EmptyCellLayoutStyle"/>
                    <w:spacing w:after="0" w:line="240" w:lineRule="auto"/>
                  </w:pPr>
                </w:p>
              </w:tc>
              <w:tc>
                <w:tcPr>
                  <w:tcW w:w="5188" w:type="dxa"/>
                </w:tcPr>
                <w:tbl>
                  <w:tblPr>
                    <w:tblW w:w="0" w:type="auto"/>
                    <w:tblCellMar>
                      <w:left w:w="0" w:type="dxa"/>
                      <w:right w:w="0" w:type="dxa"/>
                    </w:tblCellMar>
                    <w:tblLook w:val="04A0" w:firstRow="1" w:lastRow="0" w:firstColumn="1" w:lastColumn="0" w:noHBand="0" w:noVBand="1"/>
                  </w:tblPr>
                  <w:tblGrid>
                    <w:gridCol w:w="5188"/>
                  </w:tblGrid>
                  <w:tr w:rsidR="00FA5AB1" w14:paraId="2602A0F5" w14:textId="77777777" w:rsidTr="00FE535F">
                    <w:trPr>
                      <w:trHeight w:val="212"/>
                    </w:trPr>
                    <w:tc>
                      <w:tcPr>
                        <w:tcW w:w="5220" w:type="dxa"/>
                        <w:tcBorders>
                          <w:top w:val="nil"/>
                          <w:left w:val="nil"/>
                          <w:bottom w:val="nil"/>
                          <w:right w:val="nil"/>
                        </w:tcBorders>
                        <w:tcMar>
                          <w:top w:w="39" w:type="dxa"/>
                          <w:left w:w="39" w:type="dxa"/>
                          <w:bottom w:w="39" w:type="dxa"/>
                          <w:right w:w="39" w:type="dxa"/>
                        </w:tcMar>
                      </w:tcPr>
                      <w:p w14:paraId="5CFB0BDA" w14:textId="77777777" w:rsidR="00FA5AB1" w:rsidRDefault="00FA5AB1" w:rsidP="00FA5AB1">
                        <w:pPr>
                          <w:spacing w:after="0" w:line="240" w:lineRule="auto"/>
                        </w:pPr>
                      </w:p>
                    </w:tc>
                  </w:tr>
                </w:tbl>
                <w:p w14:paraId="4DE5AD05" w14:textId="77777777" w:rsidR="00FA5AB1" w:rsidRDefault="00FA5AB1" w:rsidP="00FA5AB1">
                  <w:pPr>
                    <w:spacing w:after="0" w:line="240" w:lineRule="auto"/>
                  </w:pPr>
                </w:p>
              </w:tc>
              <w:tc>
                <w:tcPr>
                  <w:tcW w:w="179" w:type="dxa"/>
                  <w:tcBorders>
                    <w:right w:val="single" w:sz="15" w:space="0" w:color="000000"/>
                  </w:tcBorders>
                </w:tcPr>
                <w:p w14:paraId="7F2B86BC" w14:textId="77777777" w:rsidR="00FA5AB1" w:rsidRDefault="00FA5AB1" w:rsidP="00FA5AB1">
                  <w:pPr>
                    <w:pStyle w:val="EmptyCellLayoutStyle"/>
                    <w:spacing w:after="0" w:line="240" w:lineRule="auto"/>
                  </w:pPr>
                </w:p>
              </w:tc>
            </w:tr>
            <w:tr w:rsidR="00FA5AB1" w14:paraId="1217FA65" w14:textId="77777777" w:rsidTr="005E022D">
              <w:trPr>
                <w:trHeight w:val="34"/>
              </w:trPr>
              <w:tc>
                <w:tcPr>
                  <w:tcW w:w="179" w:type="dxa"/>
                  <w:tcBorders>
                    <w:left w:val="single" w:sz="15" w:space="0" w:color="000000"/>
                  </w:tcBorders>
                </w:tcPr>
                <w:p w14:paraId="07A675A2" w14:textId="77777777" w:rsidR="00FA5AB1" w:rsidRDefault="00FA5AB1" w:rsidP="00FA5AB1">
                  <w:pPr>
                    <w:pStyle w:val="EmptyCellLayoutStyle"/>
                    <w:spacing w:after="0" w:line="240" w:lineRule="auto"/>
                  </w:pPr>
                </w:p>
              </w:tc>
              <w:tc>
                <w:tcPr>
                  <w:tcW w:w="5187" w:type="dxa"/>
                </w:tcPr>
                <w:p w14:paraId="17FB6EF8" w14:textId="77777777" w:rsidR="00FA5AB1" w:rsidRDefault="00FA5AB1" w:rsidP="00FA5AB1">
                  <w:pPr>
                    <w:pStyle w:val="EmptyCellLayoutStyle"/>
                    <w:spacing w:after="0" w:line="240" w:lineRule="auto"/>
                  </w:pPr>
                </w:p>
              </w:tc>
              <w:tc>
                <w:tcPr>
                  <w:tcW w:w="356" w:type="dxa"/>
                </w:tcPr>
                <w:p w14:paraId="23DCCC87" w14:textId="77777777" w:rsidR="00FA5AB1" w:rsidRDefault="00FA5AB1" w:rsidP="00FA5AB1">
                  <w:pPr>
                    <w:pStyle w:val="EmptyCellLayoutStyle"/>
                    <w:spacing w:after="0" w:line="240" w:lineRule="auto"/>
                  </w:pPr>
                </w:p>
              </w:tc>
              <w:tc>
                <w:tcPr>
                  <w:tcW w:w="5188" w:type="dxa"/>
                </w:tcPr>
                <w:p w14:paraId="689F25DE" w14:textId="77777777" w:rsidR="00FA5AB1" w:rsidRDefault="00FA5AB1" w:rsidP="00FA5AB1">
                  <w:pPr>
                    <w:pStyle w:val="EmptyCellLayoutStyle"/>
                    <w:spacing w:after="0" w:line="240" w:lineRule="auto"/>
                  </w:pPr>
                </w:p>
              </w:tc>
              <w:tc>
                <w:tcPr>
                  <w:tcW w:w="179" w:type="dxa"/>
                  <w:tcBorders>
                    <w:right w:val="single" w:sz="15" w:space="0" w:color="000000"/>
                  </w:tcBorders>
                </w:tcPr>
                <w:p w14:paraId="3C7C92C9" w14:textId="77777777" w:rsidR="00FA5AB1" w:rsidRDefault="00FA5AB1" w:rsidP="00FA5AB1">
                  <w:pPr>
                    <w:pStyle w:val="EmptyCellLayoutStyle"/>
                    <w:spacing w:after="0" w:line="240" w:lineRule="auto"/>
                  </w:pPr>
                </w:p>
              </w:tc>
            </w:tr>
            <w:tr w:rsidR="00FA5AB1" w14:paraId="3C290174" w14:textId="77777777" w:rsidTr="005E022D">
              <w:trPr>
                <w:trHeight w:val="360"/>
              </w:trPr>
              <w:tc>
                <w:tcPr>
                  <w:tcW w:w="179" w:type="dxa"/>
                  <w:tcBorders>
                    <w:left w:val="single" w:sz="15" w:space="0" w:color="000000"/>
                  </w:tcBorders>
                </w:tcPr>
                <w:p w14:paraId="3CEDB235" w14:textId="77777777" w:rsidR="00FA5AB1" w:rsidRDefault="00FA5AB1" w:rsidP="00FA5AB1">
                  <w:pPr>
                    <w:pStyle w:val="EmptyCellLayoutStyle"/>
                    <w:spacing w:after="0" w:line="240" w:lineRule="auto"/>
                  </w:pPr>
                </w:p>
              </w:tc>
              <w:tc>
                <w:tcPr>
                  <w:tcW w:w="5187" w:type="dxa"/>
                </w:tcPr>
                <w:tbl>
                  <w:tblPr>
                    <w:tblW w:w="0" w:type="auto"/>
                    <w:tblCellMar>
                      <w:left w:w="0" w:type="dxa"/>
                      <w:right w:w="0" w:type="dxa"/>
                    </w:tblCellMar>
                    <w:tblLook w:val="04A0" w:firstRow="1" w:lastRow="0" w:firstColumn="1" w:lastColumn="0" w:noHBand="0" w:noVBand="1"/>
                  </w:tblPr>
                  <w:tblGrid>
                    <w:gridCol w:w="5187"/>
                  </w:tblGrid>
                  <w:tr w:rsidR="00FA5AB1" w14:paraId="2985C2FC" w14:textId="77777777" w:rsidTr="00FE535F">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5DA79F8" w14:textId="77777777" w:rsidR="00FA5AB1" w:rsidRDefault="00FA5AB1" w:rsidP="00FA5AB1">
                        <w:pPr>
                          <w:spacing w:after="0" w:line="240" w:lineRule="auto"/>
                          <w:jc w:val="center"/>
                        </w:pPr>
                        <w:r>
                          <w:rPr>
                            <w:rFonts w:ascii="Arial" w:eastAsia="Arial" w:hAnsi="Arial"/>
                            <w:b/>
                            <w:color w:val="000000"/>
                            <w:sz w:val="16"/>
                          </w:rPr>
                          <w:t>Appointing Authority</w:t>
                        </w:r>
                      </w:p>
                    </w:tc>
                  </w:tr>
                </w:tbl>
                <w:p w14:paraId="0B96179D" w14:textId="77777777" w:rsidR="00FA5AB1" w:rsidRDefault="00FA5AB1" w:rsidP="00FA5AB1">
                  <w:pPr>
                    <w:spacing w:after="0" w:line="240" w:lineRule="auto"/>
                  </w:pPr>
                </w:p>
              </w:tc>
              <w:tc>
                <w:tcPr>
                  <w:tcW w:w="356" w:type="dxa"/>
                </w:tcPr>
                <w:p w14:paraId="1814A240" w14:textId="77777777" w:rsidR="00FA5AB1" w:rsidRDefault="00FA5AB1" w:rsidP="00FA5AB1">
                  <w:pPr>
                    <w:pStyle w:val="EmptyCellLayoutStyle"/>
                    <w:spacing w:after="0" w:line="240" w:lineRule="auto"/>
                  </w:pPr>
                </w:p>
              </w:tc>
              <w:tc>
                <w:tcPr>
                  <w:tcW w:w="5188" w:type="dxa"/>
                </w:tcPr>
                <w:tbl>
                  <w:tblPr>
                    <w:tblW w:w="0" w:type="auto"/>
                    <w:tblCellMar>
                      <w:left w:w="0" w:type="dxa"/>
                      <w:right w:w="0" w:type="dxa"/>
                    </w:tblCellMar>
                    <w:tblLook w:val="04A0" w:firstRow="1" w:lastRow="0" w:firstColumn="1" w:lastColumn="0" w:noHBand="0" w:noVBand="1"/>
                  </w:tblPr>
                  <w:tblGrid>
                    <w:gridCol w:w="5188"/>
                  </w:tblGrid>
                  <w:tr w:rsidR="00FA5AB1" w14:paraId="46DEF924" w14:textId="77777777" w:rsidTr="00FE535F">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AA13E46" w14:textId="77777777" w:rsidR="00FA5AB1" w:rsidRDefault="00FA5AB1" w:rsidP="00FA5AB1">
                        <w:pPr>
                          <w:spacing w:after="0" w:line="240" w:lineRule="auto"/>
                          <w:jc w:val="center"/>
                        </w:pPr>
                        <w:r>
                          <w:rPr>
                            <w:rFonts w:ascii="Arial" w:eastAsia="Arial" w:hAnsi="Arial"/>
                            <w:b/>
                            <w:color w:val="000000"/>
                            <w:sz w:val="16"/>
                          </w:rPr>
                          <w:t>Date</w:t>
                        </w:r>
                      </w:p>
                    </w:tc>
                  </w:tr>
                </w:tbl>
                <w:p w14:paraId="7308C1A0" w14:textId="77777777" w:rsidR="00FA5AB1" w:rsidRDefault="00FA5AB1" w:rsidP="00FA5AB1">
                  <w:pPr>
                    <w:spacing w:after="0" w:line="240" w:lineRule="auto"/>
                  </w:pPr>
                </w:p>
              </w:tc>
              <w:tc>
                <w:tcPr>
                  <w:tcW w:w="179" w:type="dxa"/>
                  <w:tcBorders>
                    <w:right w:val="single" w:sz="15" w:space="0" w:color="000000"/>
                  </w:tcBorders>
                </w:tcPr>
                <w:p w14:paraId="31F91861" w14:textId="77777777" w:rsidR="00FA5AB1" w:rsidRDefault="00FA5AB1" w:rsidP="00FA5AB1">
                  <w:pPr>
                    <w:pStyle w:val="EmptyCellLayoutStyle"/>
                    <w:spacing w:after="0" w:line="240" w:lineRule="auto"/>
                  </w:pPr>
                </w:p>
              </w:tc>
            </w:tr>
            <w:tr w:rsidR="00FA5AB1" w14:paraId="05851840" w14:textId="77777777" w:rsidTr="005E022D">
              <w:trPr>
                <w:trHeight w:val="214"/>
              </w:trPr>
              <w:tc>
                <w:tcPr>
                  <w:tcW w:w="179" w:type="dxa"/>
                  <w:tcBorders>
                    <w:left w:val="single" w:sz="15" w:space="0" w:color="000000"/>
                    <w:bottom w:val="single" w:sz="15" w:space="0" w:color="000000"/>
                  </w:tcBorders>
                </w:tcPr>
                <w:p w14:paraId="0C298C2C" w14:textId="77777777" w:rsidR="00FA5AB1" w:rsidRDefault="00FA5AB1" w:rsidP="00FA5AB1">
                  <w:pPr>
                    <w:pStyle w:val="EmptyCellLayoutStyle"/>
                    <w:spacing w:after="0" w:line="240" w:lineRule="auto"/>
                  </w:pPr>
                </w:p>
              </w:tc>
              <w:tc>
                <w:tcPr>
                  <w:tcW w:w="5187" w:type="dxa"/>
                  <w:tcBorders>
                    <w:bottom w:val="single" w:sz="15" w:space="0" w:color="000000"/>
                  </w:tcBorders>
                </w:tcPr>
                <w:p w14:paraId="30F31CF9" w14:textId="77777777" w:rsidR="00FA5AB1" w:rsidRDefault="00FA5AB1" w:rsidP="00FA5AB1">
                  <w:pPr>
                    <w:pStyle w:val="EmptyCellLayoutStyle"/>
                    <w:spacing w:after="0" w:line="240" w:lineRule="auto"/>
                  </w:pPr>
                </w:p>
              </w:tc>
              <w:tc>
                <w:tcPr>
                  <w:tcW w:w="356" w:type="dxa"/>
                  <w:tcBorders>
                    <w:bottom w:val="single" w:sz="15" w:space="0" w:color="000000"/>
                  </w:tcBorders>
                </w:tcPr>
                <w:p w14:paraId="79AB3DA4" w14:textId="77777777" w:rsidR="00FA5AB1" w:rsidRDefault="00FA5AB1" w:rsidP="00FA5AB1">
                  <w:pPr>
                    <w:pStyle w:val="EmptyCellLayoutStyle"/>
                    <w:spacing w:after="0" w:line="240" w:lineRule="auto"/>
                  </w:pPr>
                </w:p>
              </w:tc>
              <w:tc>
                <w:tcPr>
                  <w:tcW w:w="5188" w:type="dxa"/>
                  <w:tcBorders>
                    <w:bottom w:val="single" w:sz="15" w:space="0" w:color="000000"/>
                  </w:tcBorders>
                </w:tcPr>
                <w:p w14:paraId="3968BDD5" w14:textId="77777777" w:rsidR="00FA5AB1" w:rsidRDefault="00FA5AB1" w:rsidP="00FA5AB1">
                  <w:pPr>
                    <w:pStyle w:val="EmptyCellLayoutStyle"/>
                    <w:spacing w:after="0" w:line="240" w:lineRule="auto"/>
                  </w:pPr>
                </w:p>
              </w:tc>
              <w:tc>
                <w:tcPr>
                  <w:tcW w:w="179" w:type="dxa"/>
                  <w:tcBorders>
                    <w:bottom w:val="single" w:sz="15" w:space="0" w:color="000000"/>
                    <w:right w:val="single" w:sz="15" w:space="0" w:color="000000"/>
                  </w:tcBorders>
                </w:tcPr>
                <w:p w14:paraId="02475499" w14:textId="77777777" w:rsidR="00FA5AB1" w:rsidRDefault="00FA5AB1" w:rsidP="00FA5AB1">
                  <w:pPr>
                    <w:pStyle w:val="EmptyCellLayoutStyle"/>
                    <w:spacing w:after="0" w:line="240" w:lineRule="auto"/>
                  </w:pPr>
                </w:p>
              </w:tc>
            </w:tr>
          </w:tbl>
          <w:tbl>
            <w:tblPr>
              <w:tblpPr w:leftFromText="180" w:rightFromText="180" w:vertAnchor="text" w:horzAnchor="margin" w:tblpY="5988"/>
              <w:tblOverlap w:val="neve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FA5AB1" w14:paraId="02B00996" w14:textId="77777777" w:rsidTr="005E022D">
              <w:trPr>
                <w:trHeight w:val="197"/>
              </w:trPr>
              <w:tc>
                <w:tcPr>
                  <w:tcW w:w="178" w:type="dxa"/>
                  <w:tcBorders>
                    <w:top w:val="single" w:sz="15" w:space="0" w:color="000000"/>
                    <w:left w:val="single" w:sz="15" w:space="0" w:color="000000"/>
                  </w:tcBorders>
                </w:tcPr>
                <w:p w14:paraId="5DFFF83D" w14:textId="77777777" w:rsidR="00FA5AB1" w:rsidRDefault="00FA5AB1" w:rsidP="00FA5AB1">
                  <w:pPr>
                    <w:pStyle w:val="EmptyCellLayoutStyle"/>
                    <w:spacing w:after="0" w:line="240" w:lineRule="auto"/>
                  </w:pPr>
                </w:p>
              </w:tc>
              <w:tc>
                <w:tcPr>
                  <w:tcW w:w="5189" w:type="dxa"/>
                  <w:tcBorders>
                    <w:top w:val="single" w:sz="15" w:space="0" w:color="000000"/>
                  </w:tcBorders>
                </w:tcPr>
                <w:p w14:paraId="3FE31457" w14:textId="77777777" w:rsidR="00FA5AB1" w:rsidRDefault="00FA5AB1" w:rsidP="00FA5AB1">
                  <w:pPr>
                    <w:pStyle w:val="EmptyCellLayoutStyle"/>
                    <w:spacing w:after="0" w:line="240" w:lineRule="auto"/>
                  </w:pPr>
                </w:p>
              </w:tc>
              <w:tc>
                <w:tcPr>
                  <w:tcW w:w="357" w:type="dxa"/>
                  <w:tcBorders>
                    <w:top w:val="single" w:sz="15" w:space="0" w:color="000000"/>
                  </w:tcBorders>
                </w:tcPr>
                <w:p w14:paraId="05903682" w14:textId="77777777" w:rsidR="00FA5AB1" w:rsidRDefault="00FA5AB1" w:rsidP="00FA5AB1">
                  <w:pPr>
                    <w:pStyle w:val="EmptyCellLayoutStyle"/>
                    <w:spacing w:after="0" w:line="240" w:lineRule="auto"/>
                  </w:pPr>
                </w:p>
              </w:tc>
              <w:tc>
                <w:tcPr>
                  <w:tcW w:w="5186" w:type="dxa"/>
                  <w:tcBorders>
                    <w:top w:val="single" w:sz="15" w:space="0" w:color="000000"/>
                  </w:tcBorders>
                </w:tcPr>
                <w:p w14:paraId="0887D818" w14:textId="77777777" w:rsidR="00FA5AB1" w:rsidRDefault="00FA5AB1" w:rsidP="00FA5AB1">
                  <w:pPr>
                    <w:pStyle w:val="EmptyCellLayoutStyle"/>
                    <w:spacing w:after="0" w:line="240" w:lineRule="auto"/>
                  </w:pPr>
                </w:p>
              </w:tc>
              <w:tc>
                <w:tcPr>
                  <w:tcW w:w="179" w:type="dxa"/>
                  <w:tcBorders>
                    <w:top w:val="single" w:sz="15" w:space="0" w:color="000000"/>
                    <w:right w:val="single" w:sz="15" w:space="0" w:color="000000"/>
                  </w:tcBorders>
                </w:tcPr>
                <w:p w14:paraId="5E79D367" w14:textId="77777777" w:rsidR="00FA5AB1" w:rsidRDefault="00FA5AB1" w:rsidP="00FA5AB1">
                  <w:pPr>
                    <w:pStyle w:val="EmptyCellLayoutStyle"/>
                    <w:spacing w:after="0" w:line="240" w:lineRule="auto"/>
                  </w:pPr>
                </w:p>
              </w:tc>
            </w:tr>
            <w:tr w:rsidR="00FA5AB1" w14:paraId="30B16B0A" w14:textId="77777777" w:rsidTr="005E022D">
              <w:trPr>
                <w:trHeight w:val="540"/>
              </w:trPr>
              <w:tc>
                <w:tcPr>
                  <w:tcW w:w="178" w:type="dxa"/>
                  <w:tcBorders>
                    <w:left w:val="single" w:sz="15" w:space="0" w:color="000000"/>
                  </w:tcBorders>
                </w:tcPr>
                <w:p w14:paraId="366C79F0" w14:textId="77777777" w:rsidR="00FA5AB1" w:rsidRDefault="00FA5AB1" w:rsidP="00FA5AB1">
                  <w:pPr>
                    <w:pStyle w:val="EmptyCellLayoutStyle"/>
                    <w:spacing w:after="0" w:line="240" w:lineRule="auto"/>
                  </w:pPr>
                </w:p>
              </w:tc>
              <w:tc>
                <w:tcPr>
                  <w:tcW w:w="10732" w:type="dxa"/>
                  <w:gridSpan w:val="3"/>
                </w:tcPr>
                <w:tbl>
                  <w:tblPr>
                    <w:tblW w:w="0" w:type="auto"/>
                    <w:tblCellMar>
                      <w:left w:w="0" w:type="dxa"/>
                      <w:right w:w="0" w:type="dxa"/>
                    </w:tblCellMar>
                    <w:tblLook w:val="04A0" w:firstRow="1" w:lastRow="0" w:firstColumn="1" w:lastColumn="0" w:noHBand="0" w:noVBand="1"/>
                  </w:tblPr>
                  <w:tblGrid>
                    <w:gridCol w:w="10732"/>
                  </w:tblGrid>
                  <w:tr w:rsidR="00FA5AB1" w14:paraId="5078786D" w14:textId="77777777" w:rsidTr="00FE535F">
                    <w:trPr>
                      <w:trHeight w:val="462"/>
                    </w:trPr>
                    <w:tc>
                      <w:tcPr>
                        <w:tcW w:w="10800" w:type="dxa"/>
                        <w:tcBorders>
                          <w:top w:val="nil"/>
                          <w:left w:val="nil"/>
                          <w:bottom w:val="nil"/>
                          <w:right w:val="nil"/>
                        </w:tcBorders>
                        <w:tcMar>
                          <w:top w:w="39" w:type="dxa"/>
                          <w:left w:w="39" w:type="dxa"/>
                          <w:bottom w:w="39" w:type="dxa"/>
                          <w:right w:w="39" w:type="dxa"/>
                        </w:tcMar>
                      </w:tcPr>
                      <w:p w14:paraId="7A8EB9BD" w14:textId="77777777" w:rsidR="00FA5AB1" w:rsidRDefault="00FA5AB1" w:rsidP="00FA5AB1">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38B0D5AC" w14:textId="77777777" w:rsidR="00FA5AB1" w:rsidRDefault="00FA5AB1" w:rsidP="00FA5AB1">
                  <w:pPr>
                    <w:spacing w:after="0" w:line="240" w:lineRule="auto"/>
                  </w:pPr>
                </w:p>
              </w:tc>
              <w:tc>
                <w:tcPr>
                  <w:tcW w:w="179" w:type="dxa"/>
                  <w:tcBorders>
                    <w:right w:val="single" w:sz="15" w:space="0" w:color="000000"/>
                  </w:tcBorders>
                </w:tcPr>
                <w:p w14:paraId="73020CC9" w14:textId="77777777" w:rsidR="00FA5AB1" w:rsidRDefault="00FA5AB1" w:rsidP="00FA5AB1">
                  <w:pPr>
                    <w:pStyle w:val="EmptyCellLayoutStyle"/>
                    <w:spacing w:after="0" w:line="240" w:lineRule="auto"/>
                  </w:pPr>
                </w:p>
              </w:tc>
            </w:tr>
            <w:tr w:rsidR="00FA5AB1" w14:paraId="4825E39B" w14:textId="77777777" w:rsidTr="005E022D">
              <w:trPr>
                <w:trHeight w:val="17"/>
              </w:trPr>
              <w:tc>
                <w:tcPr>
                  <w:tcW w:w="178" w:type="dxa"/>
                  <w:tcBorders>
                    <w:left w:val="single" w:sz="15" w:space="0" w:color="000000"/>
                  </w:tcBorders>
                </w:tcPr>
                <w:p w14:paraId="21642764" w14:textId="77777777" w:rsidR="00FA5AB1" w:rsidRDefault="00FA5AB1" w:rsidP="00FA5AB1">
                  <w:pPr>
                    <w:pStyle w:val="EmptyCellLayoutStyle"/>
                    <w:spacing w:after="0" w:line="240" w:lineRule="auto"/>
                  </w:pPr>
                </w:p>
              </w:tc>
              <w:tc>
                <w:tcPr>
                  <w:tcW w:w="5189" w:type="dxa"/>
                  <w:vMerge w:val="restart"/>
                </w:tcPr>
                <w:tbl>
                  <w:tblPr>
                    <w:tblW w:w="0" w:type="auto"/>
                    <w:tblCellMar>
                      <w:left w:w="0" w:type="dxa"/>
                      <w:right w:w="0" w:type="dxa"/>
                    </w:tblCellMar>
                    <w:tblLook w:val="04A0" w:firstRow="1" w:lastRow="0" w:firstColumn="1" w:lastColumn="0" w:noHBand="0" w:noVBand="1"/>
                  </w:tblPr>
                  <w:tblGrid>
                    <w:gridCol w:w="5189"/>
                  </w:tblGrid>
                  <w:tr w:rsidR="00FA5AB1" w14:paraId="53C6E9CE" w14:textId="77777777" w:rsidTr="00FE535F">
                    <w:trPr>
                      <w:trHeight w:val="212"/>
                    </w:trPr>
                    <w:tc>
                      <w:tcPr>
                        <w:tcW w:w="5220" w:type="dxa"/>
                        <w:tcBorders>
                          <w:top w:val="nil"/>
                          <w:left w:val="nil"/>
                          <w:bottom w:val="nil"/>
                          <w:right w:val="nil"/>
                        </w:tcBorders>
                        <w:tcMar>
                          <w:top w:w="39" w:type="dxa"/>
                          <w:left w:w="39" w:type="dxa"/>
                          <w:bottom w:w="39" w:type="dxa"/>
                          <w:right w:w="39" w:type="dxa"/>
                        </w:tcMar>
                      </w:tcPr>
                      <w:p w14:paraId="1A47E91E" w14:textId="77777777" w:rsidR="00FA5AB1" w:rsidRDefault="00FA5AB1" w:rsidP="00FA5AB1">
                        <w:pPr>
                          <w:spacing w:after="0" w:line="240" w:lineRule="auto"/>
                        </w:pPr>
                      </w:p>
                    </w:tc>
                  </w:tr>
                </w:tbl>
                <w:p w14:paraId="11046FBC" w14:textId="77777777" w:rsidR="00FA5AB1" w:rsidRDefault="00FA5AB1" w:rsidP="00FA5AB1">
                  <w:pPr>
                    <w:spacing w:after="0" w:line="240" w:lineRule="auto"/>
                  </w:pPr>
                </w:p>
              </w:tc>
              <w:tc>
                <w:tcPr>
                  <w:tcW w:w="357" w:type="dxa"/>
                </w:tcPr>
                <w:p w14:paraId="723F4859" w14:textId="77777777" w:rsidR="00FA5AB1" w:rsidRDefault="00FA5AB1" w:rsidP="00FA5AB1">
                  <w:pPr>
                    <w:pStyle w:val="EmptyCellLayoutStyle"/>
                    <w:spacing w:after="0" w:line="240" w:lineRule="auto"/>
                  </w:pPr>
                </w:p>
              </w:tc>
              <w:tc>
                <w:tcPr>
                  <w:tcW w:w="5186" w:type="dxa"/>
                </w:tcPr>
                <w:p w14:paraId="00C7825C" w14:textId="77777777" w:rsidR="00FA5AB1" w:rsidRDefault="00FA5AB1" w:rsidP="00FA5AB1">
                  <w:pPr>
                    <w:pStyle w:val="EmptyCellLayoutStyle"/>
                    <w:spacing w:after="0" w:line="240" w:lineRule="auto"/>
                  </w:pPr>
                </w:p>
              </w:tc>
              <w:tc>
                <w:tcPr>
                  <w:tcW w:w="179" w:type="dxa"/>
                  <w:tcBorders>
                    <w:right w:val="single" w:sz="15" w:space="0" w:color="000000"/>
                  </w:tcBorders>
                </w:tcPr>
                <w:p w14:paraId="00E0B900" w14:textId="77777777" w:rsidR="00FA5AB1" w:rsidRDefault="00FA5AB1" w:rsidP="00FA5AB1">
                  <w:pPr>
                    <w:pStyle w:val="EmptyCellLayoutStyle"/>
                    <w:spacing w:after="0" w:line="240" w:lineRule="auto"/>
                  </w:pPr>
                </w:p>
              </w:tc>
            </w:tr>
            <w:tr w:rsidR="00FA5AB1" w14:paraId="60D0F38D" w14:textId="77777777" w:rsidTr="005E022D">
              <w:trPr>
                <w:trHeight w:val="273"/>
              </w:trPr>
              <w:tc>
                <w:tcPr>
                  <w:tcW w:w="178" w:type="dxa"/>
                  <w:tcBorders>
                    <w:left w:val="single" w:sz="15" w:space="0" w:color="000000"/>
                  </w:tcBorders>
                </w:tcPr>
                <w:p w14:paraId="709995E5" w14:textId="77777777" w:rsidR="00FA5AB1" w:rsidRDefault="00FA5AB1" w:rsidP="00FA5AB1">
                  <w:pPr>
                    <w:pStyle w:val="EmptyCellLayoutStyle"/>
                    <w:spacing w:after="0" w:line="240" w:lineRule="auto"/>
                  </w:pPr>
                </w:p>
              </w:tc>
              <w:tc>
                <w:tcPr>
                  <w:tcW w:w="5189" w:type="dxa"/>
                  <w:vMerge/>
                </w:tcPr>
                <w:p w14:paraId="4F1868F4" w14:textId="77777777" w:rsidR="00FA5AB1" w:rsidRDefault="00FA5AB1" w:rsidP="00FA5AB1">
                  <w:pPr>
                    <w:pStyle w:val="EmptyCellLayoutStyle"/>
                    <w:spacing w:after="0" w:line="240" w:lineRule="auto"/>
                  </w:pPr>
                </w:p>
              </w:tc>
              <w:tc>
                <w:tcPr>
                  <w:tcW w:w="357" w:type="dxa"/>
                </w:tcPr>
                <w:p w14:paraId="767F2EBB" w14:textId="77777777" w:rsidR="00FA5AB1" w:rsidRDefault="00FA5AB1" w:rsidP="00FA5AB1">
                  <w:pPr>
                    <w:pStyle w:val="EmptyCellLayoutStyle"/>
                    <w:spacing w:after="0" w:line="240" w:lineRule="auto"/>
                  </w:pPr>
                </w:p>
              </w:tc>
              <w:tc>
                <w:tcPr>
                  <w:tcW w:w="5186" w:type="dxa"/>
                  <w:vMerge w:val="restart"/>
                </w:tcPr>
                <w:tbl>
                  <w:tblPr>
                    <w:tblW w:w="0" w:type="auto"/>
                    <w:tblCellMar>
                      <w:left w:w="0" w:type="dxa"/>
                      <w:right w:w="0" w:type="dxa"/>
                    </w:tblCellMar>
                    <w:tblLook w:val="04A0" w:firstRow="1" w:lastRow="0" w:firstColumn="1" w:lastColumn="0" w:noHBand="0" w:noVBand="1"/>
                  </w:tblPr>
                  <w:tblGrid>
                    <w:gridCol w:w="5186"/>
                  </w:tblGrid>
                  <w:tr w:rsidR="00FA5AB1" w14:paraId="4EFC4FEA" w14:textId="77777777" w:rsidTr="00FE535F">
                    <w:trPr>
                      <w:trHeight w:val="212"/>
                    </w:trPr>
                    <w:tc>
                      <w:tcPr>
                        <w:tcW w:w="5220" w:type="dxa"/>
                        <w:tcBorders>
                          <w:top w:val="nil"/>
                          <w:left w:val="nil"/>
                          <w:bottom w:val="nil"/>
                          <w:right w:val="nil"/>
                        </w:tcBorders>
                        <w:tcMar>
                          <w:top w:w="39" w:type="dxa"/>
                          <w:left w:w="39" w:type="dxa"/>
                          <w:bottom w:w="39" w:type="dxa"/>
                          <w:right w:w="39" w:type="dxa"/>
                        </w:tcMar>
                      </w:tcPr>
                      <w:p w14:paraId="0830B0D3" w14:textId="77777777" w:rsidR="00FA5AB1" w:rsidRDefault="00FA5AB1" w:rsidP="00FA5AB1">
                        <w:pPr>
                          <w:spacing w:after="0" w:line="240" w:lineRule="auto"/>
                        </w:pPr>
                      </w:p>
                    </w:tc>
                  </w:tr>
                </w:tbl>
                <w:p w14:paraId="4092A5DD" w14:textId="77777777" w:rsidR="00FA5AB1" w:rsidRDefault="00FA5AB1" w:rsidP="00FA5AB1">
                  <w:pPr>
                    <w:spacing w:after="0" w:line="240" w:lineRule="auto"/>
                  </w:pPr>
                </w:p>
              </w:tc>
              <w:tc>
                <w:tcPr>
                  <w:tcW w:w="179" w:type="dxa"/>
                  <w:tcBorders>
                    <w:right w:val="single" w:sz="15" w:space="0" w:color="000000"/>
                  </w:tcBorders>
                </w:tcPr>
                <w:p w14:paraId="54F1F1AA" w14:textId="77777777" w:rsidR="00FA5AB1" w:rsidRDefault="00FA5AB1" w:rsidP="00FA5AB1">
                  <w:pPr>
                    <w:pStyle w:val="EmptyCellLayoutStyle"/>
                    <w:spacing w:after="0" w:line="240" w:lineRule="auto"/>
                  </w:pPr>
                </w:p>
              </w:tc>
            </w:tr>
            <w:tr w:rsidR="00FA5AB1" w14:paraId="15B42E58" w14:textId="77777777" w:rsidTr="005E022D">
              <w:trPr>
                <w:trHeight w:val="17"/>
              </w:trPr>
              <w:tc>
                <w:tcPr>
                  <w:tcW w:w="178" w:type="dxa"/>
                  <w:tcBorders>
                    <w:left w:val="single" w:sz="15" w:space="0" w:color="000000"/>
                  </w:tcBorders>
                </w:tcPr>
                <w:p w14:paraId="4B1C5E89" w14:textId="77777777" w:rsidR="00FA5AB1" w:rsidRDefault="00FA5AB1" w:rsidP="00FA5AB1">
                  <w:pPr>
                    <w:pStyle w:val="EmptyCellLayoutStyle"/>
                    <w:spacing w:after="0" w:line="240" w:lineRule="auto"/>
                  </w:pPr>
                </w:p>
              </w:tc>
              <w:tc>
                <w:tcPr>
                  <w:tcW w:w="5189" w:type="dxa"/>
                </w:tcPr>
                <w:p w14:paraId="1A638058" w14:textId="77777777" w:rsidR="00FA5AB1" w:rsidRDefault="00FA5AB1" w:rsidP="00FA5AB1">
                  <w:pPr>
                    <w:pStyle w:val="EmptyCellLayoutStyle"/>
                    <w:spacing w:after="0" w:line="240" w:lineRule="auto"/>
                  </w:pPr>
                </w:p>
              </w:tc>
              <w:tc>
                <w:tcPr>
                  <w:tcW w:w="357" w:type="dxa"/>
                </w:tcPr>
                <w:p w14:paraId="763F69E3" w14:textId="77777777" w:rsidR="00FA5AB1" w:rsidRDefault="00FA5AB1" w:rsidP="00FA5AB1">
                  <w:pPr>
                    <w:pStyle w:val="EmptyCellLayoutStyle"/>
                    <w:spacing w:after="0" w:line="240" w:lineRule="auto"/>
                  </w:pPr>
                </w:p>
              </w:tc>
              <w:tc>
                <w:tcPr>
                  <w:tcW w:w="5186" w:type="dxa"/>
                  <w:vMerge/>
                </w:tcPr>
                <w:p w14:paraId="79CE12F6" w14:textId="77777777" w:rsidR="00FA5AB1" w:rsidRDefault="00FA5AB1" w:rsidP="00FA5AB1">
                  <w:pPr>
                    <w:pStyle w:val="EmptyCellLayoutStyle"/>
                    <w:spacing w:after="0" w:line="240" w:lineRule="auto"/>
                  </w:pPr>
                </w:p>
              </w:tc>
              <w:tc>
                <w:tcPr>
                  <w:tcW w:w="179" w:type="dxa"/>
                  <w:tcBorders>
                    <w:right w:val="single" w:sz="15" w:space="0" w:color="000000"/>
                  </w:tcBorders>
                </w:tcPr>
                <w:p w14:paraId="71BA5DFA" w14:textId="77777777" w:rsidR="00FA5AB1" w:rsidRDefault="00FA5AB1" w:rsidP="00FA5AB1">
                  <w:pPr>
                    <w:pStyle w:val="EmptyCellLayoutStyle"/>
                    <w:spacing w:after="0" w:line="240" w:lineRule="auto"/>
                  </w:pPr>
                </w:p>
              </w:tc>
            </w:tr>
            <w:tr w:rsidR="00FA5AB1" w14:paraId="1AD5474A" w14:textId="77777777" w:rsidTr="005E022D">
              <w:trPr>
                <w:trHeight w:val="17"/>
              </w:trPr>
              <w:tc>
                <w:tcPr>
                  <w:tcW w:w="178" w:type="dxa"/>
                  <w:tcBorders>
                    <w:left w:val="single" w:sz="15" w:space="0" w:color="000000"/>
                  </w:tcBorders>
                </w:tcPr>
                <w:p w14:paraId="3C629673" w14:textId="77777777" w:rsidR="00FA5AB1" w:rsidRDefault="00FA5AB1" w:rsidP="00FA5AB1">
                  <w:pPr>
                    <w:pStyle w:val="EmptyCellLayoutStyle"/>
                    <w:spacing w:after="0" w:line="240" w:lineRule="auto"/>
                  </w:pPr>
                </w:p>
              </w:tc>
              <w:tc>
                <w:tcPr>
                  <w:tcW w:w="5189" w:type="dxa"/>
                </w:tcPr>
                <w:p w14:paraId="2D328143" w14:textId="77777777" w:rsidR="00FA5AB1" w:rsidRDefault="00FA5AB1" w:rsidP="00FA5AB1">
                  <w:pPr>
                    <w:pStyle w:val="EmptyCellLayoutStyle"/>
                    <w:spacing w:after="0" w:line="240" w:lineRule="auto"/>
                  </w:pPr>
                </w:p>
              </w:tc>
              <w:tc>
                <w:tcPr>
                  <w:tcW w:w="357" w:type="dxa"/>
                </w:tcPr>
                <w:p w14:paraId="0595A5C2" w14:textId="77777777" w:rsidR="00FA5AB1" w:rsidRDefault="00FA5AB1" w:rsidP="00FA5AB1">
                  <w:pPr>
                    <w:pStyle w:val="EmptyCellLayoutStyle"/>
                    <w:spacing w:after="0" w:line="240" w:lineRule="auto"/>
                  </w:pPr>
                </w:p>
              </w:tc>
              <w:tc>
                <w:tcPr>
                  <w:tcW w:w="5186" w:type="dxa"/>
                </w:tcPr>
                <w:p w14:paraId="5904C2B7" w14:textId="77777777" w:rsidR="00FA5AB1" w:rsidRDefault="00FA5AB1" w:rsidP="00FA5AB1">
                  <w:pPr>
                    <w:pStyle w:val="EmptyCellLayoutStyle"/>
                    <w:spacing w:after="0" w:line="240" w:lineRule="auto"/>
                  </w:pPr>
                </w:p>
              </w:tc>
              <w:tc>
                <w:tcPr>
                  <w:tcW w:w="179" w:type="dxa"/>
                  <w:tcBorders>
                    <w:right w:val="single" w:sz="15" w:space="0" w:color="000000"/>
                  </w:tcBorders>
                </w:tcPr>
                <w:p w14:paraId="26AECC03" w14:textId="77777777" w:rsidR="00FA5AB1" w:rsidRDefault="00FA5AB1" w:rsidP="00FA5AB1">
                  <w:pPr>
                    <w:pStyle w:val="EmptyCellLayoutStyle"/>
                    <w:spacing w:after="0" w:line="240" w:lineRule="auto"/>
                  </w:pPr>
                </w:p>
              </w:tc>
            </w:tr>
            <w:tr w:rsidR="00FA5AB1" w14:paraId="66C81D5C" w14:textId="77777777" w:rsidTr="005E022D">
              <w:trPr>
                <w:trHeight w:val="17"/>
              </w:trPr>
              <w:tc>
                <w:tcPr>
                  <w:tcW w:w="178" w:type="dxa"/>
                  <w:tcBorders>
                    <w:left w:val="single" w:sz="15" w:space="0" w:color="000000"/>
                  </w:tcBorders>
                </w:tcPr>
                <w:p w14:paraId="031C9E34" w14:textId="77777777" w:rsidR="00FA5AB1" w:rsidRDefault="00FA5AB1" w:rsidP="00FA5AB1">
                  <w:pPr>
                    <w:pStyle w:val="EmptyCellLayoutStyle"/>
                    <w:spacing w:after="0" w:line="240" w:lineRule="auto"/>
                  </w:pPr>
                </w:p>
              </w:tc>
              <w:tc>
                <w:tcPr>
                  <w:tcW w:w="5189" w:type="dxa"/>
                  <w:vMerge w:val="restart"/>
                </w:tcPr>
                <w:tbl>
                  <w:tblPr>
                    <w:tblW w:w="0" w:type="auto"/>
                    <w:tblCellMar>
                      <w:left w:w="0" w:type="dxa"/>
                      <w:right w:w="0" w:type="dxa"/>
                    </w:tblCellMar>
                    <w:tblLook w:val="04A0" w:firstRow="1" w:lastRow="0" w:firstColumn="1" w:lastColumn="0" w:noHBand="0" w:noVBand="1"/>
                  </w:tblPr>
                  <w:tblGrid>
                    <w:gridCol w:w="5189"/>
                  </w:tblGrid>
                  <w:tr w:rsidR="00FA5AB1" w14:paraId="71A38D35" w14:textId="77777777" w:rsidTr="00FE535F">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7BEDECD4" w14:textId="77777777" w:rsidR="00FA5AB1" w:rsidRDefault="00FA5AB1" w:rsidP="00FA5AB1">
                        <w:pPr>
                          <w:spacing w:after="0" w:line="240" w:lineRule="auto"/>
                          <w:jc w:val="center"/>
                        </w:pPr>
                        <w:r>
                          <w:rPr>
                            <w:rFonts w:ascii="Arial" w:eastAsia="Arial" w:hAnsi="Arial"/>
                            <w:b/>
                            <w:color w:val="000000"/>
                            <w:sz w:val="16"/>
                          </w:rPr>
                          <w:t>Employee</w:t>
                        </w:r>
                      </w:p>
                    </w:tc>
                  </w:tr>
                </w:tbl>
                <w:p w14:paraId="2A6D1554" w14:textId="77777777" w:rsidR="00FA5AB1" w:rsidRDefault="00FA5AB1" w:rsidP="00FA5AB1">
                  <w:pPr>
                    <w:spacing w:after="0" w:line="240" w:lineRule="auto"/>
                  </w:pPr>
                </w:p>
              </w:tc>
              <w:tc>
                <w:tcPr>
                  <w:tcW w:w="357" w:type="dxa"/>
                </w:tcPr>
                <w:p w14:paraId="35D800B9" w14:textId="77777777" w:rsidR="00FA5AB1" w:rsidRDefault="00FA5AB1" w:rsidP="00FA5AB1">
                  <w:pPr>
                    <w:pStyle w:val="EmptyCellLayoutStyle"/>
                    <w:spacing w:after="0" w:line="240" w:lineRule="auto"/>
                  </w:pPr>
                </w:p>
              </w:tc>
              <w:tc>
                <w:tcPr>
                  <w:tcW w:w="5186" w:type="dxa"/>
                </w:tcPr>
                <w:p w14:paraId="3AA07E71" w14:textId="77777777" w:rsidR="00FA5AB1" w:rsidRDefault="00FA5AB1" w:rsidP="00FA5AB1">
                  <w:pPr>
                    <w:pStyle w:val="EmptyCellLayoutStyle"/>
                    <w:spacing w:after="0" w:line="240" w:lineRule="auto"/>
                  </w:pPr>
                </w:p>
              </w:tc>
              <w:tc>
                <w:tcPr>
                  <w:tcW w:w="179" w:type="dxa"/>
                  <w:tcBorders>
                    <w:right w:val="single" w:sz="15" w:space="0" w:color="000000"/>
                  </w:tcBorders>
                </w:tcPr>
                <w:p w14:paraId="3A1F8899" w14:textId="77777777" w:rsidR="00FA5AB1" w:rsidRDefault="00FA5AB1" w:rsidP="00FA5AB1">
                  <w:pPr>
                    <w:pStyle w:val="EmptyCellLayoutStyle"/>
                    <w:spacing w:after="0" w:line="240" w:lineRule="auto"/>
                  </w:pPr>
                </w:p>
              </w:tc>
            </w:tr>
            <w:tr w:rsidR="00FA5AB1" w14:paraId="13A75119" w14:textId="77777777" w:rsidTr="005E022D">
              <w:trPr>
                <w:trHeight w:val="342"/>
              </w:trPr>
              <w:tc>
                <w:tcPr>
                  <w:tcW w:w="178" w:type="dxa"/>
                  <w:tcBorders>
                    <w:left w:val="single" w:sz="15" w:space="0" w:color="000000"/>
                  </w:tcBorders>
                </w:tcPr>
                <w:p w14:paraId="261B5313" w14:textId="77777777" w:rsidR="00FA5AB1" w:rsidRDefault="00FA5AB1" w:rsidP="00FA5AB1">
                  <w:pPr>
                    <w:pStyle w:val="EmptyCellLayoutStyle"/>
                    <w:spacing w:after="0" w:line="240" w:lineRule="auto"/>
                  </w:pPr>
                </w:p>
              </w:tc>
              <w:tc>
                <w:tcPr>
                  <w:tcW w:w="5189" w:type="dxa"/>
                  <w:vMerge/>
                </w:tcPr>
                <w:p w14:paraId="014ED506" w14:textId="77777777" w:rsidR="00FA5AB1" w:rsidRDefault="00FA5AB1" w:rsidP="00FA5AB1">
                  <w:pPr>
                    <w:pStyle w:val="EmptyCellLayoutStyle"/>
                    <w:spacing w:after="0" w:line="240" w:lineRule="auto"/>
                  </w:pPr>
                </w:p>
              </w:tc>
              <w:tc>
                <w:tcPr>
                  <w:tcW w:w="357" w:type="dxa"/>
                </w:tcPr>
                <w:p w14:paraId="484F07D8" w14:textId="77777777" w:rsidR="00FA5AB1" w:rsidRDefault="00FA5AB1" w:rsidP="00FA5AB1">
                  <w:pPr>
                    <w:pStyle w:val="EmptyCellLayoutStyle"/>
                    <w:spacing w:after="0" w:line="240" w:lineRule="auto"/>
                  </w:pPr>
                </w:p>
              </w:tc>
              <w:tc>
                <w:tcPr>
                  <w:tcW w:w="5186" w:type="dxa"/>
                  <w:vMerge w:val="restart"/>
                </w:tcPr>
                <w:tbl>
                  <w:tblPr>
                    <w:tblW w:w="0" w:type="auto"/>
                    <w:tblCellMar>
                      <w:left w:w="0" w:type="dxa"/>
                      <w:right w:w="0" w:type="dxa"/>
                    </w:tblCellMar>
                    <w:tblLook w:val="04A0" w:firstRow="1" w:lastRow="0" w:firstColumn="1" w:lastColumn="0" w:noHBand="0" w:noVBand="1"/>
                  </w:tblPr>
                  <w:tblGrid>
                    <w:gridCol w:w="5186"/>
                  </w:tblGrid>
                  <w:tr w:rsidR="00FA5AB1" w14:paraId="06A63B01" w14:textId="77777777" w:rsidTr="00FE535F">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AECB9F2" w14:textId="77777777" w:rsidR="00FA5AB1" w:rsidRDefault="00FA5AB1" w:rsidP="00FA5AB1">
                        <w:pPr>
                          <w:spacing w:after="0" w:line="240" w:lineRule="auto"/>
                          <w:jc w:val="center"/>
                        </w:pPr>
                        <w:r>
                          <w:rPr>
                            <w:rFonts w:ascii="Arial" w:eastAsia="Arial" w:hAnsi="Arial"/>
                            <w:b/>
                            <w:color w:val="000000"/>
                            <w:sz w:val="16"/>
                          </w:rPr>
                          <w:t>Date</w:t>
                        </w:r>
                      </w:p>
                    </w:tc>
                  </w:tr>
                </w:tbl>
                <w:p w14:paraId="323250C8" w14:textId="77777777" w:rsidR="00FA5AB1" w:rsidRDefault="00FA5AB1" w:rsidP="00FA5AB1">
                  <w:pPr>
                    <w:spacing w:after="0" w:line="240" w:lineRule="auto"/>
                  </w:pPr>
                </w:p>
              </w:tc>
              <w:tc>
                <w:tcPr>
                  <w:tcW w:w="179" w:type="dxa"/>
                  <w:tcBorders>
                    <w:right w:val="single" w:sz="15" w:space="0" w:color="000000"/>
                  </w:tcBorders>
                </w:tcPr>
                <w:p w14:paraId="4F51E411" w14:textId="77777777" w:rsidR="00FA5AB1" w:rsidRDefault="00FA5AB1" w:rsidP="00FA5AB1">
                  <w:pPr>
                    <w:pStyle w:val="EmptyCellLayoutStyle"/>
                    <w:spacing w:after="0" w:line="240" w:lineRule="auto"/>
                  </w:pPr>
                </w:p>
              </w:tc>
            </w:tr>
            <w:tr w:rsidR="00FA5AB1" w14:paraId="5F562235" w14:textId="77777777" w:rsidTr="005E022D">
              <w:trPr>
                <w:trHeight w:val="17"/>
              </w:trPr>
              <w:tc>
                <w:tcPr>
                  <w:tcW w:w="178" w:type="dxa"/>
                  <w:tcBorders>
                    <w:left w:val="single" w:sz="15" w:space="0" w:color="000000"/>
                  </w:tcBorders>
                </w:tcPr>
                <w:p w14:paraId="14DED54C" w14:textId="77777777" w:rsidR="00FA5AB1" w:rsidRDefault="00FA5AB1" w:rsidP="00FA5AB1">
                  <w:pPr>
                    <w:pStyle w:val="EmptyCellLayoutStyle"/>
                    <w:spacing w:after="0" w:line="240" w:lineRule="auto"/>
                  </w:pPr>
                </w:p>
              </w:tc>
              <w:tc>
                <w:tcPr>
                  <w:tcW w:w="5189" w:type="dxa"/>
                </w:tcPr>
                <w:p w14:paraId="43A97457" w14:textId="77777777" w:rsidR="00FA5AB1" w:rsidRDefault="00FA5AB1" w:rsidP="00FA5AB1">
                  <w:pPr>
                    <w:pStyle w:val="EmptyCellLayoutStyle"/>
                    <w:spacing w:after="0" w:line="240" w:lineRule="auto"/>
                  </w:pPr>
                </w:p>
              </w:tc>
              <w:tc>
                <w:tcPr>
                  <w:tcW w:w="357" w:type="dxa"/>
                </w:tcPr>
                <w:p w14:paraId="56E0FC21" w14:textId="77777777" w:rsidR="00FA5AB1" w:rsidRDefault="00FA5AB1" w:rsidP="00FA5AB1">
                  <w:pPr>
                    <w:pStyle w:val="EmptyCellLayoutStyle"/>
                    <w:spacing w:after="0" w:line="240" w:lineRule="auto"/>
                  </w:pPr>
                </w:p>
              </w:tc>
              <w:tc>
                <w:tcPr>
                  <w:tcW w:w="5186" w:type="dxa"/>
                  <w:vMerge/>
                </w:tcPr>
                <w:p w14:paraId="1035659E" w14:textId="77777777" w:rsidR="00FA5AB1" w:rsidRDefault="00FA5AB1" w:rsidP="00FA5AB1">
                  <w:pPr>
                    <w:pStyle w:val="EmptyCellLayoutStyle"/>
                    <w:spacing w:after="0" w:line="240" w:lineRule="auto"/>
                  </w:pPr>
                </w:p>
              </w:tc>
              <w:tc>
                <w:tcPr>
                  <w:tcW w:w="179" w:type="dxa"/>
                  <w:tcBorders>
                    <w:right w:val="single" w:sz="15" w:space="0" w:color="000000"/>
                  </w:tcBorders>
                </w:tcPr>
                <w:p w14:paraId="6B8819E4" w14:textId="77777777" w:rsidR="00FA5AB1" w:rsidRDefault="00FA5AB1" w:rsidP="00FA5AB1">
                  <w:pPr>
                    <w:pStyle w:val="EmptyCellLayoutStyle"/>
                    <w:spacing w:after="0" w:line="240" w:lineRule="auto"/>
                  </w:pPr>
                </w:p>
              </w:tc>
            </w:tr>
            <w:tr w:rsidR="00FA5AB1" w14:paraId="21914E76" w14:textId="77777777" w:rsidTr="005E022D">
              <w:trPr>
                <w:trHeight w:val="180"/>
              </w:trPr>
              <w:tc>
                <w:tcPr>
                  <w:tcW w:w="178" w:type="dxa"/>
                  <w:tcBorders>
                    <w:left w:val="single" w:sz="15" w:space="0" w:color="000000"/>
                    <w:bottom w:val="single" w:sz="15" w:space="0" w:color="000000"/>
                  </w:tcBorders>
                </w:tcPr>
                <w:p w14:paraId="066B3821" w14:textId="77777777" w:rsidR="00FA5AB1" w:rsidRDefault="00FA5AB1" w:rsidP="00FA5AB1">
                  <w:pPr>
                    <w:pStyle w:val="EmptyCellLayoutStyle"/>
                    <w:spacing w:after="0" w:line="240" w:lineRule="auto"/>
                  </w:pPr>
                </w:p>
              </w:tc>
              <w:tc>
                <w:tcPr>
                  <w:tcW w:w="5189" w:type="dxa"/>
                  <w:tcBorders>
                    <w:bottom w:val="single" w:sz="15" w:space="0" w:color="000000"/>
                  </w:tcBorders>
                </w:tcPr>
                <w:p w14:paraId="5A54FA8A" w14:textId="77777777" w:rsidR="00FA5AB1" w:rsidRDefault="00FA5AB1" w:rsidP="00FA5AB1">
                  <w:pPr>
                    <w:pStyle w:val="EmptyCellLayoutStyle"/>
                    <w:spacing w:after="0" w:line="240" w:lineRule="auto"/>
                  </w:pPr>
                </w:p>
              </w:tc>
              <w:tc>
                <w:tcPr>
                  <w:tcW w:w="357" w:type="dxa"/>
                  <w:tcBorders>
                    <w:bottom w:val="single" w:sz="15" w:space="0" w:color="000000"/>
                  </w:tcBorders>
                </w:tcPr>
                <w:p w14:paraId="091C74F3" w14:textId="77777777" w:rsidR="00FA5AB1" w:rsidRDefault="00FA5AB1" w:rsidP="00FA5AB1">
                  <w:pPr>
                    <w:pStyle w:val="EmptyCellLayoutStyle"/>
                    <w:spacing w:after="0" w:line="240" w:lineRule="auto"/>
                  </w:pPr>
                </w:p>
              </w:tc>
              <w:tc>
                <w:tcPr>
                  <w:tcW w:w="5186" w:type="dxa"/>
                  <w:tcBorders>
                    <w:bottom w:val="single" w:sz="15" w:space="0" w:color="000000"/>
                  </w:tcBorders>
                </w:tcPr>
                <w:p w14:paraId="23BF4893" w14:textId="77777777" w:rsidR="00FA5AB1" w:rsidRDefault="00FA5AB1" w:rsidP="00FA5AB1">
                  <w:pPr>
                    <w:pStyle w:val="EmptyCellLayoutStyle"/>
                    <w:spacing w:after="0" w:line="240" w:lineRule="auto"/>
                  </w:pPr>
                </w:p>
              </w:tc>
              <w:tc>
                <w:tcPr>
                  <w:tcW w:w="179" w:type="dxa"/>
                  <w:tcBorders>
                    <w:bottom w:val="single" w:sz="15" w:space="0" w:color="000000"/>
                    <w:right w:val="single" w:sz="15" w:space="0" w:color="000000"/>
                  </w:tcBorders>
                </w:tcPr>
                <w:p w14:paraId="7C4FEF03" w14:textId="77777777" w:rsidR="00FA5AB1" w:rsidRDefault="00FA5AB1" w:rsidP="00FA5AB1">
                  <w:pPr>
                    <w:pStyle w:val="EmptyCellLayoutStyle"/>
                    <w:spacing w:after="0" w:line="240" w:lineRule="auto"/>
                  </w:pPr>
                </w:p>
              </w:tc>
            </w:tr>
          </w:tbl>
          <w:p w14:paraId="3DB9E651" w14:textId="5648FBA7" w:rsidR="00FA5AB1" w:rsidRDefault="00FA5AB1">
            <w:pPr>
              <w:spacing w:after="0" w:line="240" w:lineRule="auto"/>
              <w:rPr>
                <w:rFonts w:ascii="Arial" w:eastAsia="Arial" w:hAnsi="Arial"/>
                <w:b/>
                <w:color w:val="000000"/>
                <w:sz w:val="16"/>
              </w:rPr>
            </w:pPr>
          </w:p>
        </w:tc>
        <w:tc>
          <w:tcPr>
            <w:tcW w:w="178" w:type="dxa"/>
          </w:tcPr>
          <w:p w14:paraId="1FC577A3" w14:textId="77777777" w:rsidR="00FA5AB1" w:rsidRDefault="00FA5AB1">
            <w:pPr>
              <w:pStyle w:val="EmptyCellLayoutStyle"/>
              <w:spacing w:after="0" w:line="240" w:lineRule="auto"/>
            </w:pPr>
          </w:p>
        </w:tc>
      </w:tr>
      <w:tr w:rsidR="008C177A" w14:paraId="7CCD113E" w14:textId="77777777" w:rsidTr="008C177A">
        <w:trPr>
          <w:trHeight w:val="1836"/>
        </w:trPr>
        <w:tc>
          <w:tcPr>
            <w:tcW w:w="179" w:type="dxa"/>
          </w:tcPr>
          <w:p w14:paraId="471F0D31" w14:textId="77777777" w:rsidR="008C177A" w:rsidRDefault="008C177A">
            <w:pPr>
              <w:pStyle w:val="EmptyCellLayoutStyle"/>
              <w:spacing w:after="0" w:line="240" w:lineRule="auto"/>
            </w:pPr>
          </w:p>
        </w:tc>
        <w:tc>
          <w:tcPr>
            <w:tcW w:w="6" w:type="dxa"/>
          </w:tcPr>
          <w:p w14:paraId="0D49F6A2" w14:textId="77777777" w:rsidR="008C177A" w:rsidRDefault="008C177A">
            <w:pPr>
              <w:pStyle w:val="EmptyCellLayoutStyle"/>
              <w:spacing w:after="0" w:line="240" w:lineRule="auto"/>
            </w:pPr>
          </w:p>
        </w:tc>
        <w:tc>
          <w:tcPr>
            <w:tcW w:w="11157" w:type="dxa"/>
            <w:gridSpan w:val="8"/>
          </w:tcPr>
          <w:p w14:paraId="6987528E" w14:textId="77777777" w:rsidR="008C177A" w:rsidRDefault="008C177A">
            <w:pPr>
              <w:spacing w:after="0" w:line="240" w:lineRule="auto"/>
              <w:rPr>
                <w:rFonts w:ascii="Arial" w:eastAsia="Arial" w:hAnsi="Arial"/>
                <w:b/>
                <w:color w:val="000000"/>
                <w:sz w:val="16"/>
              </w:rPr>
            </w:pPr>
          </w:p>
        </w:tc>
        <w:tc>
          <w:tcPr>
            <w:tcW w:w="178" w:type="dxa"/>
          </w:tcPr>
          <w:p w14:paraId="07770A26" w14:textId="77777777" w:rsidR="008C177A" w:rsidRDefault="008C177A">
            <w:pPr>
              <w:pStyle w:val="EmptyCellLayoutStyle"/>
              <w:spacing w:after="0" w:line="240" w:lineRule="auto"/>
            </w:pPr>
          </w:p>
        </w:tc>
      </w:tr>
      <w:tr w:rsidR="00EC3994" w14:paraId="783D5BE9" w14:textId="77777777" w:rsidTr="008C177A">
        <w:trPr>
          <w:trHeight w:val="148"/>
        </w:trPr>
        <w:tc>
          <w:tcPr>
            <w:tcW w:w="179" w:type="dxa"/>
          </w:tcPr>
          <w:p w14:paraId="6CC24768" w14:textId="77777777" w:rsidR="00EC3994" w:rsidRDefault="00EC3994">
            <w:pPr>
              <w:pStyle w:val="EmptyCellLayoutStyle"/>
              <w:spacing w:after="0" w:line="240" w:lineRule="auto"/>
            </w:pPr>
          </w:p>
        </w:tc>
        <w:tc>
          <w:tcPr>
            <w:tcW w:w="6" w:type="dxa"/>
          </w:tcPr>
          <w:p w14:paraId="743A5451" w14:textId="77777777" w:rsidR="00EC3994" w:rsidRDefault="00EC3994">
            <w:pPr>
              <w:pStyle w:val="EmptyCellLayoutStyle"/>
              <w:spacing w:after="0" w:line="240" w:lineRule="auto"/>
            </w:pPr>
          </w:p>
        </w:tc>
        <w:tc>
          <w:tcPr>
            <w:tcW w:w="6" w:type="dxa"/>
          </w:tcPr>
          <w:p w14:paraId="7CC1AB39" w14:textId="77777777" w:rsidR="00EC3994" w:rsidRDefault="00EC3994">
            <w:pPr>
              <w:pStyle w:val="EmptyCellLayoutStyle"/>
              <w:spacing w:after="0" w:line="240" w:lineRule="auto"/>
            </w:pPr>
          </w:p>
        </w:tc>
        <w:tc>
          <w:tcPr>
            <w:tcW w:w="6" w:type="dxa"/>
          </w:tcPr>
          <w:p w14:paraId="2CD29707" w14:textId="77777777" w:rsidR="00EC3994" w:rsidRDefault="00EC3994">
            <w:pPr>
              <w:pStyle w:val="EmptyCellLayoutStyle"/>
              <w:spacing w:after="0" w:line="240" w:lineRule="auto"/>
            </w:pPr>
          </w:p>
        </w:tc>
        <w:tc>
          <w:tcPr>
            <w:tcW w:w="6" w:type="dxa"/>
          </w:tcPr>
          <w:p w14:paraId="25F8C1FC" w14:textId="77777777" w:rsidR="00EC3994" w:rsidRDefault="00EC3994">
            <w:pPr>
              <w:pStyle w:val="EmptyCellLayoutStyle"/>
              <w:spacing w:after="0" w:line="240" w:lineRule="auto"/>
            </w:pPr>
          </w:p>
        </w:tc>
        <w:tc>
          <w:tcPr>
            <w:tcW w:w="6" w:type="dxa"/>
          </w:tcPr>
          <w:p w14:paraId="53369D3D" w14:textId="77777777" w:rsidR="00EC3994" w:rsidRDefault="00EC3994">
            <w:pPr>
              <w:pStyle w:val="EmptyCellLayoutStyle"/>
              <w:spacing w:after="0" w:line="240" w:lineRule="auto"/>
            </w:pPr>
          </w:p>
        </w:tc>
        <w:tc>
          <w:tcPr>
            <w:tcW w:w="6" w:type="dxa"/>
          </w:tcPr>
          <w:p w14:paraId="713B0BF1" w14:textId="77777777" w:rsidR="00EC3994" w:rsidRDefault="00EC3994">
            <w:pPr>
              <w:pStyle w:val="EmptyCellLayoutStyle"/>
              <w:spacing w:after="0" w:line="240" w:lineRule="auto"/>
            </w:pPr>
          </w:p>
        </w:tc>
        <w:tc>
          <w:tcPr>
            <w:tcW w:w="2497" w:type="dxa"/>
          </w:tcPr>
          <w:p w14:paraId="01461424" w14:textId="77777777" w:rsidR="00EC3994" w:rsidRDefault="00EC3994">
            <w:pPr>
              <w:pStyle w:val="EmptyCellLayoutStyle"/>
              <w:spacing w:after="0" w:line="240" w:lineRule="auto"/>
            </w:pPr>
          </w:p>
        </w:tc>
        <w:tc>
          <w:tcPr>
            <w:tcW w:w="6105" w:type="dxa"/>
          </w:tcPr>
          <w:p w14:paraId="787F58A8" w14:textId="77777777" w:rsidR="00EC3994" w:rsidRDefault="00EC3994">
            <w:pPr>
              <w:pStyle w:val="EmptyCellLayoutStyle"/>
              <w:spacing w:after="0" w:line="240" w:lineRule="auto"/>
            </w:pPr>
          </w:p>
        </w:tc>
        <w:tc>
          <w:tcPr>
            <w:tcW w:w="2525" w:type="dxa"/>
          </w:tcPr>
          <w:p w14:paraId="48790BFC" w14:textId="77777777" w:rsidR="00EC3994" w:rsidRDefault="00EC3994">
            <w:pPr>
              <w:pStyle w:val="EmptyCellLayoutStyle"/>
              <w:spacing w:after="0" w:line="240" w:lineRule="auto"/>
            </w:pPr>
          </w:p>
        </w:tc>
        <w:tc>
          <w:tcPr>
            <w:tcW w:w="178" w:type="dxa"/>
          </w:tcPr>
          <w:p w14:paraId="66CD9797" w14:textId="77777777" w:rsidR="00EC3994" w:rsidRDefault="00EC3994">
            <w:pPr>
              <w:pStyle w:val="EmptyCellLayoutStyle"/>
              <w:spacing w:after="0" w:line="240" w:lineRule="auto"/>
            </w:pPr>
          </w:p>
        </w:tc>
      </w:tr>
      <w:tr w:rsidR="00CF2D43" w14:paraId="01A1A8C1" w14:textId="77777777" w:rsidTr="008C177A">
        <w:tc>
          <w:tcPr>
            <w:tcW w:w="179" w:type="dxa"/>
          </w:tcPr>
          <w:p w14:paraId="64FBF49A" w14:textId="77777777" w:rsidR="00EC3994" w:rsidRDefault="00EC3994">
            <w:pPr>
              <w:pStyle w:val="EmptyCellLayoutStyle"/>
              <w:spacing w:after="0" w:line="240" w:lineRule="auto"/>
            </w:pPr>
          </w:p>
        </w:tc>
        <w:tc>
          <w:tcPr>
            <w:tcW w:w="6" w:type="dxa"/>
          </w:tcPr>
          <w:p w14:paraId="30E394A2" w14:textId="77777777" w:rsidR="00EC3994" w:rsidRDefault="00EC3994">
            <w:pPr>
              <w:pStyle w:val="EmptyCellLayoutStyle"/>
              <w:spacing w:after="0" w:line="240" w:lineRule="auto"/>
            </w:pPr>
          </w:p>
        </w:tc>
        <w:tc>
          <w:tcPr>
            <w:tcW w:w="11157" w:type="dxa"/>
            <w:gridSpan w:val="8"/>
          </w:tcPr>
          <w:p w14:paraId="40C4E400" w14:textId="77777777" w:rsidR="00EC3994" w:rsidRDefault="00EC3994">
            <w:pPr>
              <w:spacing w:after="0" w:line="240" w:lineRule="auto"/>
            </w:pPr>
          </w:p>
        </w:tc>
        <w:tc>
          <w:tcPr>
            <w:tcW w:w="178" w:type="dxa"/>
          </w:tcPr>
          <w:p w14:paraId="0E3E286D" w14:textId="77777777" w:rsidR="00EC3994" w:rsidRDefault="00EC3994">
            <w:pPr>
              <w:pStyle w:val="EmptyCellLayoutStyle"/>
              <w:spacing w:after="0" w:line="240" w:lineRule="auto"/>
            </w:pPr>
          </w:p>
        </w:tc>
      </w:tr>
      <w:tr w:rsidR="00EC3994" w14:paraId="706AA78A" w14:textId="77777777" w:rsidTr="008C177A">
        <w:trPr>
          <w:trHeight w:val="99"/>
        </w:trPr>
        <w:tc>
          <w:tcPr>
            <w:tcW w:w="179" w:type="dxa"/>
          </w:tcPr>
          <w:p w14:paraId="31D3AEB5" w14:textId="77777777" w:rsidR="00EC3994" w:rsidRDefault="00EC3994">
            <w:pPr>
              <w:pStyle w:val="EmptyCellLayoutStyle"/>
              <w:spacing w:after="0" w:line="240" w:lineRule="auto"/>
            </w:pPr>
          </w:p>
        </w:tc>
        <w:tc>
          <w:tcPr>
            <w:tcW w:w="6" w:type="dxa"/>
          </w:tcPr>
          <w:p w14:paraId="20E2313F" w14:textId="77777777" w:rsidR="00EC3994" w:rsidRDefault="00EC3994">
            <w:pPr>
              <w:pStyle w:val="EmptyCellLayoutStyle"/>
              <w:spacing w:after="0" w:line="240" w:lineRule="auto"/>
            </w:pPr>
          </w:p>
        </w:tc>
        <w:tc>
          <w:tcPr>
            <w:tcW w:w="6" w:type="dxa"/>
          </w:tcPr>
          <w:p w14:paraId="2087F48D" w14:textId="77777777" w:rsidR="00EC3994" w:rsidRDefault="00EC3994">
            <w:pPr>
              <w:pStyle w:val="EmptyCellLayoutStyle"/>
              <w:spacing w:after="0" w:line="240" w:lineRule="auto"/>
            </w:pPr>
          </w:p>
        </w:tc>
        <w:tc>
          <w:tcPr>
            <w:tcW w:w="6" w:type="dxa"/>
          </w:tcPr>
          <w:p w14:paraId="1ABD78F7" w14:textId="77777777" w:rsidR="00EC3994" w:rsidRDefault="00EC3994">
            <w:pPr>
              <w:pStyle w:val="EmptyCellLayoutStyle"/>
              <w:spacing w:after="0" w:line="240" w:lineRule="auto"/>
            </w:pPr>
          </w:p>
        </w:tc>
        <w:tc>
          <w:tcPr>
            <w:tcW w:w="6" w:type="dxa"/>
          </w:tcPr>
          <w:p w14:paraId="71D64C3E" w14:textId="77777777" w:rsidR="00EC3994" w:rsidRDefault="00EC3994">
            <w:pPr>
              <w:pStyle w:val="EmptyCellLayoutStyle"/>
              <w:spacing w:after="0" w:line="240" w:lineRule="auto"/>
            </w:pPr>
          </w:p>
        </w:tc>
        <w:tc>
          <w:tcPr>
            <w:tcW w:w="6" w:type="dxa"/>
          </w:tcPr>
          <w:p w14:paraId="4537EB09" w14:textId="77777777" w:rsidR="00EC3994" w:rsidRDefault="00EC3994">
            <w:pPr>
              <w:pStyle w:val="EmptyCellLayoutStyle"/>
              <w:spacing w:after="0" w:line="240" w:lineRule="auto"/>
            </w:pPr>
          </w:p>
        </w:tc>
        <w:tc>
          <w:tcPr>
            <w:tcW w:w="6" w:type="dxa"/>
          </w:tcPr>
          <w:p w14:paraId="0D4087EC" w14:textId="77777777" w:rsidR="00EC3994" w:rsidRDefault="00EC3994">
            <w:pPr>
              <w:pStyle w:val="EmptyCellLayoutStyle"/>
              <w:spacing w:after="0" w:line="240" w:lineRule="auto"/>
            </w:pPr>
          </w:p>
        </w:tc>
        <w:tc>
          <w:tcPr>
            <w:tcW w:w="2497" w:type="dxa"/>
          </w:tcPr>
          <w:p w14:paraId="7FAB1F6E" w14:textId="77777777" w:rsidR="00EC3994" w:rsidRDefault="00EC3994">
            <w:pPr>
              <w:pStyle w:val="EmptyCellLayoutStyle"/>
              <w:spacing w:after="0" w:line="240" w:lineRule="auto"/>
            </w:pPr>
          </w:p>
        </w:tc>
        <w:tc>
          <w:tcPr>
            <w:tcW w:w="6105" w:type="dxa"/>
          </w:tcPr>
          <w:p w14:paraId="62E1AFBA" w14:textId="77777777" w:rsidR="00EC3994" w:rsidRDefault="00EC3994">
            <w:pPr>
              <w:pStyle w:val="EmptyCellLayoutStyle"/>
              <w:spacing w:after="0" w:line="240" w:lineRule="auto"/>
            </w:pPr>
          </w:p>
        </w:tc>
        <w:tc>
          <w:tcPr>
            <w:tcW w:w="2525" w:type="dxa"/>
          </w:tcPr>
          <w:p w14:paraId="071F5AA6" w14:textId="77777777" w:rsidR="00EC3994" w:rsidRDefault="00EC3994">
            <w:pPr>
              <w:pStyle w:val="EmptyCellLayoutStyle"/>
              <w:spacing w:after="0" w:line="240" w:lineRule="auto"/>
            </w:pPr>
          </w:p>
        </w:tc>
        <w:tc>
          <w:tcPr>
            <w:tcW w:w="178" w:type="dxa"/>
          </w:tcPr>
          <w:p w14:paraId="58E5513E" w14:textId="77777777" w:rsidR="00EC3994" w:rsidRDefault="00EC3994">
            <w:pPr>
              <w:pStyle w:val="EmptyCellLayoutStyle"/>
              <w:spacing w:after="0" w:line="240" w:lineRule="auto"/>
            </w:pPr>
          </w:p>
        </w:tc>
      </w:tr>
      <w:tr w:rsidR="00EC3994" w14:paraId="3A4AB714" w14:textId="77777777" w:rsidTr="008C177A">
        <w:trPr>
          <w:trHeight w:val="360"/>
        </w:trPr>
        <w:tc>
          <w:tcPr>
            <w:tcW w:w="179" w:type="dxa"/>
          </w:tcPr>
          <w:p w14:paraId="46AA482D" w14:textId="77777777" w:rsidR="00EC3994" w:rsidRDefault="00EC3994">
            <w:pPr>
              <w:pStyle w:val="EmptyCellLayoutStyle"/>
              <w:spacing w:after="0" w:line="240" w:lineRule="auto"/>
            </w:pPr>
          </w:p>
        </w:tc>
        <w:tc>
          <w:tcPr>
            <w:tcW w:w="6" w:type="dxa"/>
          </w:tcPr>
          <w:p w14:paraId="0D9FC7AF" w14:textId="77777777" w:rsidR="00EC3994" w:rsidRDefault="00EC3994">
            <w:pPr>
              <w:pStyle w:val="EmptyCellLayoutStyle"/>
              <w:spacing w:after="0" w:line="240" w:lineRule="auto"/>
            </w:pPr>
          </w:p>
        </w:tc>
        <w:tc>
          <w:tcPr>
            <w:tcW w:w="6" w:type="dxa"/>
          </w:tcPr>
          <w:p w14:paraId="45BC362D" w14:textId="77777777" w:rsidR="00EC3994" w:rsidRDefault="00EC3994">
            <w:pPr>
              <w:pStyle w:val="EmptyCellLayoutStyle"/>
              <w:spacing w:after="0" w:line="240" w:lineRule="auto"/>
            </w:pPr>
          </w:p>
        </w:tc>
        <w:tc>
          <w:tcPr>
            <w:tcW w:w="6" w:type="dxa"/>
          </w:tcPr>
          <w:p w14:paraId="60773FA0" w14:textId="77777777" w:rsidR="00EC3994" w:rsidRDefault="00EC3994">
            <w:pPr>
              <w:pStyle w:val="EmptyCellLayoutStyle"/>
              <w:spacing w:after="0" w:line="240" w:lineRule="auto"/>
            </w:pPr>
          </w:p>
        </w:tc>
        <w:tc>
          <w:tcPr>
            <w:tcW w:w="6" w:type="dxa"/>
          </w:tcPr>
          <w:p w14:paraId="59D0D0D0" w14:textId="77777777" w:rsidR="00EC3994" w:rsidRDefault="00EC3994">
            <w:pPr>
              <w:pStyle w:val="EmptyCellLayoutStyle"/>
              <w:spacing w:after="0" w:line="240" w:lineRule="auto"/>
            </w:pPr>
          </w:p>
        </w:tc>
        <w:tc>
          <w:tcPr>
            <w:tcW w:w="6" w:type="dxa"/>
          </w:tcPr>
          <w:p w14:paraId="3AE7A6C9" w14:textId="77777777" w:rsidR="00EC3994" w:rsidRDefault="00EC3994">
            <w:pPr>
              <w:pStyle w:val="EmptyCellLayoutStyle"/>
              <w:spacing w:after="0" w:line="240" w:lineRule="auto"/>
            </w:pPr>
          </w:p>
        </w:tc>
        <w:tc>
          <w:tcPr>
            <w:tcW w:w="6" w:type="dxa"/>
          </w:tcPr>
          <w:p w14:paraId="63F64416" w14:textId="77777777" w:rsidR="00EC3994" w:rsidRDefault="00EC3994">
            <w:pPr>
              <w:pStyle w:val="EmptyCellLayoutStyle"/>
              <w:spacing w:after="0" w:line="240" w:lineRule="auto"/>
            </w:pPr>
          </w:p>
        </w:tc>
        <w:tc>
          <w:tcPr>
            <w:tcW w:w="2497" w:type="dxa"/>
          </w:tcPr>
          <w:p w14:paraId="799EDC60" w14:textId="77777777" w:rsidR="00EC3994" w:rsidRDefault="00EC3994">
            <w:pPr>
              <w:pStyle w:val="EmptyCellLayoutStyle"/>
              <w:spacing w:after="0" w:line="240" w:lineRule="auto"/>
            </w:pPr>
          </w:p>
        </w:tc>
        <w:tc>
          <w:tcPr>
            <w:tcW w:w="6105" w:type="dxa"/>
          </w:tcPr>
          <w:p w14:paraId="47278BA7" w14:textId="77777777" w:rsidR="00EC3994" w:rsidRDefault="00EC3994">
            <w:pPr>
              <w:spacing w:after="0" w:line="240" w:lineRule="auto"/>
            </w:pPr>
          </w:p>
        </w:tc>
        <w:tc>
          <w:tcPr>
            <w:tcW w:w="2525" w:type="dxa"/>
          </w:tcPr>
          <w:p w14:paraId="5325734A" w14:textId="77777777" w:rsidR="00EC3994" w:rsidRDefault="00EC3994">
            <w:pPr>
              <w:pStyle w:val="EmptyCellLayoutStyle"/>
              <w:spacing w:after="0" w:line="240" w:lineRule="auto"/>
            </w:pPr>
          </w:p>
        </w:tc>
        <w:tc>
          <w:tcPr>
            <w:tcW w:w="178" w:type="dxa"/>
          </w:tcPr>
          <w:p w14:paraId="5EC4ADC1" w14:textId="77777777" w:rsidR="00EC3994" w:rsidRDefault="00EC3994">
            <w:pPr>
              <w:pStyle w:val="EmptyCellLayoutStyle"/>
              <w:spacing w:after="0" w:line="240" w:lineRule="auto"/>
            </w:pPr>
          </w:p>
        </w:tc>
      </w:tr>
      <w:tr w:rsidR="00EC3994" w14:paraId="47A5E1F1" w14:textId="77777777" w:rsidTr="008C177A">
        <w:trPr>
          <w:trHeight w:val="174"/>
        </w:trPr>
        <w:tc>
          <w:tcPr>
            <w:tcW w:w="179" w:type="dxa"/>
          </w:tcPr>
          <w:p w14:paraId="5F5E5EAB" w14:textId="77777777" w:rsidR="00EC3994" w:rsidRDefault="00EC3994">
            <w:pPr>
              <w:pStyle w:val="EmptyCellLayoutStyle"/>
              <w:spacing w:after="0" w:line="240" w:lineRule="auto"/>
            </w:pPr>
          </w:p>
        </w:tc>
        <w:tc>
          <w:tcPr>
            <w:tcW w:w="6" w:type="dxa"/>
          </w:tcPr>
          <w:p w14:paraId="4262AF3F" w14:textId="77777777" w:rsidR="00EC3994" w:rsidRDefault="00EC3994">
            <w:pPr>
              <w:pStyle w:val="EmptyCellLayoutStyle"/>
              <w:spacing w:after="0" w:line="240" w:lineRule="auto"/>
            </w:pPr>
          </w:p>
        </w:tc>
        <w:tc>
          <w:tcPr>
            <w:tcW w:w="6" w:type="dxa"/>
          </w:tcPr>
          <w:p w14:paraId="5EE9D7A8" w14:textId="77777777" w:rsidR="00EC3994" w:rsidRDefault="00EC3994">
            <w:pPr>
              <w:pStyle w:val="EmptyCellLayoutStyle"/>
              <w:spacing w:after="0" w:line="240" w:lineRule="auto"/>
            </w:pPr>
          </w:p>
        </w:tc>
        <w:tc>
          <w:tcPr>
            <w:tcW w:w="6" w:type="dxa"/>
          </w:tcPr>
          <w:p w14:paraId="4C0324B8" w14:textId="77777777" w:rsidR="00EC3994" w:rsidRDefault="00EC3994">
            <w:pPr>
              <w:pStyle w:val="EmptyCellLayoutStyle"/>
              <w:spacing w:after="0" w:line="240" w:lineRule="auto"/>
            </w:pPr>
          </w:p>
        </w:tc>
        <w:tc>
          <w:tcPr>
            <w:tcW w:w="6" w:type="dxa"/>
          </w:tcPr>
          <w:p w14:paraId="2FA474C5" w14:textId="77777777" w:rsidR="00EC3994" w:rsidRDefault="00EC3994">
            <w:pPr>
              <w:pStyle w:val="EmptyCellLayoutStyle"/>
              <w:spacing w:after="0" w:line="240" w:lineRule="auto"/>
            </w:pPr>
          </w:p>
        </w:tc>
        <w:tc>
          <w:tcPr>
            <w:tcW w:w="6" w:type="dxa"/>
          </w:tcPr>
          <w:p w14:paraId="53207FCF" w14:textId="77777777" w:rsidR="00EC3994" w:rsidRDefault="00EC3994">
            <w:pPr>
              <w:pStyle w:val="EmptyCellLayoutStyle"/>
              <w:spacing w:after="0" w:line="240" w:lineRule="auto"/>
            </w:pPr>
          </w:p>
        </w:tc>
        <w:tc>
          <w:tcPr>
            <w:tcW w:w="6" w:type="dxa"/>
          </w:tcPr>
          <w:p w14:paraId="20D404AA" w14:textId="77777777" w:rsidR="00EC3994" w:rsidRDefault="00EC3994">
            <w:pPr>
              <w:pStyle w:val="EmptyCellLayoutStyle"/>
              <w:spacing w:after="0" w:line="240" w:lineRule="auto"/>
            </w:pPr>
          </w:p>
        </w:tc>
        <w:tc>
          <w:tcPr>
            <w:tcW w:w="2497" w:type="dxa"/>
          </w:tcPr>
          <w:p w14:paraId="00C3A6C8" w14:textId="77777777" w:rsidR="00EC3994" w:rsidRDefault="00EC3994">
            <w:pPr>
              <w:pStyle w:val="EmptyCellLayoutStyle"/>
              <w:spacing w:after="0" w:line="240" w:lineRule="auto"/>
            </w:pPr>
          </w:p>
        </w:tc>
        <w:tc>
          <w:tcPr>
            <w:tcW w:w="6105" w:type="dxa"/>
          </w:tcPr>
          <w:p w14:paraId="6CE202E5" w14:textId="77777777" w:rsidR="00EC3994" w:rsidRDefault="00EC3994">
            <w:pPr>
              <w:pStyle w:val="EmptyCellLayoutStyle"/>
              <w:spacing w:after="0" w:line="240" w:lineRule="auto"/>
            </w:pPr>
          </w:p>
        </w:tc>
        <w:tc>
          <w:tcPr>
            <w:tcW w:w="2525" w:type="dxa"/>
          </w:tcPr>
          <w:p w14:paraId="35960CE5" w14:textId="77777777" w:rsidR="00EC3994" w:rsidRDefault="00EC3994">
            <w:pPr>
              <w:pStyle w:val="EmptyCellLayoutStyle"/>
              <w:spacing w:after="0" w:line="240" w:lineRule="auto"/>
            </w:pPr>
          </w:p>
        </w:tc>
        <w:tc>
          <w:tcPr>
            <w:tcW w:w="178" w:type="dxa"/>
          </w:tcPr>
          <w:p w14:paraId="58797C64" w14:textId="77777777" w:rsidR="00EC3994" w:rsidRDefault="00EC3994">
            <w:pPr>
              <w:pStyle w:val="EmptyCellLayoutStyle"/>
              <w:spacing w:after="0" w:line="240" w:lineRule="auto"/>
            </w:pPr>
          </w:p>
        </w:tc>
      </w:tr>
      <w:tr w:rsidR="00CF2D43" w14:paraId="263C4480" w14:textId="77777777" w:rsidTr="008C177A">
        <w:tc>
          <w:tcPr>
            <w:tcW w:w="179" w:type="dxa"/>
          </w:tcPr>
          <w:p w14:paraId="41D9BDAE" w14:textId="77777777" w:rsidR="00EC3994" w:rsidRDefault="00EC3994">
            <w:pPr>
              <w:pStyle w:val="EmptyCellLayoutStyle"/>
              <w:spacing w:after="0" w:line="240" w:lineRule="auto"/>
            </w:pPr>
          </w:p>
        </w:tc>
        <w:tc>
          <w:tcPr>
            <w:tcW w:w="6" w:type="dxa"/>
          </w:tcPr>
          <w:p w14:paraId="594EA1F6" w14:textId="77777777" w:rsidR="00EC3994" w:rsidRDefault="00EC3994">
            <w:pPr>
              <w:pStyle w:val="EmptyCellLayoutStyle"/>
              <w:spacing w:after="0" w:line="240" w:lineRule="auto"/>
            </w:pPr>
          </w:p>
        </w:tc>
        <w:tc>
          <w:tcPr>
            <w:tcW w:w="6" w:type="dxa"/>
          </w:tcPr>
          <w:p w14:paraId="38A84DD5" w14:textId="77777777" w:rsidR="00EC3994" w:rsidRDefault="00EC3994">
            <w:pPr>
              <w:pStyle w:val="EmptyCellLayoutStyle"/>
              <w:spacing w:after="0" w:line="240" w:lineRule="auto"/>
            </w:pPr>
          </w:p>
        </w:tc>
        <w:tc>
          <w:tcPr>
            <w:tcW w:w="6" w:type="dxa"/>
          </w:tcPr>
          <w:p w14:paraId="2BBEBAB3" w14:textId="77777777" w:rsidR="00EC3994" w:rsidRDefault="00EC3994">
            <w:pPr>
              <w:pStyle w:val="EmptyCellLayoutStyle"/>
              <w:spacing w:after="0" w:line="240" w:lineRule="auto"/>
            </w:pPr>
          </w:p>
        </w:tc>
        <w:tc>
          <w:tcPr>
            <w:tcW w:w="6" w:type="dxa"/>
          </w:tcPr>
          <w:p w14:paraId="4F0D2218" w14:textId="77777777" w:rsidR="00EC3994" w:rsidRDefault="00EC3994">
            <w:pPr>
              <w:pStyle w:val="EmptyCellLayoutStyle"/>
              <w:spacing w:after="0" w:line="240" w:lineRule="auto"/>
            </w:pPr>
          </w:p>
        </w:tc>
        <w:tc>
          <w:tcPr>
            <w:tcW w:w="6" w:type="dxa"/>
          </w:tcPr>
          <w:p w14:paraId="45E1CDFB" w14:textId="77777777" w:rsidR="00EC3994" w:rsidRDefault="00EC3994">
            <w:pPr>
              <w:pStyle w:val="EmptyCellLayoutStyle"/>
              <w:spacing w:after="0" w:line="240" w:lineRule="auto"/>
            </w:pPr>
          </w:p>
        </w:tc>
        <w:tc>
          <w:tcPr>
            <w:tcW w:w="6" w:type="dxa"/>
          </w:tcPr>
          <w:p w14:paraId="02A7F92B" w14:textId="77777777" w:rsidR="00EC3994" w:rsidRDefault="00EC3994">
            <w:pPr>
              <w:pStyle w:val="EmptyCellLayoutStyle"/>
              <w:spacing w:after="0" w:line="240" w:lineRule="auto"/>
            </w:pPr>
          </w:p>
        </w:tc>
        <w:tc>
          <w:tcPr>
            <w:tcW w:w="11127" w:type="dxa"/>
            <w:gridSpan w:val="3"/>
          </w:tcPr>
          <w:p w14:paraId="37CEACF3" w14:textId="77777777" w:rsidR="00EC3994" w:rsidRDefault="00EC3994">
            <w:pPr>
              <w:spacing w:after="0" w:line="240" w:lineRule="auto"/>
            </w:pPr>
          </w:p>
        </w:tc>
        <w:tc>
          <w:tcPr>
            <w:tcW w:w="178" w:type="dxa"/>
          </w:tcPr>
          <w:p w14:paraId="71DF7FF1" w14:textId="77777777" w:rsidR="00EC3994" w:rsidRDefault="00EC3994">
            <w:pPr>
              <w:pStyle w:val="EmptyCellLayoutStyle"/>
              <w:spacing w:after="0" w:line="240" w:lineRule="auto"/>
            </w:pPr>
          </w:p>
        </w:tc>
      </w:tr>
      <w:tr w:rsidR="00EC3994" w14:paraId="6ABC003D" w14:textId="77777777" w:rsidTr="008C177A">
        <w:trPr>
          <w:trHeight w:val="114"/>
        </w:trPr>
        <w:tc>
          <w:tcPr>
            <w:tcW w:w="179" w:type="dxa"/>
          </w:tcPr>
          <w:p w14:paraId="711CB764" w14:textId="77777777" w:rsidR="00EC3994" w:rsidRDefault="00EC3994">
            <w:pPr>
              <w:pStyle w:val="EmptyCellLayoutStyle"/>
              <w:spacing w:after="0" w:line="240" w:lineRule="auto"/>
            </w:pPr>
          </w:p>
        </w:tc>
        <w:tc>
          <w:tcPr>
            <w:tcW w:w="6" w:type="dxa"/>
          </w:tcPr>
          <w:p w14:paraId="75B46FCF" w14:textId="77777777" w:rsidR="00EC3994" w:rsidRDefault="00EC3994">
            <w:pPr>
              <w:pStyle w:val="EmptyCellLayoutStyle"/>
              <w:spacing w:after="0" w:line="240" w:lineRule="auto"/>
            </w:pPr>
          </w:p>
        </w:tc>
        <w:tc>
          <w:tcPr>
            <w:tcW w:w="6" w:type="dxa"/>
          </w:tcPr>
          <w:p w14:paraId="26325B67" w14:textId="77777777" w:rsidR="00EC3994" w:rsidRDefault="00EC3994">
            <w:pPr>
              <w:pStyle w:val="EmptyCellLayoutStyle"/>
              <w:spacing w:after="0" w:line="240" w:lineRule="auto"/>
            </w:pPr>
          </w:p>
        </w:tc>
        <w:tc>
          <w:tcPr>
            <w:tcW w:w="6" w:type="dxa"/>
          </w:tcPr>
          <w:p w14:paraId="74E933FD" w14:textId="77777777" w:rsidR="00EC3994" w:rsidRDefault="00EC3994">
            <w:pPr>
              <w:pStyle w:val="EmptyCellLayoutStyle"/>
              <w:spacing w:after="0" w:line="240" w:lineRule="auto"/>
            </w:pPr>
          </w:p>
        </w:tc>
        <w:tc>
          <w:tcPr>
            <w:tcW w:w="6" w:type="dxa"/>
          </w:tcPr>
          <w:p w14:paraId="317C6C3E" w14:textId="77777777" w:rsidR="00EC3994" w:rsidRDefault="00EC3994">
            <w:pPr>
              <w:pStyle w:val="EmptyCellLayoutStyle"/>
              <w:spacing w:after="0" w:line="240" w:lineRule="auto"/>
            </w:pPr>
          </w:p>
        </w:tc>
        <w:tc>
          <w:tcPr>
            <w:tcW w:w="6" w:type="dxa"/>
          </w:tcPr>
          <w:p w14:paraId="0D515FC4" w14:textId="77777777" w:rsidR="00EC3994" w:rsidRDefault="00EC3994">
            <w:pPr>
              <w:pStyle w:val="EmptyCellLayoutStyle"/>
              <w:spacing w:after="0" w:line="240" w:lineRule="auto"/>
            </w:pPr>
          </w:p>
        </w:tc>
        <w:tc>
          <w:tcPr>
            <w:tcW w:w="6" w:type="dxa"/>
          </w:tcPr>
          <w:p w14:paraId="05D3A27F" w14:textId="77777777" w:rsidR="00EC3994" w:rsidRDefault="00EC3994">
            <w:pPr>
              <w:pStyle w:val="EmptyCellLayoutStyle"/>
              <w:spacing w:after="0" w:line="240" w:lineRule="auto"/>
            </w:pPr>
          </w:p>
        </w:tc>
        <w:tc>
          <w:tcPr>
            <w:tcW w:w="2497" w:type="dxa"/>
          </w:tcPr>
          <w:p w14:paraId="230D8FC5" w14:textId="77777777" w:rsidR="00EC3994" w:rsidRDefault="00EC3994">
            <w:pPr>
              <w:pStyle w:val="EmptyCellLayoutStyle"/>
              <w:spacing w:after="0" w:line="240" w:lineRule="auto"/>
            </w:pPr>
          </w:p>
        </w:tc>
        <w:tc>
          <w:tcPr>
            <w:tcW w:w="6105" w:type="dxa"/>
          </w:tcPr>
          <w:p w14:paraId="5A5143CB" w14:textId="77777777" w:rsidR="00EC3994" w:rsidRDefault="00EC3994">
            <w:pPr>
              <w:pStyle w:val="EmptyCellLayoutStyle"/>
              <w:spacing w:after="0" w:line="240" w:lineRule="auto"/>
            </w:pPr>
          </w:p>
        </w:tc>
        <w:tc>
          <w:tcPr>
            <w:tcW w:w="2525" w:type="dxa"/>
          </w:tcPr>
          <w:p w14:paraId="7AA2AAAB" w14:textId="77777777" w:rsidR="00EC3994" w:rsidRDefault="00EC3994">
            <w:pPr>
              <w:pStyle w:val="EmptyCellLayoutStyle"/>
              <w:spacing w:after="0" w:line="240" w:lineRule="auto"/>
            </w:pPr>
          </w:p>
        </w:tc>
        <w:tc>
          <w:tcPr>
            <w:tcW w:w="178" w:type="dxa"/>
          </w:tcPr>
          <w:p w14:paraId="4D7A5FDA" w14:textId="77777777" w:rsidR="00EC3994" w:rsidRDefault="00EC3994">
            <w:pPr>
              <w:pStyle w:val="EmptyCellLayoutStyle"/>
              <w:spacing w:after="0" w:line="240" w:lineRule="auto"/>
            </w:pPr>
          </w:p>
        </w:tc>
      </w:tr>
      <w:tr w:rsidR="00CF2D43" w14:paraId="6180CD4B" w14:textId="77777777" w:rsidTr="008C177A">
        <w:tc>
          <w:tcPr>
            <w:tcW w:w="179" w:type="dxa"/>
          </w:tcPr>
          <w:p w14:paraId="49622064" w14:textId="77777777" w:rsidR="00EC3994" w:rsidRDefault="00EC3994">
            <w:pPr>
              <w:pStyle w:val="EmptyCellLayoutStyle"/>
              <w:spacing w:after="0" w:line="240" w:lineRule="auto"/>
            </w:pPr>
          </w:p>
        </w:tc>
        <w:tc>
          <w:tcPr>
            <w:tcW w:w="6" w:type="dxa"/>
          </w:tcPr>
          <w:p w14:paraId="54817C4F" w14:textId="77777777" w:rsidR="00EC3994" w:rsidRDefault="00EC3994">
            <w:pPr>
              <w:pStyle w:val="EmptyCellLayoutStyle"/>
              <w:spacing w:after="0" w:line="240" w:lineRule="auto"/>
            </w:pPr>
          </w:p>
        </w:tc>
        <w:tc>
          <w:tcPr>
            <w:tcW w:w="6" w:type="dxa"/>
          </w:tcPr>
          <w:p w14:paraId="068AD6B1" w14:textId="77777777" w:rsidR="00EC3994" w:rsidRDefault="00EC3994">
            <w:pPr>
              <w:pStyle w:val="EmptyCellLayoutStyle"/>
              <w:spacing w:after="0" w:line="240" w:lineRule="auto"/>
            </w:pPr>
          </w:p>
        </w:tc>
        <w:tc>
          <w:tcPr>
            <w:tcW w:w="6" w:type="dxa"/>
          </w:tcPr>
          <w:p w14:paraId="175AFEAC" w14:textId="77777777" w:rsidR="00EC3994" w:rsidRDefault="00EC3994">
            <w:pPr>
              <w:pStyle w:val="EmptyCellLayoutStyle"/>
              <w:spacing w:after="0" w:line="240" w:lineRule="auto"/>
            </w:pPr>
          </w:p>
        </w:tc>
        <w:tc>
          <w:tcPr>
            <w:tcW w:w="6" w:type="dxa"/>
          </w:tcPr>
          <w:p w14:paraId="18E8D312" w14:textId="77777777" w:rsidR="00EC3994" w:rsidRDefault="00EC3994">
            <w:pPr>
              <w:pStyle w:val="EmptyCellLayoutStyle"/>
              <w:spacing w:after="0" w:line="240" w:lineRule="auto"/>
            </w:pPr>
          </w:p>
        </w:tc>
        <w:tc>
          <w:tcPr>
            <w:tcW w:w="6" w:type="dxa"/>
          </w:tcPr>
          <w:p w14:paraId="36F61110" w14:textId="77777777" w:rsidR="00EC3994" w:rsidRDefault="00EC3994">
            <w:pPr>
              <w:pStyle w:val="EmptyCellLayoutStyle"/>
              <w:spacing w:after="0" w:line="240" w:lineRule="auto"/>
            </w:pPr>
          </w:p>
        </w:tc>
        <w:tc>
          <w:tcPr>
            <w:tcW w:w="6" w:type="dxa"/>
          </w:tcPr>
          <w:p w14:paraId="18F95D25" w14:textId="77777777" w:rsidR="00EC3994" w:rsidRDefault="00EC3994">
            <w:pPr>
              <w:pStyle w:val="EmptyCellLayoutStyle"/>
              <w:spacing w:after="0" w:line="240" w:lineRule="auto"/>
            </w:pPr>
          </w:p>
        </w:tc>
        <w:tc>
          <w:tcPr>
            <w:tcW w:w="11127" w:type="dxa"/>
            <w:gridSpan w:val="3"/>
          </w:tcPr>
          <w:p w14:paraId="0AED3415" w14:textId="77777777" w:rsidR="00EC3994" w:rsidRDefault="00EC3994">
            <w:pPr>
              <w:spacing w:after="0" w:line="240" w:lineRule="auto"/>
            </w:pPr>
          </w:p>
        </w:tc>
        <w:tc>
          <w:tcPr>
            <w:tcW w:w="178" w:type="dxa"/>
          </w:tcPr>
          <w:p w14:paraId="002689CA" w14:textId="77777777" w:rsidR="00EC3994" w:rsidRDefault="00EC3994">
            <w:pPr>
              <w:pStyle w:val="EmptyCellLayoutStyle"/>
              <w:spacing w:after="0" w:line="240" w:lineRule="auto"/>
            </w:pPr>
          </w:p>
        </w:tc>
      </w:tr>
      <w:tr w:rsidR="00EC3994" w14:paraId="3814DDFD" w14:textId="77777777" w:rsidTr="008C177A">
        <w:trPr>
          <w:trHeight w:val="92"/>
        </w:trPr>
        <w:tc>
          <w:tcPr>
            <w:tcW w:w="179" w:type="dxa"/>
          </w:tcPr>
          <w:p w14:paraId="255097F5" w14:textId="77777777" w:rsidR="00EC3994" w:rsidRDefault="00EC3994">
            <w:pPr>
              <w:pStyle w:val="EmptyCellLayoutStyle"/>
              <w:spacing w:after="0" w:line="240" w:lineRule="auto"/>
            </w:pPr>
          </w:p>
        </w:tc>
        <w:tc>
          <w:tcPr>
            <w:tcW w:w="6" w:type="dxa"/>
          </w:tcPr>
          <w:p w14:paraId="1FE24E79" w14:textId="77777777" w:rsidR="00EC3994" w:rsidRDefault="00EC3994">
            <w:pPr>
              <w:pStyle w:val="EmptyCellLayoutStyle"/>
              <w:spacing w:after="0" w:line="240" w:lineRule="auto"/>
            </w:pPr>
          </w:p>
        </w:tc>
        <w:tc>
          <w:tcPr>
            <w:tcW w:w="6" w:type="dxa"/>
          </w:tcPr>
          <w:p w14:paraId="47E941D6" w14:textId="77777777" w:rsidR="00EC3994" w:rsidRDefault="00EC3994">
            <w:pPr>
              <w:pStyle w:val="EmptyCellLayoutStyle"/>
              <w:spacing w:after="0" w:line="240" w:lineRule="auto"/>
            </w:pPr>
          </w:p>
        </w:tc>
        <w:tc>
          <w:tcPr>
            <w:tcW w:w="6" w:type="dxa"/>
          </w:tcPr>
          <w:p w14:paraId="5A8F8C54" w14:textId="77777777" w:rsidR="00EC3994" w:rsidRDefault="00EC3994">
            <w:pPr>
              <w:pStyle w:val="EmptyCellLayoutStyle"/>
              <w:spacing w:after="0" w:line="240" w:lineRule="auto"/>
            </w:pPr>
          </w:p>
        </w:tc>
        <w:tc>
          <w:tcPr>
            <w:tcW w:w="6" w:type="dxa"/>
          </w:tcPr>
          <w:p w14:paraId="50074755" w14:textId="77777777" w:rsidR="00EC3994" w:rsidRDefault="00EC3994">
            <w:pPr>
              <w:pStyle w:val="EmptyCellLayoutStyle"/>
              <w:spacing w:after="0" w:line="240" w:lineRule="auto"/>
            </w:pPr>
          </w:p>
        </w:tc>
        <w:tc>
          <w:tcPr>
            <w:tcW w:w="6" w:type="dxa"/>
          </w:tcPr>
          <w:p w14:paraId="42487965" w14:textId="77777777" w:rsidR="00EC3994" w:rsidRDefault="00EC3994">
            <w:pPr>
              <w:pStyle w:val="EmptyCellLayoutStyle"/>
              <w:spacing w:after="0" w:line="240" w:lineRule="auto"/>
            </w:pPr>
          </w:p>
        </w:tc>
        <w:tc>
          <w:tcPr>
            <w:tcW w:w="6" w:type="dxa"/>
          </w:tcPr>
          <w:p w14:paraId="7165F8A5" w14:textId="77777777" w:rsidR="00EC3994" w:rsidRDefault="00EC3994">
            <w:pPr>
              <w:pStyle w:val="EmptyCellLayoutStyle"/>
              <w:spacing w:after="0" w:line="240" w:lineRule="auto"/>
            </w:pPr>
          </w:p>
        </w:tc>
        <w:tc>
          <w:tcPr>
            <w:tcW w:w="2497" w:type="dxa"/>
          </w:tcPr>
          <w:p w14:paraId="7000D3CA" w14:textId="77777777" w:rsidR="00EC3994" w:rsidRDefault="00EC3994">
            <w:pPr>
              <w:pStyle w:val="EmptyCellLayoutStyle"/>
              <w:spacing w:after="0" w:line="240" w:lineRule="auto"/>
            </w:pPr>
          </w:p>
        </w:tc>
        <w:tc>
          <w:tcPr>
            <w:tcW w:w="6105" w:type="dxa"/>
          </w:tcPr>
          <w:p w14:paraId="6AC9E457" w14:textId="77777777" w:rsidR="00EC3994" w:rsidRDefault="00EC3994">
            <w:pPr>
              <w:pStyle w:val="EmptyCellLayoutStyle"/>
              <w:spacing w:after="0" w:line="240" w:lineRule="auto"/>
            </w:pPr>
          </w:p>
        </w:tc>
        <w:tc>
          <w:tcPr>
            <w:tcW w:w="2525" w:type="dxa"/>
          </w:tcPr>
          <w:p w14:paraId="5E49D677" w14:textId="77777777" w:rsidR="00EC3994" w:rsidRDefault="00EC3994">
            <w:pPr>
              <w:pStyle w:val="EmptyCellLayoutStyle"/>
              <w:spacing w:after="0" w:line="240" w:lineRule="auto"/>
            </w:pPr>
          </w:p>
        </w:tc>
        <w:tc>
          <w:tcPr>
            <w:tcW w:w="178" w:type="dxa"/>
          </w:tcPr>
          <w:p w14:paraId="51B56C9F" w14:textId="77777777" w:rsidR="00EC3994" w:rsidRDefault="00EC3994">
            <w:pPr>
              <w:pStyle w:val="EmptyCellLayoutStyle"/>
              <w:spacing w:after="0" w:line="240" w:lineRule="auto"/>
            </w:pPr>
          </w:p>
        </w:tc>
      </w:tr>
      <w:tr w:rsidR="00CF2D43" w14:paraId="2222257B" w14:textId="77777777" w:rsidTr="008C177A">
        <w:tc>
          <w:tcPr>
            <w:tcW w:w="179" w:type="dxa"/>
          </w:tcPr>
          <w:p w14:paraId="1394FEAA" w14:textId="77777777" w:rsidR="00EC3994" w:rsidRDefault="00EC3994">
            <w:pPr>
              <w:pStyle w:val="EmptyCellLayoutStyle"/>
              <w:spacing w:after="0" w:line="240" w:lineRule="auto"/>
            </w:pPr>
          </w:p>
        </w:tc>
        <w:tc>
          <w:tcPr>
            <w:tcW w:w="6" w:type="dxa"/>
          </w:tcPr>
          <w:p w14:paraId="55FA8BBC" w14:textId="77777777" w:rsidR="00EC3994" w:rsidRDefault="00EC3994">
            <w:pPr>
              <w:pStyle w:val="EmptyCellLayoutStyle"/>
              <w:spacing w:after="0" w:line="240" w:lineRule="auto"/>
            </w:pPr>
          </w:p>
        </w:tc>
        <w:tc>
          <w:tcPr>
            <w:tcW w:w="6" w:type="dxa"/>
          </w:tcPr>
          <w:p w14:paraId="07CF8C2F" w14:textId="77777777" w:rsidR="00EC3994" w:rsidRDefault="00EC3994">
            <w:pPr>
              <w:pStyle w:val="EmptyCellLayoutStyle"/>
              <w:spacing w:after="0" w:line="240" w:lineRule="auto"/>
            </w:pPr>
          </w:p>
        </w:tc>
        <w:tc>
          <w:tcPr>
            <w:tcW w:w="6" w:type="dxa"/>
          </w:tcPr>
          <w:p w14:paraId="4041953B" w14:textId="77777777" w:rsidR="00EC3994" w:rsidRDefault="00EC3994">
            <w:pPr>
              <w:pStyle w:val="EmptyCellLayoutStyle"/>
              <w:spacing w:after="0" w:line="240" w:lineRule="auto"/>
            </w:pPr>
          </w:p>
        </w:tc>
        <w:tc>
          <w:tcPr>
            <w:tcW w:w="6" w:type="dxa"/>
          </w:tcPr>
          <w:p w14:paraId="2F06CE14" w14:textId="77777777" w:rsidR="00EC3994" w:rsidRDefault="00EC3994">
            <w:pPr>
              <w:pStyle w:val="EmptyCellLayoutStyle"/>
              <w:spacing w:after="0" w:line="240" w:lineRule="auto"/>
            </w:pPr>
          </w:p>
        </w:tc>
        <w:tc>
          <w:tcPr>
            <w:tcW w:w="6" w:type="dxa"/>
          </w:tcPr>
          <w:p w14:paraId="331CA058" w14:textId="77777777" w:rsidR="00EC3994" w:rsidRDefault="00EC3994">
            <w:pPr>
              <w:pStyle w:val="EmptyCellLayoutStyle"/>
              <w:spacing w:after="0" w:line="240" w:lineRule="auto"/>
            </w:pPr>
          </w:p>
        </w:tc>
        <w:tc>
          <w:tcPr>
            <w:tcW w:w="6" w:type="dxa"/>
          </w:tcPr>
          <w:p w14:paraId="6C4029F5" w14:textId="77777777" w:rsidR="00EC3994" w:rsidRDefault="00EC3994">
            <w:pPr>
              <w:pStyle w:val="EmptyCellLayoutStyle"/>
              <w:spacing w:after="0" w:line="240" w:lineRule="auto"/>
            </w:pPr>
          </w:p>
        </w:tc>
        <w:tc>
          <w:tcPr>
            <w:tcW w:w="11127" w:type="dxa"/>
            <w:gridSpan w:val="3"/>
          </w:tcPr>
          <w:p w14:paraId="28954B50" w14:textId="77777777" w:rsidR="00EC3994" w:rsidRDefault="00EC3994">
            <w:pPr>
              <w:spacing w:after="0" w:line="240" w:lineRule="auto"/>
            </w:pPr>
          </w:p>
        </w:tc>
        <w:tc>
          <w:tcPr>
            <w:tcW w:w="178" w:type="dxa"/>
          </w:tcPr>
          <w:p w14:paraId="7145E9AA" w14:textId="77777777" w:rsidR="00EC3994" w:rsidRDefault="00EC3994">
            <w:pPr>
              <w:pStyle w:val="EmptyCellLayoutStyle"/>
              <w:spacing w:after="0" w:line="240" w:lineRule="auto"/>
            </w:pPr>
          </w:p>
        </w:tc>
      </w:tr>
      <w:tr w:rsidR="00EC3994" w14:paraId="3C7C23BA" w14:textId="77777777" w:rsidTr="008C177A">
        <w:trPr>
          <w:trHeight w:val="220"/>
        </w:trPr>
        <w:tc>
          <w:tcPr>
            <w:tcW w:w="179" w:type="dxa"/>
          </w:tcPr>
          <w:p w14:paraId="1304A9F1" w14:textId="77777777" w:rsidR="00EC3994" w:rsidRDefault="00EC3994">
            <w:pPr>
              <w:pStyle w:val="EmptyCellLayoutStyle"/>
              <w:spacing w:after="0" w:line="240" w:lineRule="auto"/>
            </w:pPr>
          </w:p>
        </w:tc>
        <w:tc>
          <w:tcPr>
            <w:tcW w:w="6" w:type="dxa"/>
          </w:tcPr>
          <w:p w14:paraId="34F83641" w14:textId="77777777" w:rsidR="00EC3994" w:rsidRDefault="00EC3994">
            <w:pPr>
              <w:pStyle w:val="EmptyCellLayoutStyle"/>
              <w:spacing w:after="0" w:line="240" w:lineRule="auto"/>
            </w:pPr>
          </w:p>
        </w:tc>
        <w:tc>
          <w:tcPr>
            <w:tcW w:w="6" w:type="dxa"/>
          </w:tcPr>
          <w:p w14:paraId="31461BD4" w14:textId="77777777" w:rsidR="00EC3994" w:rsidRDefault="00EC3994">
            <w:pPr>
              <w:pStyle w:val="EmptyCellLayoutStyle"/>
              <w:spacing w:after="0" w:line="240" w:lineRule="auto"/>
            </w:pPr>
          </w:p>
        </w:tc>
        <w:tc>
          <w:tcPr>
            <w:tcW w:w="6" w:type="dxa"/>
          </w:tcPr>
          <w:p w14:paraId="69A6610A" w14:textId="77777777" w:rsidR="00EC3994" w:rsidRDefault="00EC3994">
            <w:pPr>
              <w:pStyle w:val="EmptyCellLayoutStyle"/>
              <w:spacing w:after="0" w:line="240" w:lineRule="auto"/>
            </w:pPr>
          </w:p>
        </w:tc>
        <w:tc>
          <w:tcPr>
            <w:tcW w:w="6" w:type="dxa"/>
          </w:tcPr>
          <w:p w14:paraId="2EE5B259" w14:textId="77777777" w:rsidR="00EC3994" w:rsidRDefault="00EC3994">
            <w:pPr>
              <w:pStyle w:val="EmptyCellLayoutStyle"/>
              <w:spacing w:after="0" w:line="240" w:lineRule="auto"/>
            </w:pPr>
          </w:p>
        </w:tc>
        <w:tc>
          <w:tcPr>
            <w:tcW w:w="6" w:type="dxa"/>
          </w:tcPr>
          <w:p w14:paraId="3CF7C185" w14:textId="77777777" w:rsidR="00EC3994" w:rsidRDefault="00EC3994">
            <w:pPr>
              <w:pStyle w:val="EmptyCellLayoutStyle"/>
              <w:spacing w:after="0" w:line="240" w:lineRule="auto"/>
            </w:pPr>
          </w:p>
        </w:tc>
        <w:tc>
          <w:tcPr>
            <w:tcW w:w="6" w:type="dxa"/>
          </w:tcPr>
          <w:p w14:paraId="07C7E635" w14:textId="77777777" w:rsidR="00EC3994" w:rsidRDefault="00EC3994">
            <w:pPr>
              <w:pStyle w:val="EmptyCellLayoutStyle"/>
              <w:spacing w:after="0" w:line="240" w:lineRule="auto"/>
            </w:pPr>
          </w:p>
        </w:tc>
        <w:tc>
          <w:tcPr>
            <w:tcW w:w="2497" w:type="dxa"/>
          </w:tcPr>
          <w:p w14:paraId="1AD73F65" w14:textId="77777777" w:rsidR="00EC3994" w:rsidRDefault="00EC3994">
            <w:pPr>
              <w:pStyle w:val="EmptyCellLayoutStyle"/>
              <w:spacing w:after="0" w:line="240" w:lineRule="auto"/>
            </w:pPr>
          </w:p>
        </w:tc>
        <w:tc>
          <w:tcPr>
            <w:tcW w:w="6105" w:type="dxa"/>
          </w:tcPr>
          <w:p w14:paraId="4EA7CBC0" w14:textId="77777777" w:rsidR="00EC3994" w:rsidRDefault="00EC3994">
            <w:pPr>
              <w:pStyle w:val="EmptyCellLayoutStyle"/>
              <w:spacing w:after="0" w:line="240" w:lineRule="auto"/>
            </w:pPr>
          </w:p>
        </w:tc>
        <w:tc>
          <w:tcPr>
            <w:tcW w:w="2525" w:type="dxa"/>
          </w:tcPr>
          <w:p w14:paraId="16405839" w14:textId="77777777" w:rsidR="00EC3994" w:rsidRDefault="00EC3994">
            <w:pPr>
              <w:pStyle w:val="EmptyCellLayoutStyle"/>
              <w:spacing w:after="0" w:line="240" w:lineRule="auto"/>
            </w:pPr>
          </w:p>
        </w:tc>
        <w:tc>
          <w:tcPr>
            <w:tcW w:w="178" w:type="dxa"/>
          </w:tcPr>
          <w:p w14:paraId="3D854385" w14:textId="77777777" w:rsidR="00EC3994" w:rsidRDefault="00EC3994">
            <w:pPr>
              <w:pStyle w:val="EmptyCellLayoutStyle"/>
              <w:spacing w:after="0" w:line="240" w:lineRule="auto"/>
            </w:pPr>
          </w:p>
        </w:tc>
      </w:tr>
    </w:tbl>
    <w:p w14:paraId="01736B51" w14:textId="77777777" w:rsidR="00EC3994" w:rsidRDefault="00EC3994">
      <w:pPr>
        <w:spacing w:after="0" w:line="240" w:lineRule="auto"/>
      </w:pPr>
    </w:p>
    <w:sectPr w:rsidR="00EC3994">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EB52" w14:textId="77777777" w:rsidR="00CF2D43" w:rsidRDefault="00CF2D43" w:rsidP="00CF2D43">
      <w:pPr>
        <w:spacing w:after="0" w:line="240" w:lineRule="auto"/>
      </w:pPr>
      <w:r>
        <w:separator/>
      </w:r>
    </w:p>
  </w:endnote>
  <w:endnote w:type="continuationSeparator" w:id="0">
    <w:p w14:paraId="571296CA" w14:textId="77777777" w:rsidR="00CF2D43" w:rsidRDefault="00CF2D43" w:rsidP="00CF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95B5" w14:textId="77777777" w:rsidR="00CF2D43" w:rsidRDefault="00CF2D43" w:rsidP="00CF2D43">
      <w:pPr>
        <w:spacing w:after="0" w:line="240" w:lineRule="auto"/>
      </w:pPr>
      <w:r>
        <w:separator/>
      </w:r>
    </w:p>
  </w:footnote>
  <w:footnote w:type="continuationSeparator" w:id="0">
    <w:p w14:paraId="76745B4B" w14:textId="77777777" w:rsidR="00CF2D43" w:rsidRDefault="00CF2D43" w:rsidP="00CF2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3EE91F02"/>
    <w:multiLevelType w:val="hybridMultilevel"/>
    <w:tmpl w:val="C200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34E25"/>
    <w:multiLevelType w:val="hybridMultilevel"/>
    <w:tmpl w:val="31DA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07519"/>
    <w:multiLevelType w:val="hybridMultilevel"/>
    <w:tmpl w:val="373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3094">
    <w:abstractNumId w:val="0"/>
  </w:num>
  <w:num w:numId="2" w16cid:durableId="238760369">
    <w:abstractNumId w:val="1"/>
  </w:num>
  <w:num w:numId="3" w16cid:durableId="1693845461">
    <w:abstractNumId w:val="2"/>
  </w:num>
  <w:num w:numId="4" w16cid:durableId="976565134">
    <w:abstractNumId w:val="3"/>
  </w:num>
  <w:num w:numId="5" w16cid:durableId="891578910">
    <w:abstractNumId w:val="4"/>
  </w:num>
  <w:num w:numId="6" w16cid:durableId="773401453">
    <w:abstractNumId w:val="5"/>
  </w:num>
  <w:num w:numId="7" w16cid:durableId="660431784">
    <w:abstractNumId w:val="6"/>
  </w:num>
  <w:num w:numId="8" w16cid:durableId="343440601">
    <w:abstractNumId w:val="7"/>
  </w:num>
  <w:num w:numId="9" w16cid:durableId="1775705126">
    <w:abstractNumId w:val="8"/>
  </w:num>
  <w:num w:numId="10" w16cid:durableId="1429933030">
    <w:abstractNumId w:val="9"/>
  </w:num>
  <w:num w:numId="11" w16cid:durableId="1436484333">
    <w:abstractNumId w:val="10"/>
  </w:num>
  <w:num w:numId="12" w16cid:durableId="404424044">
    <w:abstractNumId w:val="11"/>
  </w:num>
  <w:num w:numId="13" w16cid:durableId="1326741814">
    <w:abstractNumId w:val="12"/>
  </w:num>
  <w:num w:numId="14" w16cid:durableId="503083637">
    <w:abstractNumId w:val="13"/>
  </w:num>
  <w:num w:numId="15" w16cid:durableId="1743748370">
    <w:abstractNumId w:val="14"/>
  </w:num>
  <w:num w:numId="16" w16cid:durableId="1112935515">
    <w:abstractNumId w:val="15"/>
  </w:num>
  <w:num w:numId="17" w16cid:durableId="1384907045">
    <w:abstractNumId w:val="16"/>
  </w:num>
  <w:num w:numId="18" w16cid:durableId="1538929485">
    <w:abstractNumId w:val="17"/>
  </w:num>
  <w:num w:numId="19" w16cid:durableId="725761352">
    <w:abstractNumId w:val="18"/>
  </w:num>
  <w:num w:numId="20" w16cid:durableId="1846826230">
    <w:abstractNumId w:val="19"/>
  </w:num>
  <w:num w:numId="21" w16cid:durableId="483474537">
    <w:abstractNumId w:val="20"/>
  </w:num>
  <w:num w:numId="22" w16cid:durableId="192231819">
    <w:abstractNumId w:val="21"/>
  </w:num>
  <w:num w:numId="23" w16cid:durableId="2117168765">
    <w:abstractNumId w:val="22"/>
  </w:num>
  <w:num w:numId="24" w16cid:durableId="560480637">
    <w:abstractNumId w:val="23"/>
  </w:num>
  <w:num w:numId="25" w16cid:durableId="1212423503">
    <w:abstractNumId w:val="24"/>
  </w:num>
  <w:num w:numId="26" w16cid:durableId="1801723710">
    <w:abstractNumId w:val="25"/>
  </w:num>
  <w:num w:numId="27" w16cid:durableId="511452497">
    <w:abstractNumId w:val="27"/>
  </w:num>
  <w:num w:numId="28" w16cid:durableId="19015974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94"/>
    <w:rsid w:val="0007249C"/>
    <w:rsid w:val="00112B9B"/>
    <w:rsid w:val="003B05B9"/>
    <w:rsid w:val="003D0B9B"/>
    <w:rsid w:val="004D46BD"/>
    <w:rsid w:val="00537ECD"/>
    <w:rsid w:val="00592239"/>
    <w:rsid w:val="005B653B"/>
    <w:rsid w:val="005E022D"/>
    <w:rsid w:val="00647D1A"/>
    <w:rsid w:val="006C7DF7"/>
    <w:rsid w:val="007754B7"/>
    <w:rsid w:val="007F4DA9"/>
    <w:rsid w:val="008063C4"/>
    <w:rsid w:val="008C0B3C"/>
    <w:rsid w:val="008C177A"/>
    <w:rsid w:val="008D443A"/>
    <w:rsid w:val="008F0868"/>
    <w:rsid w:val="009735D9"/>
    <w:rsid w:val="009743DC"/>
    <w:rsid w:val="00A24242"/>
    <w:rsid w:val="00A332AD"/>
    <w:rsid w:val="00B472D2"/>
    <w:rsid w:val="00B77C83"/>
    <w:rsid w:val="00C22DCC"/>
    <w:rsid w:val="00C64B0C"/>
    <w:rsid w:val="00CB3182"/>
    <w:rsid w:val="00CE4A4B"/>
    <w:rsid w:val="00CF2D43"/>
    <w:rsid w:val="00E66BE8"/>
    <w:rsid w:val="00EC281E"/>
    <w:rsid w:val="00EC3994"/>
    <w:rsid w:val="00F0406F"/>
    <w:rsid w:val="00F8529F"/>
    <w:rsid w:val="00FA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833C0"/>
  <w15:docId w15:val="{C5BF52A4-7D94-4943-8181-AC7B44EF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3B05B9"/>
    <w:pPr>
      <w:spacing w:after="0" w:line="240" w:lineRule="auto"/>
    </w:pPr>
  </w:style>
  <w:style w:type="paragraph" w:styleId="ListParagraph">
    <w:name w:val="List Paragraph"/>
    <w:basedOn w:val="Normal"/>
    <w:uiPriority w:val="34"/>
    <w:qFormat/>
    <w:rsid w:val="008D4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11418</Characters>
  <Application>Microsoft Office Word</Application>
  <DocSecurity>0</DocSecurity>
  <Lines>393</Lines>
  <Paragraphs>264</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Berndt, Aaron (EGLE)</dc:creator>
  <dc:description/>
  <cp:lastModifiedBy>Feldpausch, Lauren (MCSC)</cp:lastModifiedBy>
  <cp:revision>2</cp:revision>
  <dcterms:created xsi:type="dcterms:W3CDTF">2024-01-11T18:47:00Z</dcterms:created>
  <dcterms:modified xsi:type="dcterms:W3CDTF">2024-01-11T18:47:00Z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2022-02-18T17:41:08Z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d98794f7-e09f-4c26-b41b-29cad5b23642</vt:lpwstr>
  </property>
  <property fmtid="{D5CDD505-2E9C-101B-9397-08002B2CF9AE}" pid="8" name="MSIP_Label_3a2fed65-62e7-46ea-af74-187e0c17143a_ContentBits">
    <vt:lpwstr>0</vt:lpwstr>
  </property>
</Properties>
</file>