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49"/>
        <w:gridCol w:w="179"/>
      </w:tblGrid>
      <w:tr w:rsidR="00D32C5B" w14:paraId="52196F89" w14:textId="77777777">
        <w:tc>
          <w:tcPr>
            <w:tcW w:w="179" w:type="dxa"/>
          </w:tcPr>
          <w:p w14:paraId="6BFD8F2A" w14:textId="77777777" w:rsidR="00D32C5B" w:rsidRDefault="00D32C5B">
            <w:pPr>
              <w:pStyle w:val="EmptyCellLayoutStyle"/>
              <w:spacing w:after="0" w:line="240" w:lineRule="auto"/>
            </w:pPr>
          </w:p>
        </w:tc>
        <w:tc>
          <w:tcPr>
            <w:tcW w:w="0" w:type="dxa"/>
          </w:tcPr>
          <w:p w14:paraId="796A2894" w14:textId="77777777" w:rsidR="00D32C5B" w:rsidRDefault="00D32C5B">
            <w:pPr>
              <w:pStyle w:val="EmptyCellLayoutStyle"/>
              <w:spacing w:after="0" w:line="240" w:lineRule="auto"/>
            </w:pPr>
          </w:p>
        </w:tc>
        <w:tc>
          <w:tcPr>
            <w:tcW w:w="0" w:type="dxa"/>
          </w:tcPr>
          <w:p w14:paraId="78A3AC60" w14:textId="77777777" w:rsidR="00D32C5B" w:rsidRDefault="00D32C5B">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8"/>
            </w:tblGrid>
            <w:tr w:rsidR="00D32C5B" w14:paraId="0DD923E0" w14:textId="77777777">
              <w:trPr>
                <w:trHeight w:val="539"/>
              </w:trPr>
              <w:tc>
                <w:tcPr>
                  <w:tcW w:w="3240" w:type="dxa"/>
                </w:tcPr>
                <w:p w14:paraId="3A18CD65" w14:textId="77777777" w:rsidR="00D32C5B" w:rsidRDefault="00D32C5B">
                  <w:pPr>
                    <w:pStyle w:val="EmptyCellLayoutStyle"/>
                    <w:spacing w:after="0" w:line="240" w:lineRule="auto"/>
                  </w:pPr>
                </w:p>
              </w:tc>
              <w:tc>
                <w:tcPr>
                  <w:tcW w:w="179" w:type="dxa"/>
                </w:tcPr>
                <w:p w14:paraId="648C7288" w14:textId="77777777" w:rsidR="00D32C5B" w:rsidRDefault="00D32C5B">
                  <w:pPr>
                    <w:pStyle w:val="EmptyCellLayoutStyle"/>
                    <w:spacing w:after="0" w:line="240" w:lineRule="auto"/>
                  </w:pPr>
                </w:p>
              </w:tc>
              <w:tc>
                <w:tcPr>
                  <w:tcW w:w="539" w:type="dxa"/>
                </w:tcPr>
                <w:p w14:paraId="7B12B93F" w14:textId="77777777" w:rsidR="00D32C5B" w:rsidRDefault="00D32C5B">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D32C5B" w14:paraId="43E93F39" w14:textId="77777777">
                    <w:trPr>
                      <w:trHeight w:val="461"/>
                    </w:trPr>
                    <w:tc>
                      <w:tcPr>
                        <w:tcW w:w="2880" w:type="dxa"/>
                        <w:tcBorders>
                          <w:top w:val="nil"/>
                          <w:left w:val="nil"/>
                          <w:bottom w:val="nil"/>
                          <w:right w:val="nil"/>
                        </w:tcBorders>
                        <w:tcMar>
                          <w:top w:w="39" w:type="dxa"/>
                          <w:left w:w="39" w:type="dxa"/>
                          <w:bottom w:w="39" w:type="dxa"/>
                          <w:right w:w="39" w:type="dxa"/>
                        </w:tcMar>
                      </w:tcPr>
                      <w:p w14:paraId="1859B108" w14:textId="77777777" w:rsidR="00D32C5B" w:rsidRDefault="001D1487">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62B33D7" w14:textId="77777777" w:rsidR="00D32C5B" w:rsidRDefault="00D32C5B">
                  <w:pPr>
                    <w:spacing w:after="0" w:line="240" w:lineRule="auto"/>
                  </w:pPr>
                </w:p>
              </w:tc>
              <w:tc>
                <w:tcPr>
                  <w:tcW w:w="540" w:type="dxa"/>
                </w:tcPr>
                <w:p w14:paraId="2270998C" w14:textId="77777777" w:rsidR="00D32C5B" w:rsidRDefault="00D32C5B">
                  <w:pPr>
                    <w:pStyle w:val="EmptyCellLayoutStyle"/>
                    <w:spacing w:after="0" w:line="240" w:lineRule="auto"/>
                  </w:pPr>
                </w:p>
              </w:tc>
              <w:tc>
                <w:tcPr>
                  <w:tcW w:w="180" w:type="dxa"/>
                </w:tcPr>
                <w:p w14:paraId="54BF4C8D" w14:textId="77777777" w:rsidR="00D32C5B" w:rsidRDefault="00D32C5B">
                  <w:pPr>
                    <w:pStyle w:val="EmptyCellLayoutStyle"/>
                    <w:spacing w:after="0" w:line="240" w:lineRule="auto"/>
                  </w:pPr>
                </w:p>
              </w:tc>
              <w:tc>
                <w:tcPr>
                  <w:tcW w:w="539" w:type="dxa"/>
                </w:tcPr>
                <w:p w14:paraId="49E89C02" w14:textId="77777777" w:rsidR="00D32C5B" w:rsidRDefault="00D32C5B">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69"/>
                  </w:tblGrid>
                  <w:tr w:rsidR="00D32C5B" w14:paraId="6E233888" w14:textId="77777777">
                    <w:trPr>
                      <w:trHeight w:val="269"/>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D32C5B" w14:paraId="08114539" w14:textId="77777777">
                          <w:trPr>
                            <w:trHeight w:val="191"/>
                          </w:trPr>
                          <w:tc>
                            <w:tcPr>
                              <w:tcW w:w="1260" w:type="dxa"/>
                              <w:tcBorders>
                                <w:top w:val="nil"/>
                                <w:left w:val="nil"/>
                                <w:bottom w:val="nil"/>
                                <w:right w:val="nil"/>
                              </w:tcBorders>
                              <w:tcMar>
                                <w:top w:w="39" w:type="dxa"/>
                                <w:left w:w="39" w:type="dxa"/>
                                <w:bottom w:w="39" w:type="dxa"/>
                                <w:right w:w="39" w:type="dxa"/>
                              </w:tcMar>
                            </w:tcPr>
                            <w:p w14:paraId="7BB5C9F2" w14:textId="77777777" w:rsidR="00D32C5B" w:rsidRDefault="001D1487">
                              <w:pPr>
                                <w:spacing w:after="0" w:line="240" w:lineRule="auto"/>
                              </w:pPr>
                              <w:r>
                                <w:rPr>
                                  <w:rFonts w:ascii="Arial" w:eastAsia="Arial" w:hAnsi="Arial"/>
                                  <w:b/>
                                  <w:color w:val="000000"/>
                                  <w:sz w:val="16"/>
                                </w:rPr>
                                <w:t>Position Code</w:t>
                              </w:r>
                            </w:p>
                          </w:tc>
                        </w:tr>
                      </w:tbl>
                      <w:p w14:paraId="19995C5F" w14:textId="77777777" w:rsidR="00D32C5B" w:rsidRDefault="00D32C5B">
                        <w:pPr>
                          <w:spacing w:after="0" w:line="240" w:lineRule="auto"/>
                        </w:pPr>
                      </w:p>
                    </w:tc>
                    <w:tc>
                      <w:tcPr>
                        <w:tcW w:w="1800" w:type="dxa"/>
                        <w:tcBorders>
                          <w:top w:val="single" w:sz="15" w:space="0" w:color="000000"/>
                          <w:right w:val="single" w:sz="15" w:space="0" w:color="000000"/>
                        </w:tcBorders>
                      </w:tcPr>
                      <w:p w14:paraId="2B7978FC" w14:textId="77777777" w:rsidR="00D32C5B" w:rsidRDefault="00D32C5B">
                        <w:pPr>
                          <w:pStyle w:val="EmptyCellLayoutStyle"/>
                          <w:spacing w:after="0" w:line="240" w:lineRule="auto"/>
                        </w:pPr>
                      </w:p>
                    </w:tc>
                  </w:tr>
                  <w:tr w:rsidR="00D32C5B" w14:paraId="2DB0C70D" w14:textId="77777777">
                    <w:trPr>
                      <w:trHeight w:val="90"/>
                    </w:trPr>
                    <w:tc>
                      <w:tcPr>
                        <w:tcW w:w="1260" w:type="dxa"/>
                        <w:tcBorders>
                          <w:left w:val="single" w:sz="15" w:space="0" w:color="000000"/>
                        </w:tcBorders>
                      </w:tcPr>
                      <w:p w14:paraId="583CA334" w14:textId="77777777" w:rsidR="00D32C5B" w:rsidRDefault="00D32C5B">
                        <w:pPr>
                          <w:pStyle w:val="EmptyCellLayoutStyle"/>
                          <w:spacing w:after="0" w:line="240" w:lineRule="auto"/>
                        </w:pPr>
                      </w:p>
                    </w:tc>
                    <w:tc>
                      <w:tcPr>
                        <w:tcW w:w="1800" w:type="dxa"/>
                        <w:tcBorders>
                          <w:right w:val="single" w:sz="15" w:space="0" w:color="000000"/>
                        </w:tcBorders>
                      </w:tcPr>
                      <w:p w14:paraId="294DEE04" w14:textId="77777777" w:rsidR="00D32C5B" w:rsidRDefault="00D32C5B">
                        <w:pPr>
                          <w:pStyle w:val="EmptyCellLayoutStyle"/>
                          <w:spacing w:after="0" w:line="240" w:lineRule="auto"/>
                        </w:pPr>
                      </w:p>
                    </w:tc>
                  </w:tr>
                  <w:tr w:rsidR="002B6A71" w14:paraId="1D5F7A60" w14:textId="77777777" w:rsidTr="002B6A71">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3"/>
                        </w:tblGrid>
                        <w:tr w:rsidR="00D32C5B" w14:paraId="7C3A0FB9" w14:textId="77777777">
                          <w:trPr>
                            <w:trHeight w:val="212"/>
                          </w:trPr>
                          <w:tc>
                            <w:tcPr>
                              <w:tcW w:w="3060" w:type="dxa"/>
                              <w:tcBorders>
                                <w:top w:val="nil"/>
                                <w:left w:val="nil"/>
                                <w:bottom w:val="nil"/>
                                <w:right w:val="nil"/>
                              </w:tcBorders>
                              <w:tcMar>
                                <w:top w:w="39" w:type="dxa"/>
                                <w:left w:w="39" w:type="dxa"/>
                                <w:bottom w:w="39" w:type="dxa"/>
                                <w:right w:w="39" w:type="dxa"/>
                              </w:tcMar>
                            </w:tcPr>
                            <w:p w14:paraId="71D10F04" w14:textId="7F3272CF" w:rsidR="00D32C5B" w:rsidRDefault="00D32C5B">
                              <w:pPr>
                                <w:spacing w:after="0" w:line="240" w:lineRule="auto"/>
                              </w:pPr>
                            </w:p>
                          </w:tc>
                        </w:tr>
                      </w:tbl>
                      <w:p w14:paraId="5A7A3566" w14:textId="77777777" w:rsidR="00D32C5B" w:rsidRDefault="00D32C5B">
                        <w:pPr>
                          <w:spacing w:after="0" w:line="240" w:lineRule="auto"/>
                        </w:pPr>
                      </w:p>
                    </w:tc>
                  </w:tr>
                </w:tbl>
                <w:p w14:paraId="72E67310" w14:textId="77777777" w:rsidR="00D32C5B" w:rsidRDefault="00D32C5B">
                  <w:pPr>
                    <w:spacing w:after="0" w:line="240" w:lineRule="auto"/>
                  </w:pPr>
                </w:p>
              </w:tc>
            </w:tr>
            <w:tr w:rsidR="002B6A71" w14:paraId="39CE460D" w14:textId="77777777" w:rsidTr="002B6A71">
              <w:trPr>
                <w:trHeight w:val="110"/>
              </w:trPr>
              <w:tc>
                <w:tcPr>
                  <w:tcW w:w="3240" w:type="dxa"/>
                </w:tcPr>
                <w:p w14:paraId="5E4213FA" w14:textId="77777777" w:rsidR="00D32C5B" w:rsidRDefault="00D32C5B">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D32C5B" w14:paraId="6CCA6DD4" w14:textId="77777777">
                    <w:trPr>
                      <w:trHeight w:val="461"/>
                    </w:trPr>
                    <w:tc>
                      <w:tcPr>
                        <w:tcW w:w="4319" w:type="dxa"/>
                        <w:tcBorders>
                          <w:top w:val="nil"/>
                          <w:left w:val="nil"/>
                          <w:bottom w:val="nil"/>
                          <w:right w:val="nil"/>
                        </w:tcBorders>
                        <w:tcMar>
                          <w:top w:w="39" w:type="dxa"/>
                          <w:left w:w="39" w:type="dxa"/>
                          <w:bottom w:w="39" w:type="dxa"/>
                          <w:right w:w="39" w:type="dxa"/>
                        </w:tcMar>
                      </w:tcPr>
                      <w:p w14:paraId="2805423A" w14:textId="77777777" w:rsidR="00D32C5B" w:rsidRDefault="001D1487">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2CE45826" w14:textId="77777777" w:rsidR="00D32C5B" w:rsidRDefault="00D32C5B">
                  <w:pPr>
                    <w:spacing w:after="0" w:line="240" w:lineRule="auto"/>
                  </w:pPr>
                </w:p>
              </w:tc>
              <w:tc>
                <w:tcPr>
                  <w:tcW w:w="539" w:type="dxa"/>
                </w:tcPr>
                <w:p w14:paraId="4F1686A4" w14:textId="77777777" w:rsidR="00D32C5B" w:rsidRDefault="00D32C5B">
                  <w:pPr>
                    <w:pStyle w:val="EmptyCellLayoutStyle"/>
                    <w:spacing w:after="0" w:line="240" w:lineRule="auto"/>
                  </w:pPr>
                </w:p>
              </w:tc>
              <w:tc>
                <w:tcPr>
                  <w:tcW w:w="3060" w:type="dxa"/>
                  <w:vMerge/>
                </w:tcPr>
                <w:p w14:paraId="2E381D71" w14:textId="77777777" w:rsidR="00D32C5B" w:rsidRDefault="00D32C5B">
                  <w:pPr>
                    <w:pStyle w:val="EmptyCellLayoutStyle"/>
                    <w:spacing w:after="0" w:line="240" w:lineRule="auto"/>
                  </w:pPr>
                </w:p>
              </w:tc>
            </w:tr>
            <w:tr w:rsidR="002B6A71" w14:paraId="435BE9DE" w14:textId="77777777" w:rsidTr="002B6A71">
              <w:trPr>
                <w:trHeight w:val="429"/>
              </w:trPr>
              <w:tc>
                <w:tcPr>
                  <w:tcW w:w="3240" w:type="dxa"/>
                </w:tcPr>
                <w:p w14:paraId="39623DEF" w14:textId="77777777" w:rsidR="00D32C5B" w:rsidRDefault="00D32C5B">
                  <w:pPr>
                    <w:pStyle w:val="EmptyCellLayoutStyle"/>
                    <w:spacing w:after="0" w:line="240" w:lineRule="auto"/>
                  </w:pPr>
                </w:p>
              </w:tc>
              <w:tc>
                <w:tcPr>
                  <w:tcW w:w="179" w:type="dxa"/>
                  <w:gridSpan w:val="5"/>
                  <w:vMerge/>
                </w:tcPr>
                <w:p w14:paraId="08EED22B" w14:textId="77777777" w:rsidR="00D32C5B" w:rsidRDefault="00D32C5B">
                  <w:pPr>
                    <w:pStyle w:val="EmptyCellLayoutStyle"/>
                    <w:spacing w:after="0" w:line="240" w:lineRule="auto"/>
                  </w:pPr>
                </w:p>
              </w:tc>
              <w:tc>
                <w:tcPr>
                  <w:tcW w:w="539" w:type="dxa"/>
                </w:tcPr>
                <w:p w14:paraId="4D017504" w14:textId="77777777" w:rsidR="00D32C5B" w:rsidRDefault="00D32C5B">
                  <w:pPr>
                    <w:pStyle w:val="EmptyCellLayoutStyle"/>
                    <w:spacing w:after="0" w:line="240" w:lineRule="auto"/>
                  </w:pPr>
                </w:p>
              </w:tc>
              <w:tc>
                <w:tcPr>
                  <w:tcW w:w="3060" w:type="dxa"/>
                </w:tcPr>
                <w:p w14:paraId="4BF2F989" w14:textId="77777777" w:rsidR="00D32C5B" w:rsidRDefault="00D32C5B">
                  <w:pPr>
                    <w:pStyle w:val="EmptyCellLayoutStyle"/>
                    <w:spacing w:after="0" w:line="240" w:lineRule="auto"/>
                  </w:pPr>
                </w:p>
              </w:tc>
            </w:tr>
            <w:tr w:rsidR="00D32C5B" w14:paraId="060B553C" w14:textId="77777777">
              <w:trPr>
                <w:trHeight w:val="180"/>
              </w:trPr>
              <w:tc>
                <w:tcPr>
                  <w:tcW w:w="3240" w:type="dxa"/>
                </w:tcPr>
                <w:p w14:paraId="3827AF1C" w14:textId="77777777" w:rsidR="00D32C5B" w:rsidRDefault="00D32C5B">
                  <w:pPr>
                    <w:pStyle w:val="EmptyCellLayoutStyle"/>
                    <w:spacing w:after="0" w:line="240" w:lineRule="auto"/>
                  </w:pPr>
                </w:p>
              </w:tc>
              <w:tc>
                <w:tcPr>
                  <w:tcW w:w="179" w:type="dxa"/>
                </w:tcPr>
                <w:p w14:paraId="65758742" w14:textId="77777777" w:rsidR="00D32C5B" w:rsidRDefault="00D32C5B">
                  <w:pPr>
                    <w:pStyle w:val="EmptyCellLayoutStyle"/>
                    <w:spacing w:after="0" w:line="240" w:lineRule="auto"/>
                  </w:pPr>
                </w:p>
              </w:tc>
              <w:tc>
                <w:tcPr>
                  <w:tcW w:w="539" w:type="dxa"/>
                </w:tcPr>
                <w:p w14:paraId="68D2D0C1" w14:textId="77777777" w:rsidR="00D32C5B" w:rsidRDefault="00D32C5B">
                  <w:pPr>
                    <w:pStyle w:val="EmptyCellLayoutStyle"/>
                    <w:spacing w:after="0" w:line="240" w:lineRule="auto"/>
                  </w:pPr>
                </w:p>
              </w:tc>
              <w:tc>
                <w:tcPr>
                  <w:tcW w:w="2879" w:type="dxa"/>
                </w:tcPr>
                <w:p w14:paraId="7A9F7DE3" w14:textId="77777777" w:rsidR="00D32C5B" w:rsidRDefault="00D32C5B">
                  <w:pPr>
                    <w:pStyle w:val="EmptyCellLayoutStyle"/>
                    <w:spacing w:after="0" w:line="240" w:lineRule="auto"/>
                  </w:pPr>
                </w:p>
              </w:tc>
              <w:tc>
                <w:tcPr>
                  <w:tcW w:w="540" w:type="dxa"/>
                </w:tcPr>
                <w:p w14:paraId="53AD5E62" w14:textId="77777777" w:rsidR="00D32C5B" w:rsidRDefault="00D32C5B">
                  <w:pPr>
                    <w:pStyle w:val="EmptyCellLayoutStyle"/>
                    <w:spacing w:after="0" w:line="240" w:lineRule="auto"/>
                  </w:pPr>
                </w:p>
              </w:tc>
              <w:tc>
                <w:tcPr>
                  <w:tcW w:w="180" w:type="dxa"/>
                </w:tcPr>
                <w:p w14:paraId="3D0AA540" w14:textId="77777777" w:rsidR="00D32C5B" w:rsidRDefault="00D32C5B">
                  <w:pPr>
                    <w:pStyle w:val="EmptyCellLayoutStyle"/>
                    <w:spacing w:after="0" w:line="240" w:lineRule="auto"/>
                  </w:pPr>
                </w:p>
              </w:tc>
              <w:tc>
                <w:tcPr>
                  <w:tcW w:w="539" w:type="dxa"/>
                </w:tcPr>
                <w:p w14:paraId="5C72654F" w14:textId="77777777" w:rsidR="00D32C5B" w:rsidRDefault="00D32C5B">
                  <w:pPr>
                    <w:pStyle w:val="EmptyCellLayoutStyle"/>
                    <w:spacing w:after="0" w:line="240" w:lineRule="auto"/>
                  </w:pPr>
                </w:p>
              </w:tc>
              <w:tc>
                <w:tcPr>
                  <w:tcW w:w="3060" w:type="dxa"/>
                </w:tcPr>
                <w:p w14:paraId="2BA57878" w14:textId="77777777" w:rsidR="00D32C5B" w:rsidRDefault="00D32C5B">
                  <w:pPr>
                    <w:pStyle w:val="EmptyCellLayoutStyle"/>
                    <w:spacing w:after="0" w:line="240" w:lineRule="auto"/>
                  </w:pPr>
                </w:p>
              </w:tc>
            </w:tr>
            <w:tr w:rsidR="002B6A71" w14:paraId="20882EA1" w14:textId="77777777" w:rsidTr="002B6A71">
              <w:trPr>
                <w:trHeight w:val="360"/>
              </w:trPr>
              <w:tc>
                <w:tcPr>
                  <w:tcW w:w="3240" w:type="dxa"/>
                </w:tcPr>
                <w:p w14:paraId="7BD196C4" w14:textId="77777777" w:rsidR="00D32C5B" w:rsidRDefault="00D32C5B">
                  <w:pPr>
                    <w:pStyle w:val="EmptyCellLayoutStyle"/>
                    <w:spacing w:after="0" w:line="240" w:lineRule="auto"/>
                  </w:pPr>
                </w:p>
              </w:tc>
              <w:tc>
                <w:tcPr>
                  <w:tcW w:w="179" w:type="dxa"/>
                </w:tcPr>
                <w:p w14:paraId="3291D158" w14:textId="77777777" w:rsidR="00D32C5B" w:rsidRDefault="00D32C5B">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D32C5B" w14:paraId="192652E1" w14:textId="77777777">
                    <w:trPr>
                      <w:trHeight w:val="282"/>
                    </w:trPr>
                    <w:tc>
                      <w:tcPr>
                        <w:tcW w:w="3959" w:type="dxa"/>
                        <w:tcBorders>
                          <w:top w:val="nil"/>
                          <w:left w:val="nil"/>
                          <w:bottom w:val="nil"/>
                          <w:right w:val="nil"/>
                        </w:tcBorders>
                        <w:tcMar>
                          <w:top w:w="39" w:type="dxa"/>
                          <w:left w:w="39" w:type="dxa"/>
                          <w:bottom w:w="39" w:type="dxa"/>
                          <w:right w:w="39" w:type="dxa"/>
                        </w:tcMar>
                      </w:tcPr>
                      <w:p w14:paraId="1F18E56D" w14:textId="77777777" w:rsidR="00D32C5B" w:rsidRDefault="001D1487">
                        <w:pPr>
                          <w:spacing w:after="0" w:line="240" w:lineRule="auto"/>
                          <w:jc w:val="center"/>
                        </w:pPr>
                        <w:r>
                          <w:rPr>
                            <w:rFonts w:ascii="Arial" w:eastAsia="Arial" w:hAnsi="Arial"/>
                            <w:b/>
                            <w:color w:val="000000"/>
                            <w:sz w:val="28"/>
                          </w:rPr>
                          <w:t>POSITION DESCRIPTION</w:t>
                        </w:r>
                      </w:p>
                    </w:tc>
                  </w:tr>
                </w:tbl>
                <w:p w14:paraId="6E4631C4" w14:textId="77777777" w:rsidR="00D32C5B" w:rsidRDefault="00D32C5B">
                  <w:pPr>
                    <w:spacing w:after="0" w:line="240" w:lineRule="auto"/>
                  </w:pPr>
                </w:p>
              </w:tc>
              <w:tc>
                <w:tcPr>
                  <w:tcW w:w="180" w:type="dxa"/>
                </w:tcPr>
                <w:p w14:paraId="15F0169B" w14:textId="77777777" w:rsidR="00D32C5B" w:rsidRDefault="00D32C5B">
                  <w:pPr>
                    <w:pStyle w:val="EmptyCellLayoutStyle"/>
                    <w:spacing w:after="0" w:line="240" w:lineRule="auto"/>
                  </w:pPr>
                </w:p>
              </w:tc>
              <w:tc>
                <w:tcPr>
                  <w:tcW w:w="539" w:type="dxa"/>
                </w:tcPr>
                <w:p w14:paraId="369FE916" w14:textId="77777777" w:rsidR="00D32C5B" w:rsidRDefault="00D32C5B">
                  <w:pPr>
                    <w:pStyle w:val="EmptyCellLayoutStyle"/>
                    <w:spacing w:after="0" w:line="240" w:lineRule="auto"/>
                  </w:pPr>
                </w:p>
              </w:tc>
              <w:tc>
                <w:tcPr>
                  <w:tcW w:w="3060" w:type="dxa"/>
                </w:tcPr>
                <w:p w14:paraId="2FBDD459" w14:textId="77777777" w:rsidR="00D32C5B" w:rsidRDefault="00D32C5B">
                  <w:pPr>
                    <w:pStyle w:val="EmptyCellLayoutStyle"/>
                    <w:spacing w:after="0" w:line="240" w:lineRule="auto"/>
                  </w:pPr>
                </w:p>
              </w:tc>
            </w:tr>
            <w:tr w:rsidR="00D32C5B" w14:paraId="4395AA80" w14:textId="77777777">
              <w:trPr>
                <w:trHeight w:val="179"/>
              </w:trPr>
              <w:tc>
                <w:tcPr>
                  <w:tcW w:w="3240" w:type="dxa"/>
                </w:tcPr>
                <w:p w14:paraId="2371973A" w14:textId="77777777" w:rsidR="00D32C5B" w:rsidRDefault="00D32C5B">
                  <w:pPr>
                    <w:pStyle w:val="EmptyCellLayoutStyle"/>
                    <w:spacing w:after="0" w:line="240" w:lineRule="auto"/>
                  </w:pPr>
                </w:p>
              </w:tc>
              <w:tc>
                <w:tcPr>
                  <w:tcW w:w="179" w:type="dxa"/>
                </w:tcPr>
                <w:p w14:paraId="57C36383" w14:textId="77777777" w:rsidR="00D32C5B" w:rsidRDefault="00D32C5B">
                  <w:pPr>
                    <w:pStyle w:val="EmptyCellLayoutStyle"/>
                    <w:spacing w:after="0" w:line="240" w:lineRule="auto"/>
                  </w:pPr>
                </w:p>
              </w:tc>
              <w:tc>
                <w:tcPr>
                  <w:tcW w:w="539" w:type="dxa"/>
                </w:tcPr>
                <w:p w14:paraId="7DCD7174" w14:textId="77777777" w:rsidR="00D32C5B" w:rsidRDefault="00D32C5B">
                  <w:pPr>
                    <w:pStyle w:val="EmptyCellLayoutStyle"/>
                    <w:spacing w:after="0" w:line="240" w:lineRule="auto"/>
                  </w:pPr>
                </w:p>
              </w:tc>
              <w:tc>
                <w:tcPr>
                  <w:tcW w:w="2879" w:type="dxa"/>
                </w:tcPr>
                <w:p w14:paraId="4D865950" w14:textId="77777777" w:rsidR="00D32C5B" w:rsidRDefault="00D32C5B">
                  <w:pPr>
                    <w:pStyle w:val="EmptyCellLayoutStyle"/>
                    <w:spacing w:after="0" w:line="240" w:lineRule="auto"/>
                  </w:pPr>
                </w:p>
              </w:tc>
              <w:tc>
                <w:tcPr>
                  <w:tcW w:w="540" w:type="dxa"/>
                </w:tcPr>
                <w:p w14:paraId="361D3ABD" w14:textId="77777777" w:rsidR="00D32C5B" w:rsidRDefault="00D32C5B">
                  <w:pPr>
                    <w:pStyle w:val="EmptyCellLayoutStyle"/>
                    <w:spacing w:after="0" w:line="240" w:lineRule="auto"/>
                  </w:pPr>
                </w:p>
              </w:tc>
              <w:tc>
                <w:tcPr>
                  <w:tcW w:w="180" w:type="dxa"/>
                </w:tcPr>
                <w:p w14:paraId="1A6334FC" w14:textId="77777777" w:rsidR="00D32C5B" w:rsidRDefault="00D32C5B">
                  <w:pPr>
                    <w:pStyle w:val="EmptyCellLayoutStyle"/>
                    <w:spacing w:after="0" w:line="240" w:lineRule="auto"/>
                  </w:pPr>
                </w:p>
              </w:tc>
              <w:tc>
                <w:tcPr>
                  <w:tcW w:w="539" w:type="dxa"/>
                </w:tcPr>
                <w:p w14:paraId="6AF47698" w14:textId="77777777" w:rsidR="00D32C5B" w:rsidRDefault="00D32C5B">
                  <w:pPr>
                    <w:pStyle w:val="EmptyCellLayoutStyle"/>
                    <w:spacing w:after="0" w:line="240" w:lineRule="auto"/>
                  </w:pPr>
                </w:p>
              </w:tc>
              <w:tc>
                <w:tcPr>
                  <w:tcW w:w="3060" w:type="dxa"/>
                </w:tcPr>
                <w:p w14:paraId="3F769743" w14:textId="77777777" w:rsidR="00D32C5B" w:rsidRDefault="00D32C5B">
                  <w:pPr>
                    <w:pStyle w:val="EmptyCellLayoutStyle"/>
                    <w:spacing w:after="0" w:line="240" w:lineRule="auto"/>
                  </w:pPr>
                </w:p>
              </w:tc>
            </w:tr>
          </w:tbl>
          <w:p w14:paraId="5FBABD13" w14:textId="77777777" w:rsidR="00D32C5B" w:rsidRDefault="00D32C5B">
            <w:pPr>
              <w:spacing w:after="0" w:line="240" w:lineRule="auto"/>
            </w:pPr>
          </w:p>
        </w:tc>
        <w:tc>
          <w:tcPr>
            <w:tcW w:w="179" w:type="dxa"/>
          </w:tcPr>
          <w:p w14:paraId="19F4742C" w14:textId="77777777" w:rsidR="00D32C5B" w:rsidRDefault="00D32C5B">
            <w:pPr>
              <w:pStyle w:val="EmptyCellLayoutStyle"/>
              <w:spacing w:after="0" w:line="240" w:lineRule="auto"/>
            </w:pPr>
          </w:p>
        </w:tc>
      </w:tr>
      <w:tr w:rsidR="00D32C5B" w14:paraId="3487F4D1" w14:textId="77777777">
        <w:trPr>
          <w:trHeight w:val="99"/>
        </w:trPr>
        <w:tc>
          <w:tcPr>
            <w:tcW w:w="179" w:type="dxa"/>
          </w:tcPr>
          <w:p w14:paraId="34D8B369" w14:textId="77777777" w:rsidR="00D32C5B" w:rsidRDefault="00D32C5B">
            <w:pPr>
              <w:pStyle w:val="EmptyCellLayoutStyle"/>
              <w:spacing w:after="0" w:line="240" w:lineRule="auto"/>
            </w:pPr>
          </w:p>
        </w:tc>
        <w:tc>
          <w:tcPr>
            <w:tcW w:w="0" w:type="dxa"/>
          </w:tcPr>
          <w:p w14:paraId="78679869" w14:textId="77777777" w:rsidR="00D32C5B" w:rsidRDefault="00D32C5B">
            <w:pPr>
              <w:pStyle w:val="EmptyCellLayoutStyle"/>
              <w:spacing w:after="0" w:line="240" w:lineRule="auto"/>
            </w:pPr>
          </w:p>
        </w:tc>
        <w:tc>
          <w:tcPr>
            <w:tcW w:w="0" w:type="dxa"/>
          </w:tcPr>
          <w:p w14:paraId="394EE91C" w14:textId="77777777" w:rsidR="00D32C5B" w:rsidRDefault="00D32C5B">
            <w:pPr>
              <w:pStyle w:val="EmptyCellLayoutStyle"/>
              <w:spacing w:after="0" w:line="240" w:lineRule="auto"/>
            </w:pPr>
          </w:p>
        </w:tc>
        <w:tc>
          <w:tcPr>
            <w:tcW w:w="11159" w:type="dxa"/>
          </w:tcPr>
          <w:p w14:paraId="23519F7B" w14:textId="77777777" w:rsidR="00D32C5B" w:rsidRDefault="00D32C5B">
            <w:pPr>
              <w:pStyle w:val="EmptyCellLayoutStyle"/>
              <w:spacing w:after="0" w:line="240" w:lineRule="auto"/>
            </w:pPr>
          </w:p>
        </w:tc>
        <w:tc>
          <w:tcPr>
            <w:tcW w:w="179" w:type="dxa"/>
          </w:tcPr>
          <w:p w14:paraId="0D5FF007" w14:textId="77777777" w:rsidR="00D32C5B" w:rsidRDefault="00D32C5B">
            <w:pPr>
              <w:pStyle w:val="EmptyCellLayoutStyle"/>
              <w:spacing w:after="0" w:line="240" w:lineRule="auto"/>
            </w:pPr>
          </w:p>
        </w:tc>
      </w:tr>
      <w:tr w:rsidR="002B6A71" w14:paraId="095B452D" w14:textId="77777777" w:rsidTr="002B6A71">
        <w:tc>
          <w:tcPr>
            <w:tcW w:w="179" w:type="dxa"/>
          </w:tcPr>
          <w:p w14:paraId="5EC7B936" w14:textId="77777777" w:rsidR="00D32C5B" w:rsidRDefault="00D32C5B">
            <w:pPr>
              <w:pStyle w:val="EmptyCellLayoutStyle"/>
              <w:spacing w:after="0" w:line="240" w:lineRule="auto"/>
            </w:pPr>
          </w:p>
        </w:tc>
        <w:tc>
          <w:tcPr>
            <w:tcW w:w="0" w:type="dxa"/>
          </w:tcPr>
          <w:p w14:paraId="2F192ACE" w14:textId="77777777" w:rsidR="00D32C5B" w:rsidRDefault="00D32C5B">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7"/>
            </w:tblGrid>
            <w:tr w:rsidR="00D32C5B" w14:paraId="33E9727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0"/>
                  </w:tblGrid>
                  <w:tr w:rsidR="00D32C5B" w14:paraId="58371D65"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38BE0AC" w14:textId="77777777" w:rsidR="00D32C5B" w:rsidRDefault="001D1487">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56F8FB8" w14:textId="77777777" w:rsidR="00D32C5B" w:rsidRDefault="00D32C5B">
                  <w:pPr>
                    <w:spacing w:after="0" w:line="240" w:lineRule="auto"/>
                  </w:pPr>
                </w:p>
              </w:tc>
            </w:tr>
            <w:tr w:rsidR="00D32C5B" w14:paraId="514FB2D5" w14:textId="77777777">
              <w:trPr>
                <w:trHeight w:val="20"/>
              </w:trPr>
              <w:tc>
                <w:tcPr>
                  <w:tcW w:w="11160" w:type="dxa"/>
                  <w:tcBorders>
                    <w:left w:val="single" w:sz="15" w:space="0" w:color="000000"/>
                    <w:right w:val="single" w:sz="15" w:space="0" w:color="000000"/>
                  </w:tcBorders>
                </w:tcPr>
                <w:p w14:paraId="1DDA0DCA" w14:textId="77777777" w:rsidR="00D32C5B" w:rsidRDefault="00D32C5B">
                  <w:pPr>
                    <w:pStyle w:val="EmptyCellLayoutStyle"/>
                    <w:spacing w:after="0" w:line="240" w:lineRule="auto"/>
                  </w:pPr>
                </w:p>
              </w:tc>
            </w:tr>
            <w:tr w:rsidR="00D32C5B" w14:paraId="66FF8016"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39"/>
                  </w:tblGrid>
                  <w:tr w:rsidR="00D32C5B" w14:paraId="42E3A7AF" w14:textId="77777777">
                    <w:trPr>
                      <w:trHeight w:val="282"/>
                    </w:trPr>
                    <w:tc>
                      <w:tcPr>
                        <w:tcW w:w="5580" w:type="dxa"/>
                        <w:tcBorders>
                          <w:top w:val="nil"/>
                          <w:left w:val="nil"/>
                          <w:bottom w:val="nil"/>
                          <w:right w:val="nil"/>
                        </w:tcBorders>
                        <w:tcMar>
                          <w:top w:w="39" w:type="dxa"/>
                          <w:left w:w="39" w:type="dxa"/>
                          <w:bottom w:w="39" w:type="dxa"/>
                          <w:right w:w="39" w:type="dxa"/>
                        </w:tcMar>
                      </w:tcPr>
                      <w:p w14:paraId="798C74E9" w14:textId="77777777" w:rsidR="00D32C5B" w:rsidRDefault="001D1487">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C6DFF30" w14:textId="77777777" w:rsidR="00D32C5B" w:rsidRDefault="001D1487">
                        <w:pPr>
                          <w:spacing w:after="0" w:line="240" w:lineRule="auto"/>
                        </w:pPr>
                        <w:r>
                          <w:rPr>
                            <w:rFonts w:ascii="Arial" w:eastAsia="Arial" w:hAnsi="Arial"/>
                            <w:b/>
                            <w:color w:val="000000"/>
                            <w:sz w:val="16"/>
                          </w:rPr>
                          <w:t>8. Department/Agency</w:t>
                        </w:r>
                      </w:p>
                    </w:tc>
                  </w:tr>
                  <w:tr w:rsidR="00D32C5B" w14:paraId="5B10892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2A4B6D9" w14:textId="78DE2A58" w:rsidR="00D32C5B" w:rsidRDefault="00D32C5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407673D" w14:textId="77777777" w:rsidR="00D32C5B" w:rsidRDefault="001D1487">
                        <w:pPr>
                          <w:spacing w:after="0" w:line="240" w:lineRule="auto"/>
                        </w:pPr>
                        <w:r>
                          <w:rPr>
                            <w:rFonts w:ascii="Arial" w:eastAsia="Arial" w:hAnsi="Arial"/>
                            <w:color w:val="000000"/>
                          </w:rPr>
                          <w:t>TECH, MGMT AND BUDGET - MB</w:t>
                        </w:r>
                      </w:p>
                    </w:tc>
                  </w:tr>
                  <w:tr w:rsidR="00D32C5B" w14:paraId="0169AF9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46A1F31" w14:textId="77777777" w:rsidR="00D32C5B" w:rsidRDefault="001D1487">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63B70F9" w14:textId="77777777" w:rsidR="00D32C5B" w:rsidRDefault="001D1487">
                        <w:pPr>
                          <w:spacing w:after="0" w:line="240" w:lineRule="auto"/>
                        </w:pPr>
                        <w:r>
                          <w:rPr>
                            <w:rFonts w:ascii="Arial" w:eastAsia="Arial" w:hAnsi="Arial"/>
                            <w:b/>
                            <w:color w:val="000000"/>
                            <w:sz w:val="16"/>
                          </w:rPr>
                          <w:t>9. Bureau (Institution, Board, or Commission)</w:t>
                        </w:r>
                      </w:p>
                    </w:tc>
                  </w:tr>
                  <w:tr w:rsidR="00D32C5B" w14:paraId="348356F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E81F0FF" w14:textId="4F4945C8" w:rsidR="00D32C5B" w:rsidRDefault="00D32C5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A0748DE" w14:textId="77777777" w:rsidR="00D32C5B" w:rsidRDefault="001D1487">
                        <w:pPr>
                          <w:spacing w:after="0" w:line="240" w:lineRule="auto"/>
                        </w:pPr>
                        <w:r>
                          <w:rPr>
                            <w:rFonts w:ascii="Arial" w:eastAsia="Arial" w:hAnsi="Arial"/>
                            <w:color w:val="000000"/>
                          </w:rPr>
                          <w:t>State Budget Office</w:t>
                        </w:r>
                      </w:p>
                    </w:tc>
                  </w:tr>
                  <w:tr w:rsidR="00D32C5B" w14:paraId="366B30A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DAC5EA2" w14:textId="77777777" w:rsidR="00D32C5B" w:rsidRDefault="001D1487">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8B72DF7" w14:textId="77777777" w:rsidR="00D32C5B" w:rsidRDefault="001D1487">
                        <w:pPr>
                          <w:spacing w:after="0" w:line="240" w:lineRule="auto"/>
                        </w:pPr>
                        <w:r>
                          <w:rPr>
                            <w:rFonts w:ascii="Arial" w:eastAsia="Arial" w:hAnsi="Arial"/>
                            <w:b/>
                            <w:color w:val="000000"/>
                            <w:sz w:val="16"/>
                          </w:rPr>
                          <w:t>10. Division</w:t>
                        </w:r>
                      </w:p>
                    </w:tc>
                  </w:tr>
                  <w:tr w:rsidR="00D32C5B" w14:paraId="76B09C6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9363AED" w14:textId="6137F068" w:rsidR="00D32C5B" w:rsidRDefault="001D1487">
                        <w:pPr>
                          <w:spacing w:after="0" w:line="240" w:lineRule="auto"/>
                        </w:pPr>
                        <w:r>
                          <w:rPr>
                            <w:rFonts w:ascii="Arial" w:eastAsia="Arial" w:hAnsi="Arial"/>
                            <w:color w:val="000000"/>
                          </w:rPr>
                          <w:t>Accountant-A</w:t>
                        </w:r>
                        <w:r w:rsidR="004F4CEC">
                          <w:rPr>
                            <w:rFonts w:ascii="Arial" w:eastAsia="Arial" w:hAnsi="Arial"/>
                            <w:color w:val="000000"/>
                          </w:rPr>
                          <w:t xml:space="preserve"> 12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07F8225" w14:textId="77777777" w:rsidR="00D32C5B" w:rsidRDefault="001D1487">
                        <w:pPr>
                          <w:spacing w:after="0" w:line="240" w:lineRule="auto"/>
                        </w:pPr>
                        <w:r>
                          <w:rPr>
                            <w:rFonts w:ascii="Arial" w:eastAsia="Arial" w:hAnsi="Arial"/>
                            <w:color w:val="000000"/>
                          </w:rPr>
                          <w:t>Office of Financial Management</w:t>
                        </w:r>
                      </w:p>
                    </w:tc>
                  </w:tr>
                  <w:tr w:rsidR="00D32C5B" w14:paraId="4F14B06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06E23BD" w14:textId="77777777" w:rsidR="00D32C5B" w:rsidRDefault="001D1487">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C5E0C8F" w14:textId="77777777" w:rsidR="00D32C5B" w:rsidRDefault="001D1487">
                        <w:pPr>
                          <w:spacing w:after="0" w:line="240" w:lineRule="auto"/>
                        </w:pPr>
                        <w:r>
                          <w:rPr>
                            <w:rFonts w:ascii="Arial" w:eastAsia="Arial" w:hAnsi="Arial"/>
                            <w:b/>
                            <w:color w:val="000000"/>
                            <w:sz w:val="16"/>
                          </w:rPr>
                          <w:t>11. Section</w:t>
                        </w:r>
                      </w:p>
                    </w:tc>
                  </w:tr>
                  <w:tr w:rsidR="00D32C5B" w14:paraId="231CE09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7BF3853" w14:textId="3778E4B8" w:rsidR="00D32C5B" w:rsidRPr="00612468" w:rsidRDefault="00E1130F">
                        <w:pPr>
                          <w:spacing w:after="0" w:line="240" w:lineRule="auto"/>
                          <w:rPr>
                            <w:rFonts w:ascii="Arial" w:hAnsi="Arial" w:cs="Arial"/>
                          </w:rPr>
                        </w:pPr>
                        <w:r>
                          <w:rPr>
                            <w:rFonts w:ascii="Arial" w:hAnsi="Arial" w:cs="Arial"/>
                          </w:rPr>
                          <w:t>Agency Liaison</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DE0C61C" w14:textId="77777777" w:rsidR="00D32C5B" w:rsidRDefault="001D1487">
                        <w:pPr>
                          <w:spacing w:after="0" w:line="240" w:lineRule="auto"/>
                        </w:pPr>
                        <w:r>
                          <w:rPr>
                            <w:rFonts w:ascii="Arial" w:eastAsia="Arial" w:hAnsi="Arial"/>
                            <w:color w:val="000000"/>
                          </w:rPr>
                          <w:t>Accounting and Financial Reporting</w:t>
                        </w:r>
                      </w:p>
                    </w:tc>
                  </w:tr>
                  <w:tr w:rsidR="00D32C5B" w14:paraId="7F7B40E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5E1A29B" w14:textId="77777777" w:rsidR="00D32C5B" w:rsidRDefault="001D1487">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C27D74B" w14:textId="77777777" w:rsidR="00D32C5B" w:rsidRDefault="001D1487">
                        <w:pPr>
                          <w:spacing w:after="0" w:line="240" w:lineRule="auto"/>
                        </w:pPr>
                        <w:r>
                          <w:rPr>
                            <w:rFonts w:ascii="Arial" w:eastAsia="Arial" w:hAnsi="Arial"/>
                            <w:b/>
                            <w:color w:val="000000"/>
                            <w:sz w:val="16"/>
                          </w:rPr>
                          <w:t>12. Unit</w:t>
                        </w:r>
                      </w:p>
                    </w:tc>
                  </w:tr>
                  <w:tr w:rsidR="00D32C5B" w14:paraId="6FDE6E2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6766E0F" w14:textId="16218D91" w:rsidR="00D32C5B" w:rsidRDefault="003C03C7">
                        <w:pPr>
                          <w:spacing w:after="0" w:line="240" w:lineRule="auto"/>
                        </w:pPr>
                        <w:r>
                          <w:rPr>
                            <w:rFonts w:ascii="Arial" w:eastAsia="Arial" w:hAnsi="Arial"/>
                            <w:color w:val="000000"/>
                          </w:rPr>
                          <w:t>J</w:t>
                        </w:r>
                        <w:r>
                          <w:rPr>
                            <w:rFonts w:ascii="Arial" w:eastAsia="Arial" w:hAnsi="Arial"/>
                          </w:rPr>
                          <w:t>oel McComb</w:t>
                        </w:r>
                        <w:r w:rsidR="00871C5E">
                          <w:rPr>
                            <w:rFonts w:ascii="Arial" w:eastAsia="Arial" w:hAnsi="Arial"/>
                            <w:color w:val="000000"/>
                          </w:rPr>
                          <w:t xml:space="preserve">; </w:t>
                        </w:r>
                        <w:r w:rsidR="008A0D08" w:rsidRPr="00F629EF">
                          <w:rPr>
                            <w:rFonts w:ascii="Arial" w:eastAsia="Arial" w:hAnsi="Arial" w:cs="Arial"/>
                            <w:color w:val="000000"/>
                          </w:rPr>
                          <w:t>STATE ADMINISTRATIVE MANAGER-1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69047F" w14:textId="77777777" w:rsidR="00D32C5B" w:rsidRDefault="001D1487">
                        <w:pPr>
                          <w:spacing w:after="0" w:line="240" w:lineRule="auto"/>
                        </w:pPr>
                        <w:r>
                          <w:rPr>
                            <w:rFonts w:ascii="Arial" w:eastAsia="Arial" w:hAnsi="Arial"/>
                            <w:color w:val="000000"/>
                          </w:rPr>
                          <w:t>Accounting</w:t>
                        </w:r>
                      </w:p>
                    </w:tc>
                  </w:tr>
                  <w:tr w:rsidR="00D32C5B" w14:paraId="53971EA1"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3359FDF" w14:textId="77777777" w:rsidR="00D32C5B" w:rsidRDefault="001D1487">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B42FAA9" w14:textId="77777777" w:rsidR="00D32C5B" w:rsidRDefault="001D1487">
                        <w:pPr>
                          <w:spacing w:after="0" w:line="240" w:lineRule="auto"/>
                        </w:pPr>
                        <w:r>
                          <w:rPr>
                            <w:rFonts w:ascii="Arial" w:eastAsia="Arial" w:hAnsi="Arial"/>
                            <w:b/>
                            <w:color w:val="000000"/>
                            <w:sz w:val="16"/>
                          </w:rPr>
                          <w:t>13. Work Location (City and Address)/Hours of Work</w:t>
                        </w:r>
                      </w:p>
                    </w:tc>
                  </w:tr>
                  <w:tr w:rsidR="00D32C5B" w14:paraId="606F308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77EDC6E" w14:textId="1464A69D" w:rsidR="00D32C5B" w:rsidRDefault="003C03C7">
                        <w:pPr>
                          <w:spacing w:after="0" w:line="240" w:lineRule="auto"/>
                        </w:pPr>
                        <w:r>
                          <w:rPr>
                            <w:rFonts w:ascii="Arial" w:eastAsia="Arial" w:hAnsi="Arial"/>
                            <w:color w:val="000000"/>
                          </w:rPr>
                          <w:t>D</w:t>
                        </w:r>
                        <w:r>
                          <w:rPr>
                            <w:rFonts w:ascii="Arial" w:eastAsia="Arial" w:hAnsi="Arial"/>
                          </w:rPr>
                          <w:t>aniel Jaroche</w:t>
                        </w:r>
                        <w:r w:rsidR="001D1487">
                          <w:rPr>
                            <w:rFonts w:ascii="Arial" w:eastAsia="Arial" w:hAnsi="Arial"/>
                            <w:color w:val="000000"/>
                          </w:rPr>
                          <w:t>; SENIOR POLICY EXECUTIVE 18</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8DB4EEB" w14:textId="65841FB6" w:rsidR="00D32C5B" w:rsidRDefault="0067189D">
                        <w:pPr>
                          <w:spacing w:after="0" w:line="240" w:lineRule="auto"/>
                        </w:pPr>
                        <w:r>
                          <w:rPr>
                            <w:rFonts w:ascii="Arial" w:eastAsia="Arial" w:hAnsi="Arial"/>
                            <w:color w:val="000000"/>
                          </w:rPr>
                          <w:t>Hybrid/Flexible</w:t>
                        </w:r>
                      </w:p>
                    </w:tc>
                  </w:tr>
                </w:tbl>
                <w:p w14:paraId="24A4F2B3" w14:textId="77777777" w:rsidR="00D32C5B" w:rsidRDefault="00D32C5B">
                  <w:pPr>
                    <w:spacing w:after="0" w:line="240" w:lineRule="auto"/>
                  </w:pPr>
                </w:p>
              </w:tc>
            </w:tr>
            <w:tr w:rsidR="00D32C5B" w14:paraId="58E8286A" w14:textId="77777777">
              <w:trPr>
                <w:trHeight w:val="14"/>
              </w:trPr>
              <w:tc>
                <w:tcPr>
                  <w:tcW w:w="11160" w:type="dxa"/>
                  <w:tcBorders>
                    <w:left w:val="single" w:sz="15" w:space="0" w:color="000000"/>
                    <w:bottom w:val="single" w:sz="7" w:space="0" w:color="000000"/>
                    <w:right w:val="single" w:sz="15" w:space="0" w:color="000000"/>
                  </w:tcBorders>
                </w:tcPr>
                <w:p w14:paraId="72E1BBA2" w14:textId="77777777" w:rsidR="00D32C5B" w:rsidRDefault="00D32C5B">
                  <w:pPr>
                    <w:pStyle w:val="EmptyCellLayoutStyle"/>
                    <w:spacing w:after="0" w:line="240" w:lineRule="auto"/>
                  </w:pPr>
                </w:p>
              </w:tc>
            </w:tr>
          </w:tbl>
          <w:p w14:paraId="5D63605E" w14:textId="77777777" w:rsidR="00D32C5B" w:rsidRDefault="00D32C5B">
            <w:pPr>
              <w:spacing w:after="0" w:line="240" w:lineRule="auto"/>
            </w:pPr>
          </w:p>
        </w:tc>
        <w:tc>
          <w:tcPr>
            <w:tcW w:w="179" w:type="dxa"/>
          </w:tcPr>
          <w:p w14:paraId="48809EDC" w14:textId="77777777" w:rsidR="00D32C5B" w:rsidRDefault="00D32C5B">
            <w:pPr>
              <w:pStyle w:val="EmptyCellLayoutStyle"/>
              <w:spacing w:after="0" w:line="240" w:lineRule="auto"/>
            </w:pPr>
          </w:p>
        </w:tc>
      </w:tr>
      <w:tr w:rsidR="002B6A71" w14:paraId="4A887B8D" w14:textId="77777777" w:rsidTr="002B6A71">
        <w:tc>
          <w:tcPr>
            <w:tcW w:w="179" w:type="dxa"/>
          </w:tcPr>
          <w:p w14:paraId="0D798E5E" w14:textId="77777777" w:rsidR="00D32C5B" w:rsidRDefault="00D32C5B">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6"/>
              <w:gridCol w:w="5723"/>
              <w:gridCol w:w="179"/>
            </w:tblGrid>
            <w:tr w:rsidR="00D32C5B" w14:paraId="1EDB45F0" w14:textId="77777777">
              <w:trPr>
                <w:trHeight w:val="36"/>
              </w:trPr>
              <w:tc>
                <w:tcPr>
                  <w:tcW w:w="0" w:type="dxa"/>
                  <w:tcBorders>
                    <w:top w:val="single" w:sz="7" w:space="0" w:color="000000"/>
                    <w:left w:val="single" w:sz="15" w:space="0" w:color="000000"/>
                  </w:tcBorders>
                </w:tcPr>
                <w:p w14:paraId="0B575669" w14:textId="77777777" w:rsidR="00D32C5B" w:rsidRDefault="00D32C5B">
                  <w:pPr>
                    <w:pStyle w:val="EmptyCellLayoutStyle"/>
                    <w:spacing w:after="0" w:line="240" w:lineRule="auto"/>
                  </w:pPr>
                </w:p>
              </w:tc>
              <w:tc>
                <w:tcPr>
                  <w:tcW w:w="5219" w:type="dxa"/>
                  <w:tcBorders>
                    <w:top w:val="single" w:sz="7" w:space="0" w:color="000000"/>
                  </w:tcBorders>
                </w:tcPr>
                <w:p w14:paraId="309ABEB5" w14:textId="77777777" w:rsidR="00D32C5B" w:rsidRDefault="00D32C5B">
                  <w:pPr>
                    <w:pStyle w:val="EmptyCellLayoutStyle"/>
                    <w:spacing w:after="0" w:line="240" w:lineRule="auto"/>
                  </w:pPr>
                </w:p>
              </w:tc>
              <w:tc>
                <w:tcPr>
                  <w:tcW w:w="5759" w:type="dxa"/>
                  <w:tcBorders>
                    <w:top w:val="single" w:sz="7" w:space="0" w:color="000000"/>
                  </w:tcBorders>
                </w:tcPr>
                <w:p w14:paraId="3B92E0F3" w14:textId="77777777" w:rsidR="00D32C5B" w:rsidRDefault="00D32C5B">
                  <w:pPr>
                    <w:pStyle w:val="EmptyCellLayoutStyle"/>
                    <w:spacing w:after="0" w:line="240" w:lineRule="auto"/>
                  </w:pPr>
                </w:p>
              </w:tc>
              <w:tc>
                <w:tcPr>
                  <w:tcW w:w="180" w:type="dxa"/>
                  <w:tcBorders>
                    <w:top w:val="single" w:sz="7" w:space="0" w:color="000000"/>
                    <w:right w:val="single" w:sz="15" w:space="0" w:color="000000"/>
                  </w:tcBorders>
                </w:tcPr>
                <w:p w14:paraId="0CCC90CA" w14:textId="77777777" w:rsidR="00D32C5B" w:rsidRDefault="00D32C5B">
                  <w:pPr>
                    <w:pStyle w:val="EmptyCellLayoutStyle"/>
                    <w:spacing w:after="0" w:line="240" w:lineRule="auto"/>
                  </w:pPr>
                </w:p>
              </w:tc>
            </w:tr>
            <w:tr w:rsidR="00D32C5B" w14:paraId="4805B374" w14:textId="77777777">
              <w:trPr>
                <w:trHeight w:val="269"/>
              </w:trPr>
              <w:tc>
                <w:tcPr>
                  <w:tcW w:w="0" w:type="dxa"/>
                  <w:tcBorders>
                    <w:left w:val="single" w:sz="15" w:space="0" w:color="000000"/>
                  </w:tcBorders>
                </w:tcPr>
                <w:p w14:paraId="5D16D6A3" w14:textId="77777777" w:rsidR="00D32C5B" w:rsidRDefault="00D32C5B">
                  <w:pPr>
                    <w:pStyle w:val="EmptyCellLayoutStyle"/>
                    <w:spacing w:after="0" w:line="240" w:lineRule="auto"/>
                  </w:pPr>
                </w:p>
              </w:tc>
              <w:tc>
                <w:tcPr>
                  <w:tcW w:w="5219" w:type="dxa"/>
                </w:tcPr>
                <w:tbl>
                  <w:tblPr>
                    <w:tblW w:w="0" w:type="auto"/>
                    <w:tblCellMar>
                      <w:left w:w="0" w:type="dxa"/>
                      <w:right w:w="0" w:type="dxa"/>
                    </w:tblCellMar>
                    <w:tblLook w:val="0000" w:firstRow="0" w:lastRow="0" w:firstColumn="0" w:lastColumn="0" w:noHBand="0" w:noVBand="0"/>
                  </w:tblPr>
                  <w:tblGrid>
                    <w:gridCol w:w="5196"/>
                  </w:tblGrid>
                  <w:tr w:rsidR="00D32C5B" w14:paraId="1E154FFE" w14:textId="77777777">
                    <w:trPr>
                      <w:trHeight w:val="191"/>
                    </w:trPr>
                    <w:tc>
                      <w:tcPr>
                        <w:tcW w:w="5219" w:type="dxa"/>
                        <w:tcBorders>
                          <w:top w:val="nil"/>
                          <w:left w:val="nil"/>
                          <w:bottom w:val="nil"/>
                          <w:right w:val="nil"/>
                        </w:tcBorders>
                        <w:tcMar>
                          <w:top w:w="39" w:type="dxa"/>
                          <w:left w:w="39" w:type="dxa"/>
                          <w:bottom w:w="39" w:type="dxa"/>
                          <w:right w:w="39" w:type="dxa"/>
                        </w:tcMar>
                      </w:tcPr>
                      <w:p w14:paraId="50350BDF" w14:textId="77777777" w:rsidR="00D32C5B" w:rsidRDefault="001D1487">
                        <w:pPr>
                          <w:spacing w:after="0" w:line="240" w:lineRule="auto"/>
                        </w:pPr>
                        <w:r>
                          <w:rPr>
                            <w:rFonts w:ascii="Arial" w:eastAsia="Arial" w:hAnsi="Arial"/>
                            <w:b/>
                            <w:color w:val="000000"/>
                            <w:sz w:val="16"/>
                          </w:rPr>
                          <w:t>14. General Summary of Function/Purpose of Position</w:t>
                        </w:r>
                      </w:p>
                    </w:tc>
                  </w:tr>
                </w:tbl>
                <w:p w14:paraId="32AA7EEB" w14:textId="77777777" w:rsidR="00D32C5B" w:rsidRDefault="00D32C5B">
                  <w:pPr>
                    <w:spacing w:after="0" w:line="240" w:lineRule="auto"/>
                  </w:pPr>
                </w:p>
              </w:tc>
              <w:tc>
                <w:tcPr>
                  <w:tcW w:w="5759" w:type="dxa"/>
                </w:tcPr>
                <w:p w14:paraId="51D3C753" w14:textId="77777777" w:rsidR="00D32C5B" w:rsidRDefault="00D32C5B">
                  <w:pPr>
                    <w:pStyle w:val="EmptyCellLayoutStyle"/>
                    <w:spacing w:after="0" w:line="240" w:lineRule="auto"/>
                  </w:pPr>
                </w:p>
              </w:tc>
              <w:tc>
                <w:tcPr>
                  <w:tcW w:w="180" w:type="dxa"/>
                  <w:tcBorders>
                    <w:right w:val="single" w:sz="15" w:space="0" w:color="000000"/>
                  </w:tcBorders>
                </w:tcPr>
                <w:p w14:paraId="44929FB5" w14:textId="77777777" w:rsidR="00D32C5B" w:rsidRDefault="00D32C5B">
                  <w:pPr>
                    <w:pStyle w:val="EmptyCellLayoutStyle"/>
                    <w:spacing w:after="0" w:line="240" w:lineRule="auto"/>
                  </w:pPr>
                </w:p>
              </w:tc>
            </w:tr>
            <w:tr w:rsidR="00D32C5B" w14:paraId="07BF4B24" w14:textId="77777777">
              <w:trPr>
                <w:trHeight w:val="53"/>
              </w:trPr>
              <w:tc>
                <w:tcPr>
                  <w:tcW w:w="0" w:type="dxa"/>
                  <w:tcBorders>
                    <w:left w:val="single" w:sz="15" w:space="0" w:color="000000"/>
                  </w:tcBorders>
                </w:tcPr>
                <w:p w14:paraId="1DC234AC" w14:textId="77777777" w:rsidR="00D32C5B" w:rsidRDefault="00D32C5B">
                  <w:pPr>
                    <w:pStyle w:val="EmptyCellLayoutStyle"/>
                    <w:spacing w:after="0" w:line="240" w:lineRule="auto"/>
                  </w:pPr>
                </w:p>
              </w:tc>
              <w:tc>
                <w:tcPr>
                  <w:tcW w:w="5219" w:type="dxa"/>
                </w:tcPr>
                <w:p w14:paraId="3E6B618F" w14:textId="77777777" w:rsidR="00D32C5B" w:rsidRDefault="00D32C5B">
                  <w:pPr>
                    <w:pStyle w:val="EmptyCellLayoutStyle"/>
                    <w:spacing w:after="0" w:line="240" w:lineRule="auto"/>
                  </w:pPr>
                </w:p>
              </w:tc>
              <w:tc>
                <w:tcPr>
                  <w:tcW w:w="5759" w:type="dxa"/>
                </w:tcPr>
                <w:p w14:paraId="388A71D5" w14:textId="77777777" w:rsidR="00D32C5B" w:rsidRDefault="00D32C5B">
                  <w:pPr>
                    <w:pStyle w:val="EmptyCellLayoutStyle"/>
                    <w:spacing w:after="0" w:line="240" w:lineRule="auto"/>
                  </w:pPr>
                </w:p>
              </w:tc>
              <w:tc>
                <w:tcPr>
                  <w:tcW w:w="180" w:type="dxa"/>
                  <w:tcBorders>
                    <w:right w:val="single" w:sz="15" w:space="0" w:color="000000"/>
                  </w:tcBorders>
                </w:tcPr>
                <w:p w14:paraId="323DCBC6" w14:textId="77777777" w:rsidR="00D32C5B" w:rsidRDefault="00D32C5B">
                  <w:pPr>
                    <w:pStyle w:val="EmptyCellLayoutStyle"/>
                    <w:spacing w:after="0" w:line="240" w:lineRule="auto"/>
                  </w:pPr>
                </w:p>
              </w:tc>
            </w:tr>
            <w:tr w:rsidR="002B6A71" w14:paraId="5E8E0707" w14:textId="77777777" w:rsidTr="002B6A71">
              <w:trPr>
                <w:trHeight w:val="290"/>
              </w:trPr>
              <w:tc>
                <w:tcPr>
                  <w:tcW w:w="0" w:type="dxa"/>
                  <w:gridSpan w:val="3"/>
                  <w:tcBorders>
                    <w:left w:val="single" w:sz="15" w:space="0" w:color="000000"/>
                  </w:tcBorders>
                </w:tcPr>
                <w:p w14:paraId="42D5002A" w14:textId="2D7904DC" w:rsidR="00D32C5B" w:rsidRDefault="00AA5597" w:rsidP="00130DD5">
                  <w:pPr>
                    <w:rPr>
                      <w:rFonts w:ascii="Arial" w:hAnsi="Arial" w:cs="Arial"/>
                      <w:color w:val="000000"/>
                    </w:rPr>
                  </w:pPr>
                  <w:r w:rsidRPr="00516807">
                    <w:rPr>
                      <w:rFonts w:ascii="Arial" w:eastAsia="Batang" w:hAnsi="Arial" w:cs="Arial"/>
                      <w:color w:val="000000"/>
                    </w:rPr>
                    <w:t>As</w:t>
                  </w:r>
                  <w:r w:rsidR="00444E12" w:rsidRPr="00516807">
                    <w:rPr>
                      <w:rFonts w:ascii="Arial" w:eastAsia="Batang" w:hAnsi="Arial" w:cs="Arial"/>
                      <w:color w:val="000000"/>
                    </w:rPr>
                    <w:t xml:space="preserve"> </w:t>
                  </w:r>
                  <w:r w:rsidR="00BF2050" w:rsidRPr="00516807">
                    <w:rPr>
                      <w:rFonts w:ascii="Arial" w:eastAsia="Batang" w:hAnsi="Arial" w:cs="Arial"/>
                      <w:color w:val="000000"/>
                    </w:rPr>
                    <w:t>the</w:t>
                  </w:r>
                  <w:r w:rsidRPr="00516807">
                    <w:rPr>
                      <w:rFonts w:ascii="Arial" w:eastAsia="Batang" w:hAnsi="Arial" w:cs="Arial"/>
                      <w:color w:val="000000"/>
                    </w:rPr>
                    <w:t xml:space="preserve"> recognized resource,</w:t>
                  </w:r>
                  <w:r>
                    <w:rPr>
                      <w:rFonts w:ascii="Arial" w:eastAsia="Batang" w:hAnsi="Arial" w:cs="Arial"/>
                      <w:color w:val="000000"/>
                    </w:rPr>
                    <w:t xml:space="preserve"> </w:t>
                  </w:r>
                  <w:r w:rsidR="00AA3F8C" w:rsidRPr="001638D9">
                    <w:rPr>
                      <w:rFonts w:ascii="Arial" w:eastAsia="Batang" w:hAnsi="Arial" w:cs="Arial"/>
                      <w:color w:val="000000"/>
                    </w:rPr>
                    <w:t xml:space="preserve">advises chief accountants in the liaison’s designated departments </w:t>
                  </w:r>
                  <w:r w:rsidR="00BC6334">
                    <w:rPr>
                      <w:rFonts w:ascii="Arial" w:eastAsia="Batang" w:hAnsi="Arial" w:cs="Arial"/>
                      <w:color w:val="000000"/>
                    </w:rPr>
                    <w:t xml:space="preserve">and component units </w:t>
                  </w:r>
                  <w:r w:rsidR="00AA3F8C" w:rsidRPr="001638D9">
                    <w:rPr>
                      <w:rFonts w:ascii="Arial" w:eastAsia="Batang" w:hAnsi="Arial" w:cs="Arial"/>
                      <w:color w:val="000000"/>
                    </w:rPr>
                    <w:t>on accounting, budgetary and financial reporting matters, prepares portions of the State’s Annual Comprehensive Financial Report</w:t>
                  </w:r>
                  <w:r w:rsidR="00167D4E">
                    <w:rPr>
                      <w:rFonts w:ascii="Arial" w:eastAsia="Batang" w:hAnsi="Arial" w:cs="Arial"/>
                      <w:color w:val="000000"/>
                    </w:rPr>
                    <w:t xml:space="preserve"> (ACFR)</w:t>
                  </w:r>
                  <w:r w:rsidR="00AA3F8C" w:rsidRPr="001638D9">
                    <w:rPr>
                      <w:rFonts w:ascii="Arial" w:eastAsia="Batang" w:hAnsi="Arial" w:cs="Arial"/>
                      <w:color w:val="000000"/>
                    </w:rPr>
                    <w:t xml:space="preserve">, represents the Office of Financial Management </w:t>
                  </w:r>
                  <w:r w:rsidR="00F44048">
                    <w:rPr>
                      <w:rFonts w:ascii="Arial" w:eastAsia="Batang" w:hAnsi="Arial" w:cs="Arial"/>
                      <w:color w:val="000000"/>
                    </w:rPr>
                    <w:t xml:space="preserve">(OFM) </w:t>
                  </w:r>
                  <w:r w:rsidRPr="00CF1B34">
                    <w:rPr>
                      <w:rFonts w:ascii="Arial" w:eastAsia="Batang" w:hAnsi="Arial" w:cs="Arial"/>
                    </w:rPr>
                    <w:t>with coordination of</w:t>
                  </w:r>
                  <w:r w:rsidR="00AA3F8C" w:rsidRPr="00CF1B34">
                    <w:rPr>
                      <w:rFonts w:ascii="Arial" w:eastAsia="Batang" w:hAnsi="Arial" w:cs="Arial"/>
                    </w:rPr>
                    <w:t xml:space="preserve"> </w:t>
                  </w:r>
                  <w:r w:rsidR="00AA3F8C" w:rsidRPr="001638D9">
                    <w:rPr>
                      <w:rFonts w:ascii="Arial" w:eastAsia="Batang" w:hAnsi="Arial" w:cs="Arial"/>
                      <w:color w:val="000000"/>
                    </w:rPr>
                    <w:t>accounting and budget-related departmental meetings, and performs other tasks as assigned</w:t>
                  </w:r>
                  <w:r w:rsidR="00AA3F8C" w:rsidRPr="002271DB">
                    <w:rPr>
                      <w:rFonts w:ascii="Arial" w:eastAsia="Batang" w:hAnsi="Arial" w:cs="Arial"/>
                      <w:color w:val="000000"/>
                    </w:rPr>
                    <w:t>. Solves</w:t>
                  </w:r>
                  <w:r w:rsidR="00AA3F8C" w:rsidRPr="002271DB">
                    <w:rPr>
                      <w:rFonts w:ascii="Arial" w:eastAsia="Batang" w:hAnsi="Arial" w:cs="Arial"/>
                      <w:color w:val="FF0000"/>
                    </w:rPr>
                    <w:t xml:space="preserve"> </w:t>
                  </w:r>
                  <w:r w:rsidR="00F122BC" w:rsidRPr="002271DB">
                    <w:rPr>
                      <w:rFonts w:ascii="Arial" w:eastAsia="Batang" w:hAnsi="Arial" w:cs="Arial"/>
                    </w:rPr>
                    <w:t>unique</w:t>
                  </w:r>
                  <w:r w:rsidR="00F122BC" w:rsidRPr="002271DB">
                    <w:rPr>
                      <w:rFonts w:ascii="Arial" w:eastAsia="Batang" w:hAnsi="Arial" w:cs="Arial"/>
                      <w:color w:val="FF0000"/>
                    </w:rPr>
                    <w:t xml:space="preserve"> </w:t>
                  </w:r>
                  <w:r w:rsidR="00AA3F8C" w:rsidRPr="002271DB">
                    <w:rPr>
                      <w:rFonts w:ascii="Arial" w:eastAsia="Batang" w:hAnsi="Arial" w:cs="Arial"/>
                      <w:color w:val="000000"/>
                    </w:rPr>
                    <w:t xml:space="preserve">accounting problems, using </w:t>
                  </w:r>
                  <w:r w:rsidR="00F122BC" w:rsidRPr="002271DB">
                    <w:rPr>
                      <w:rFonts w:ascii="Arial" w:eastAsia="Batang" w:hAnsi="Arial" w:cs="Arial"/>
                    </w:rPr>
                    <w:t>advanced</w:t>
                  </w:r>
                  <w:r w:rsidR="00F122BC" w:rsidRPr="002271DB">
                    <w:rPr>
                      <w:rFonts w:ascii="Arial" w:eastAsia="Batang" w:hAnsi="Arial" w:cs="Arial"/>
                      <w:color w:val="FF0000"/>
                    </w:rPr>
                    <w:t xml:space="preserve"> </w:t>
                  </w:r>
                  <w:r w:rsidR="00AA3F8C" w:rsidRPr="002271DB">
                    <w:rPr>
                      <w:rFonts w:ascii="Arial" w:eastAsia="Batang" w:hAnsi="Arial" w:cs="Arial"/>
                      <w:color w:val="000000"/>
                    </w:rPr>
                    <w:t>knowledge of generally accepted accounting principles</w:t>
                  </w:r>
                  <w:r w:rsidR="00167D4E">
                    <w:rPr>
                      <w:rFonts w:ascii="Arial" w:eastAsia="Batang" w:hAnsi="Arial" w:cs="Arial"/>
                      <w:color w:val="000000"/>
                    </w:rPr>
                    <w:t xml:space="preserve"> (GAA</w:t>
                  </w:r>
                  <w:r w:rsidR="006F6E98">
                    <w:rPr>
                      <w:rFonts w:ascii="Arial" w:eastAsia="Batang" w:hAnsi="Arial" w:cs="Arial"/>
                      <w:color w:val="000000"/>
                    </w:rPr>
                    <w:t>P)</w:t>
                  </w:r>
                  <w:r w:rsidR="00AA3F8C" w:rsidRPr="002271DB">
                    <w:rPr>
                      <w:rFonts w:ascii="Arial" w:eastAsia="Batang" w:hAnsi="Arial" w:cs="Arial"/>
                      <w:color w:val="000000"/>
                    </w:rPr>
                    <w:t>, theories, and their practical application.</w:t>
                  </w:r>
                  <w:r w:rsidR="00130DD5" w:rsidRPr="002271DB">
                    <w:rPr>
                      <w:rFonts w:ascii="Arial" w:eastAsia="Batang" w:hAnsi="Arial" w:cs="Arial"/>
                      <w:color w:val="000000"/>
                    </w:rPr>
                    <w:t xml:space="preserve"> </w:t>
                  </w:r>
                  <w:r w:rsidR="00130DD5" w:rsidRPr="002271DB">
                    <w:rPr>
                      <w:rFonts w:ascii="Arial" w:hAnsi="Arial" w:cs="Arial"/>
                      <w:color w:val="000000"/>
                    </w:rPr>
                    <w:t xml:space="preserve">Develops new or </w:t>
                  </w:r>
                  <w:r w:rsidR="007E77C7" w:rsidRPr="002271DB">
                    <w:rPr>
                      <w:rFonts w:ascii="Arial" w:hAnsi="Arial" w:cs="Arial"/>
                      <w:color w:val="000000"/>
                    </w:rPr>
                    <w:t>analyze</w:t>
                  </w:r>
                  <w:r w:rsidR="001F0E76" w:rsidRPr="002271DB">
                    <w:rPr>
                      <w:rFonts w:ascii="Arial" w:hAnsi="Arial" w:cs="Arial"/>
                      <w:color w:val="000000"/>
                    </w:rPr>
                    <w:t>s</w:t>
                  </w:r>
                  <w:r w:rsidR="007E77C7" w:rsidRPr="002271DB">
                    <w:rPr>
                      <w:rFonts w:ascii="Arial" w:hAnsi="Arial" w:cs="Arial"/>
                      <w:color w:val="000000"/>
                    </w:rPr>
                    <w:t xml:space="preserve"> </w:t>
                  </w:r>
                  <w:r w:rsidR="001F0E76" w:rsidRPr="002271DB">
                    <w:rPr>
                      <w:rFonts w:ascii="Arial" w:hAnsi="Arial" w:cs="Arial"/>
                      <w:color w:val="000000"/>
                    </w:rPr>
                    <w:t xml:space="preserve">and </w:t>
                  </w:r>
                  <w:r w:rsidR="00130DD5" w:rsidRPr="002271DB">
                    <w:rPr>
                      <w:rFonts w:ascii="Arial" w:hAnsi="Arial" w:cs="Arial"/>
                      <w:color w:val="000000"/>
                    </w:rPr>
                    <w:t>modif</w:t>
                  </w:r>
                  <w:r w:rsidR="001F0E76" w:rsidRPr="002271DB">
                    <w:rPr>
                      <w:rFonts w:ascii="Arial" w:hAnsi="Arial" w:cs="Arial"/>
                      <w:color w:val="000000"/>
                    </w:rPr>
                    <w:t>ies</w:t>
                  </w:r>
                  <w:r w:rsidR="00130DD5" w:rsidRPr="002271DB">
                    <w:rPr>
                      <w:rFonts w:ascii="Arial" w:hAnsi="Arial" w:cs="Arial"/>
                      <w:color w:val="000000"/>
                    </w:rPr>
                    <w:t xml:space="preserve"> existing treatment for </w:t>
                  </w:r>
                  <w:r w:rsidR="002A08E2" w:rsidRPr="002271DB">
                    <w:rPr>
                      <w:rFonts w:ascii="Arial" w:hAnsi="Arial" w:cs="Arial"/>
                      <w:color w:val="000000"/>
                    </w:rPr>
                    <w:t xml:space="preserve">unique </w:t>
                  </w:r>
                  <w:r w:rsidR="00130DD5" w:rsidRPr="002271DB">
                    <w:rPr>
                      <w:rFonts w:ascii="Arial" w:hAnsi="Arial" w:cs="Arial"/>
                      <w:color w:val="000000"/>
                    </w:rPr>
                    <w:t xml:space="preserve">accounting situations. Solves </w:t>
                  </w:r>
                  <w:r w:rsidR="00C919C0">
                    <w:rPr>
                      <w:rFonts w:ascii="Arial" w:hAnsi="Arial" w:cs="Arial"/>
                      <w:color w:val="000000"/>
                    </w:rPr>
                    <w:t xml:space="preserve">unique </w:t>
                  </w:r>
                  <w:r w:rsidR="00130DD5" w:rsidRPr="002271DB">
                    <w:rPr>
                      <w:rFonts w:ascii="Arial" w:hAnsi="Arial" w:cs="Arial"/>
                      <w:color w:val="000000"/>
                    </w:rPr>
                    <w:t xml:space="preserve">financial statement configuration issues, using </w:t>
                  </w:r>
                  <w:r w:rsidR="00A35CAF" w:rsidRPr="002271DB">
                    <w:rPr>
                      <w:rFonts w:ascii="Arial" w:hAnsi="Arial" w:cs="Arial"/>
                      <w:color w:val="000000"/>
                    </w:rPr>
                    <w:t xml:space="preserve">advanced </w:t>
                  </w:r>
                  <w:r w:rsidR="00130DD5" w:rsidRPr="002271DB">
                    <w:rPr>
                      <w:rFonts w:ascii="Arial" w:hAnsi="Arial" w:cs="Arial"/>
                      <w:color w:val="000000"/>
                    </w:rPr>
                    <w:t xml:space="preserve">knowledge of </w:t>
                  </w:r>
                  <w:r w:rsidR="00D95FC1">
                    <w:rPr>
                      <w:rFonts w:ascii="Arial" w:hAnsi="Arial" w:cs="Arial"/>
                      <w:color w:val="000000"/>
                    </w:rPr>
                    <w:t xml:space="preserve">GAAP </w:t>
                  </w:r>
                  <w:r w:rsidR="00130DD5" w:rsidRPr="002271DB">
                    <w:rPr>
                      <w:rFonts w:ascii="Arial" w:hAnsi="Arial" w:cs="Arial"/>
                      <w:color w:val="000000"/>
                    </w:rPr>
                    <w:t xml:space="preserve">and State accounting policies and procedures, theories, and their practical application while serving as the recognized resource for </w:t>
                  </w:r>
                  <w:r w:rsidR="0002674E" w:rsidRPr="002271DB">
                    <w:rPr>
                      <w:rFonts w:ascii="Arial" w:hAnsi="Arial" w:cs="Arial"/>
                      <w:color w:val="000000"/>
                    </w:rPr>
                    <w:t>designated departments</w:t>
                  </w:r>
                  <w:r w:rsidR="00A417DE" w:rsidRPr="002271DB">
                    <w:rPr>
                      <w:rFonts w:ascii="Arial" w:hAnsi="Arial" w:cs="Arial"/>
                      <w:color w:val="000000"/>
                    </w:rPr>
                    <w:t xml:space="preserve"> and component units</w:t>
                  </w:r>
                  <w:r w:rsidR="00130DD5" w:rsidRPr="002271DB">
                    <w:rPr>
                      <w:rFonts w:ascii="Arial" w:hAnsi="Arial" w:cs="Arial"/>
                      <w:color w:val="000000"/>
                    </w:rPr>
                    <w:t>.</w:t>
                  </w:r>
                </w:p>
                <w:p w14:paraId="6D591CAE" w14:textId="239A291B" w:rsidR="00811A24" w:rsidRPr="001638D9" w:rsidRDefault="00811A24" w:rsidP="00130DD5">
                  <w:pPr>
                    <w:rPr>
                      <w:rFonts w:ascii="Arial" w:hAnsi="Arial" w:cs="Arial"/>
                    </w:rPr>
                  </w:pPr>
                  <w:r w:rsidRPr="006171AC">
                    <w:rPr>
                      <w:rFonts w:ascii="Arial" w:hAnsi="Arial" w:cs="Arial"/>
                    </w:rPr>
                    <w:t>This position will work independently on tasks with little to no supervisory oversight</w:t>
                  </w:r>
                  <w:r w:rsidR="002271DB" w:rsidRPr="006171AC">
                    <w:rPr>
                      <w:rFonts w:ascii="Arial" w:hAnsi="Arial" w:cs="Arial"/>
                    </w:rPr>
                    <w:t>.</w:t>
                  </w:r>
                  <w:r w:rsidR="00E50784" w:rsidRPr="006171AC">
                    <w:rPr>
                      <w:rFonts w:ascii="Arial" w:hAnsi="Arial" w:cs="Arial"/>
                    </w:rPr>
                    <w:t xml:space="preserve"> </w:t>
                  </w:r>
                  <w:r w:rsidR="00581E7E" w:rsidRPr="006171AC">
                    <w:rPr>
                      <w:rFonts w:ascii="Arial" w:hAnsi="Arial" w:cs="Arial"/>
                    </w:rPr>
                    <w:t>Provide support for escalated issues from lower-level OFM staff</w:t>
                  </w:r>
                  <w:r w:rsidR="00F44048" w:rsidRPr="006171AC">
                    <w:rPr>
                      <w:rFonts w:ascii="Arial" w:hAnsi="Arial" w:cs="Arial"/>
                    </w:rPr>
                    <w:t>.</w:t>
                  </w:r>
                </w:p>
              </w:tc>
              <w:tc>
                <w:tcPr>
                  <w:tcW w:w="180" w:type="dxa"/>
                  <w:tcBorders>
                    <w:right w:val="single" w:sz="15" w:space="0" w:color="000000"/>
                  </w:tcBorders>
                </w:tcPr>
                <w:p w14:paraId="699D9C9C" w14:textId="77777777" w:rsidR="00D32C5B" w:rsidRDefault="00D32C5B">
                  <w:pPr>
                    <w:pStyle w:val="EmptyCellLayoutStyle"/>
                    <w:spacing w:after="0" w:line="240" w:lineRule="auto"/>
                  </w:pPr>
                </w:p>
              </w:tc>
            </w:tr>
            <w:tr w:rsidR="00D32C5B" w14:paraId="4969FDAD" w14:textId="77777777">
              <w:trPr>
                <w:trHeight w:val="969"/>
              </w:trPr>
              <w:tc>
                <w:tcPr>
                  <w:tcW w:w="0" w:type="dxa"/>
                  <w:tcBorders>
                    <w:left w:val="single" w:sz="15" w:space="0" w:color="000000"/>
                    <w:bottom w:val="single" w:sz="15" w:space="0" w:color="000000"/>
                  </w:tcBorders>
                </w:tcPr>
                <w:p w14:paraId="09B08923" w14:textId="77777777" w:rsidR="00D32C5B" w:rsidRDefault="00D32C5B">
                  <w:pPr>
                    <w:pStyle w:val="EmptyCellLayoutStyle"/>
                    <w:spacing w:after="0" w:line="240" w:lineRule="auto"/>
                  </w:pPr>
                </w:p>
              </w:tc>
              <w:tc>
                <w:tcPr>
                  <w:tcW w:w="5219" w:type="dxa"/>
                  <w:tcBorders>
                    <w:bottom w:val="single" w:sz="15" w:space="0" w:color="000000"/>
                  </w:tcBorders>
                </w:tcPr>
                <w:p w14:paraId="5489C547" w14:textId="77777777" w:rsidR="00D32C5B" w:rsidRDefault="00D32C5B">
                  <w:pPr>
                    <w:pStyle w:val="EmptyCellLayoutStyle"/>
                    <w:spacing w:after="0" w:line="240" w:lineRule="auto"/>
                  </w:pPr>
                </w:p>
              </w:tc>
              <w:tc>
                <w:tcPr>
                  <w:tcW w:w="5759" w:type="dxa"/>
                  <w:tcBorders>
                    <w:bottom w:val="single" w:sz="15" w:space="0" w:color="000000"/>
                  </w:tcBorders>
                </w:tcPr>
                <w:p w14:paraId="44620C29" w14:textId="77777777" w:rsidR="00D32C5B" w:rsidRDefault="00D32C5B">
                  <w:pPr>
                    <w:pStyle w:val="EmptyCellLayoutStyle"/>
                    <w:spacing w:after="0" w:line="240" w:lineRule="auto"/>
                  </w:pPr>
                </w:p>
              </w:tc>
              <w:tc>
                <w:tcPr>
                  <w:tcW w:w="180" w:type="dxa"/>
                  <w:tcBorders>
                    <w:bottom w:val="single" w:sz="15" w:space="0" w:color="000000"/>
                    <w:right w:val="single" w:sz="15" w:space="0" w:color="000000"/>
                  </w:tcBorders>
                </w:tcPr>
                <w:p w14:paraId="007952CC" w14:textId="77777777" w:rsidR="00D32C5B" w:rsidRDefault="00D32C5B">
                  <w:pPr>
                    <w:pStyle w:val="EmptyCellLayoutStyle"/>
                    <w:spacing w:after="0" w:line="240" w:lineRule="auto"/>
                  </w:pPr>
                </w:p>
              </w:tc>
            </w:tr>
          </w:tbl>
          <w:p w14:paraId="0235BE14" w14:textId="77777777" w:rsidR="00D32C5B" w:rsidRDefault="00D32C5B">
            <w:pPr>
              <w:spacing w:after="0" w:line="240" w:lineRule="auto"/>
            </w:pPr>
          </w:p>
        </w:tc>
        <w:tc>
          <w:tcPr>
            <w:tcW w:w="179" w:type="dxa"/>
          </w:tcPr>
          <w:p w14:paraId="41DCB13E" w14:textId="77777777" w:rsidR="00D32C5B" w:rsidRDefault="00D32C5B">
            <w:pPr>
              <w:pStyle w:val="EmptyCellLayoutStyle"/>
              <w:spacing w:after="0" w:line="240" w:lineRule="auto"/>
            </w:pPr>
          </w:p>
        </w:tc>
      </w:tr>
    </w:tbl>
    <w:p w14:paraId="70F8BCDE" w14:textId="77777777" w:rsidR="00D32C5B" w:rsidRDefault="001D148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4"/>
        <w:gridCol w:w="2525"/>
        <w:gridCol w:w="178"/>
      </w:tblGrid>
      <w:tr w:rsidR="00D32C5B" w14:paraId="0758D3FA" w14:textId="77777777">
        <w:trPr>
          <w:trHeight w:val="99"/>
        </w:trPr>
        <w:tc>
          <w:tcPr>
            <w:tcW w:w="179" w:type="dxa"/>
          </w:tcPr>
          <w:p w14:paraId="11727907" w14:textId="77777777" w:rsidR="00D32C5B" w:rsidRDefault="00D32C5B">
            <w:pPr>
              <w:pStyle w:val="EmptyCellLayoutStyle"/>
              <w:spacing w:after="0" w:line="240" w:lineRule="auto"/>
            </w:pPr>
          </w:p>
        </w:tc>
        <w:tc>
          <w:tcPr>
            <w:tcW w:w="0" w:type="dxa"/>
          </w:tcPr>
          <w:p w14:paraId="6F99B611" w14:textId="77777777" w:rsidR="00D32C5B" w:rsidRDefault="00D32C5B">
            <w:pPr>
              <w:pStyle w:val="EmptyCellLayoutStyle"/>
              <w:spacing w:after="0" w:line="240" w:lineRule="auto"/>
            </w:pPr>
          </w:p>
        </w:tc>
        <w:tc>
          <w:tcPr>
            <w:tcW w:w="0" w:type="dxa"/>
          </w:tcPr>
          <w:p w14:paraId="76EA90AD" w14:textId="77777777" w:rsidR="00D32C5B" w:rsidRDefault="00D32C5B">
            <w:pPr>
              <w:pStyle w:val="EmptyCellLayoutStyle"/>
              <w:spacing w:after="0" w:line="240" w:lineRule="auto"/>
            </w:pPr>
          </w:p>
        </w:tc>
        <w:tc>
          <w:tcPr>
            <w:tcW w:w="0" w:type="dxa"/>
          </w:tcPr>
          <w:p w14:paraId="1FBD2945" w14:textId="77777777" w:rsidR="00D32C5B" w:rsidRDefault="00D32C5B">
            <w:pPr>
              <w:pStyle w:val="EmptyCellLayoutStyle"/>
              <w:spacing w:after="0" w:line="240" w:lineRule="auto"/>
            </w:pPr>
          </w:p>
        </w:tc>
        <w:tc>
          <w:tcPr>
            <w:tcW w:w="0" w:type="dxa"/>
          </w:tcPr>
          <w:p w14:paraId="36E50F9D" w14:textId="77777777" w:rsidR="00D32C5B" w:rsidRDefault="00D32C5B">
            <w:pPr>
              <w:pStyle w:val="EmptyCellLayoutStyle"/>
              <w:spacing w:after="0" w:line="240" w:lineRule="auto"/>
            </w:pPr>
          </w:p>
        </w:tc>
        <w:tc>
          <w:tcPr>
            <w:tcW w:w="0" w:type="dxa"/>
          </w:tcPr>
          <w:p w14:paraId="0C94C1D2" w14:textId="77777777" w:rsidR="00D32C5B" w:rsidRDefault="00D32C5B">
            <w:pPr>
              <w:pStyle w:val="EmptyCellLayoutStyle"/>
              <w:spacing w:after="0" w:line="240" w:lineRule="auto"/>
            </w:pPr>
          </w:p>
        </w:tc>
        <w:tc>
          <w:tcPr>
            <w:tcW w:w="0" w:type="dxa"/>
          </w:tcPr>
          <w:p w14:paraId="41DC4937" w14:textId="77777777" w:rsidR="00D32C5B" w:rsidRDefault="00D32C5B">
            <w:pPr>
              <w:pStyle w:val="EmptyCellLayoutStyle"/>
              <w:spacing w:after="0" w:line="240" w:lineRule="auto"/>
            </w:pPr>
          </w:p>
        </w:tc>
        <w:tc>
          <w:tcPr>
            <w:tcW w:w="2505" w:type="dxa"/>
          </w:tcPr>
          <w:p w14:paraId="3AF1981A" w14:textId="77777777" w:rsidR="00D32C5B" w:rsidRDefault="00D32C5B">
            <w:pPr>
              <w:pStyle w:val="EmptyCellLayoutStyle"/>
              <w:spacing w:after="0" w:line="240" w:lineRule="auto"/>
            </w:pPr>
          </w:p>
        </w:tc>
        <w:tc>
          <w:tcPr>
            <w:tcW w:w="6119" w:type="dxa"/>
          </w:tcPr>
          <w:p w14:paraId="6164DE1B" w14:textId="77777777" w:rsidR="00D32C5B" w:rsidRDefault="00D32C5B">
            <w:pPr>
              <w:pStyle w:val="EmptyCellLayoutStyle"/>
              <w:spacing w:after="0" w:line="240" w:lineRule="auto"/>
            </w:pPr>
          </w:p>
        </w:tc>
        <w:tc>
          <w:tcPr>
            <w:tcW w:w="2534" w:type="dxa"/>
          </w:tcPr>
          <w:p w14:paraId="75A9A8A4" w14:textId="77777777" w:rsidR="00D32C5B" w:rsidRDefault="00D32C5B">
            <w:pPr>
              <w:pStyle w:val="EmptyCellLayoutStyle"/>
              <w:spacing w:after="0" w:line="240" w:lineRule="auto"/>
            </w:pPr>
          </w:p>
        </w:tc>
        <w:tc>
          <w:tcPr>
            <w:tcW w:w="179" w:type="dxa"/>
          </w:tcPr>
          <w:p w14:paraId="08B79EEE" w14:textId="77777777" w:rsidR="00D32C5B" w:rsidRDefault="00D32C5B">
            <w:pPr>
              <w:pStyle w:val="EmptyCellLayoutStyle"/>
              <w:spacing w:after="0" w:line="240" w:lineRule="auto"/>
            </w:pPr>
          </w:p>
        </w:tc>
      </w:tr>
      <w:tr w:rsidR="002B6A71" w14:paraId="6597FBFC" w14:textId="77777777" w:rsidTr="002B6A71">
        <w:tc>
          <w:tcPr>
            <w:tcW w:w="179" w:type="dxa"/>
          </w:tcPr>
          <w:p w14:paraId="75C8C42E" w14:textId="77777777" w:rsidR="00D32C5B" w:rsidRDefault="00D32C5B">
            <w:pPr>
              <w:pStyle w:val="EmptyCellLayoutStyle"/>
              <w:spacing w:after="0" w:line="240" w:lineRule="auto"/>
            </w:pPr>
          </w:p>
        </w:tc>
        <w:tc>
          <w:tcPr>
            <w:tcW w:w="0" w:type="dxa"/>
          </w:tcPr>
          <w:p w14:paraId="321B18EA" w14:textId="77777777" w:rsidR="00D32C5B" w:rsidRDefault="00D32C5B">
            <w:pPr>
              <w:pStyle w:val="EmptyCellLayoutStyle"/>
              <w:spacing w:after="0" w:line="240" w:lineRule="auto"/>
            </w:pPr>
          </w:p>
        </w:tc>
        <w:tc>
          <w:tcPr>
            <w:tcW w:w="0" w:type="dxa"/>
          </w:tcPr>
          <w:p w14:paraId="54979AC1" w14:textId="77777777" w:rsidR="00D32C5B" w:rsidRDefault="00D32C5B">
            <w:pPr>
              <w:pStyle w:val="EmptyCellLayoutStyle"/>
              <w:spacing w:after="0" w:line="240" w:lineRule="auto"/>
            </w:pPr>
          </w:p>
        </w:tc>
        <w:tc>
          <w:tcPr>
            <w:tcW w:w="0" w:type="dxa"/>
          </w:tcPr>
          <w:p w14:paraId="5718BE78" w14:textId="77777777" w:rsidR="00D32C5B" w:rsidRDefault="00D32C5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1"/>
            </w:tblGrid>
            <w:tr w:rsidR="002B6A71" w:rsidRPr="00087578" w14:paraId="3CF10EA0" w14:textId="77777777" w:rsidTr="002B6A71">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32C5B" w:rsidRPr="00087578" w14:paraId="75061BF0" w14:textId="77777777">
                    <w:trPr>
                      <w:trHeight w:val="822"/>
                    </w:trPr>
                    <w:tc>
                      <w:tcPr>
                        <w:tcW w:w="11160" w:type="dxa"/>
                        <w:tcBorders>
                          <w:top w:val="nil"/>
                          <w:left w:val="nil"/>
                          <w:bottom w:val="nil"/>
                          <w:right w:val="nil"/>
                        </w:tcBorders>
                        <w:tcMar>
                          <w:top w:w="39" w:type="dxa"/>
                          <w:left w:w="39" w:type="dxa"/>
                          <w:bottom w:w="39" w:type="dxa"/>
                          <w:right w:w="39" w:type="dxa"/>
                        </w:tcMar>
                      </w:tcPr>
                      <w:p w14:paraId="6B4FF20F" w14:textId="77777777" w:rsidR="00D32C5B" w:rsidRPr="00087578" w:rsidRDefault="001D1487">
                        <w:pPr>
                          <w:spacing w:after="0" w:line="240" w:lineRule="auto"/>
                        </w:pPr>
                        <w:r w:rsidRPr="00087578">
                          <w:rPr>
                            <w:rFonts w:eastAsia="Arial"/>
                            <w:b/>
                            <w:color w:val="000000"/>
                          </w:rPr>
                          <w:t>15. Please describe the assigned duties, percent of time spent performing each duty, and what is done to complete each duty.</w:t>
                        </w:r>
                        <w:r w:rsidRPr="00087578">
                          <w:rPr>
                            <w:rFonts w:eastAsia="Arial"/>
                            <w:b/>
                            <w:color w:val="000000"/>
                          </w:rPr>
                          <w:br/>
                        </w:r>
                        <w:r w:rsidRPr="00087578">
                          <w:rPr>
                            <w:rFonts w:eastAsia="Arial"/>
                            <w:b/>
                            <w:color w:val="000000"/>
                          </w:rPr>
                          <w:br/>
                          <w:t>List the duties from most important to least important. The total percentage of all duties performed must equal 100 percent.</w:t>
                        </w:r>
                      </w:p>
                    </w:tc>
                  </w:tr>
                </w:tbl>
                <w:p w14:paraId="066AB503" w14:textId="77777777" w:rsidR="00D32C5B" w:rsidRPr="00087578" w:rsidRDefault="00D32C5B">
                  <w:pPr>
                    <w:spacing w:after="0" w:line="240" w:lineRule="auto"/>
                  </w:pPr>
                </w:p>
              </w:tc>
            </w:tr>
            <w:tr w:rsidR="00D32C5B" w:rsidRPr="00087578" w14:paraId="3ABBC231" w14:textId="77777777">
              <w:tc>
                <w:tcPr>
                  <w:tcW w:w="0" w:type="dxa"/>
                  <w:tcBorders>
                    <w:left w:val="single" w:sz="15" w:space="0" w:color="000000"/>
                    <w:bottom w:val="single" w:sz="7" w:space="0" w:color="000000"/>
                  </w:tcBorders>
                </w:tcPr>
                <w:p w14:paraId="06CAF668" w14:textId="77777777" w:rsidR="00D32C5B" w:rsidRPr="00087578" w:rsidRDefault="00D32C5B">
                  <w:pPr>
                    <w:pStyle w:val="EmptyCellLayoutStyle"/>
                    <w:spacing w:after="0" w:line="240" w:lineRule="auto"/>
                    <w:rPr>
                      <w:sz w:val="20"/>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2"/>
                  </w:tblGrid>
                  <w:tr w:rsidR="00D32C5B" w:rsidRPr="00087578" w14:paraId="648B989A" w14:textId="77777777" w:rsidTr="00E802C8">
                    <w:trPr>
                      <w:trHeight w:val="2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6"/>
                          <w:gridCol w:w="1297"/>
                          <w:gridCol w:w="1839"/>
                        </w:tblGrid>
                        <w:tr w:rsidR="002B6A71" w:rsidRPr="00087578" w14:paraId="7ECB599A" w14:textId="77777777" w:rsidTr="002B6A7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35BA4EF" w14:textId="77777777" w:rsidR="00D32C5B" w:rsidRPr="00087578" w:rsidRDefault="001D1487">
                              <w:pPr>
                                <w:spacing w:after="0" w:line="240" w:lineRule="auto"/>
                              </w:pPr>
                              <w:r w:rsidRPr="00087578">
                                <w:rPr>
                                  <w:rFonts w:eastAsia="Arial"/>
                                  <w:b/>
                                  <w:color w:val="000000"/>
                                </w:rPr>
                                <w:t>Duty 1</w:t>
                              </w:r>
                            </w:p>
                          </w:tc>
                        </w:tr>
                        <w:tr w:rsidR="00D32C5B" w:rsidRPr="00087578" w14:paraId="752C5333" w14:textId="77777777">
                          <w:trPr>
                            <w:trHeight w:val="282"/>
                          </w:trPr>
                          <w:tc>
                            <w:tcPr>
                              <w:tcW w:w="8004" w:type="dxa"/>
                              <w:tcBorders>
                                <w:top w:val="nil"/>
                                <w:left w:val="nil"/>
                                <w:bottom w:val="nil"/>
                                <w:right w:val="nil"/>
                              </w:tcBorders>
                              <w:tcMar>
                                <w:top w:w="39" w:type="dxa"/>
                                <w:left w:w="39" w:type="dxa"/>
                                <w:bottom w:w="39" w:type="dxa"/>
                                <w:right w:w="39" w:type="dxa"/>
                              </w:tcMar>
                            </w:tcPr>
                            <w:p w14:paraId="5A395524" w14:textId="77777777" w:rsidR="00D32C5B" w:rsidRPr="00087578" w:rsidRDefault="001D1487">
                              <w:pPr>
                                <w:spacing w:after="0" w:line="240" w:lineRule="auto"/>
                              </w:pPr>
                              <w:r w:rsidRPr="00087578">
                                <w:rPr>
                                  <w:rFonts w:eastAsia="Arial"/>
                                  <w:b/>
                                  <w:color w:val="000000"/>
                                </w:rPr>
                                <w:t>General Summary:</w:t>
                              </w:r>
                            </w:p>
                          </w:tc>
                          <w:tc>
                            <w:tcPr>
                              <w:tcW w:w="1299" w:type="dxa"/>
                              <w:tcBorders>
                                <w:top w:val="nil"/>
                                <w:left w:val="nil"/>
                                <w:bottom w:val="nil"/>
                                <w:right w:val="nil"/>
                              </w:tcBorders>
                              <w:tcMar>
                                <w:top w:w="39" w:type="dxa"/>
                                <w:left w:w="39" w:type="dxa"/>
                                <w:bottom w:w="39" w:type="dxa"/>
                                <w:right w:w="39" w:type="dxa"/>
                              </w:tcMar>
                            </w:tcPr>
                            <w:p w14:paraId="64842B01" w14:textId="77777777" w:rsidR="00D32C5B" w:rsidRPr="00087578" w:rsidRDefault="001D1487">
                              <w:pPr>
                                <w:spacing w:after="0" w:line="240" w:lineRule="auto"/>
                              </w:pPr>
                              <w:r w:rsidRPr="00087578">
                                <w:rPr>
                                  <w:rFonts w:eastAsia="Arial"/>
                                  <w:b/>
                                  <w:color w:val="000000"/>
                                </w:rPr>
                                <w:t>Percentage:</w:t>
                              </w:r>
                            </w:p>
                          </w:tc>
                          <w:tc>
                            <w:tcPr>
                              <w:tcW w:w="1856" w:type="dxa"/>
                              <w:tcBorders>
                                <w:top w:val="nil"/>
                                <w:left w:val="nil"/>
                                <w:bottom w:val="nil"/>
                                <w:right w:val="nil"/>
                              </w:tcBorders>
                              <w:tcMar>
                                <w:top w:w="39" w:type="dxa"/>
                                <w:left w:w="39" w:type="dxa"/>
                                <w:bottom w:w="39" w:type="dxa"/>
                                <w:right w:w="39" w:type="dxa"/>
                              </w:tcMar>
                            </w:tcPr>
                            <w:p w14:paraId="3D72B8E7" w14:textId="5D8B8781" w:rsidR="00D32C5B" w:rsidRPr="001E0A3E" w:rsidRDefault="001E0A3E">
                              <w:pPr>
                                <w:spacing w:after="0" w:line="240" w:lineRule="auto"/>
                                <w:rPr>
                                  <w:b/>
                                  <w:bCs/>
                                </w:rPr>
                              </w:pPr>
                              <w:r w:rsidRPr="001E0A3E">
                                <w:rPr>
                                  <w:b/>
                                  <w:bCs/>
                                </w:rPr>
                                <w:t>2</w:t>
                              </w:r>
                              <w:r w:rsidR="00D0666F">
                                <w:rPr>
                                  <w:b/>
                                  <w:bCs/>
                                </w:rPr>
                                <w:t>0</w:t>
                              </w:r>
                            </w:p>
                          </w:tc>
                        </w:tr>
                        <w:tr w:rsidR="002B6A71" w:rsidRPr="00087578" w14:paraId="57BF2D0E" w14:textId="77777777" w:rsidTr="002B6A71">
                          <w:trPr>
                            <w:trHeight w:val="282"/>
                          </w:trPr>
                          <w:tc>
                            <w:tcPr>
                              <w:tcW w:w="8004" w:type="dxa"/>
                              <w:gridSpan w:val="3"/>
                              <w:tcBorders>
                                <w:top w:val="nil"/>
                                <w:left w:val="nil"/>
                                <w:bottom w:val="nil"/>
                                <w:right w:val="nil"/>
                              </w:tcBorders>
                              <w:tcMar>
                                <w:top w:w="39" w:type="dxa"/>
                                <w:left w:w="39" w:type="dxa"/>
                                <w:bottom w:w="39" w:type="dxa"/>
                                <w:right w:w="39" w:type="dxa"/>
                              </w:tcMar>
                            </w:tcPr>
                            <w:p w14:paraId="4080D133" w14:textId="0E97967D" w:rsidR="00D32C5B" w:rsidRPr="001638D9" w:rsidRDefault="00F97D6E">
                              <w:pPr>
                                <w:spacing w:before="199" w:after="199" w:line="240" w:lineRule="auto"/>
                                <w:rPr>
                                  <w:rFonts w:ascii="Arial" w:hAnsi="Arial" w:cs="Arial"/>
                                </w:rPr>
                              </w:pPr>
                              <w:r>
                                <w:rPr>
                                  <w:rFonts w:ascii="Arial" w:hAnsi="Arial" w:cs="Arial"/>
                                  <w:color w:val="000000"/>
                                </w:rPr>
                                <w:t>Preparation, d</w:t>
                              </w:r>
                              <w:r w:rsidR="00A26E7D" w:rsidRPr="001638D9">
                                <w:rPr>
                                  <w:rFonts w:ascii="Arial" w:hAnsi="Arial" w:cs="Arial"/>
                                  <w:color w:val="000000"/>
                                </w:rPr>
                                <w:t>evelopment,</w:t>
                              </w:r>
                              <w:r w:rsidR="001D1487" w:rsidRPr="001638D9">
                                <w:rPr>
                                  <w:rFonts w:ascii="Arial" w:hAnsi="Arial" w:cs="Arial"/>
                                  <w:color w:val="000000"/>
                                </w:rPr>
                                <w:t xml:space="preserve"> and production of portions of the State's </w:t>
                              </w:r>
                              <w:r w:rsidR="0067189D" w:rsidRPr="001638D9">
                                <w:rPr>
                                  <w:rFonts w:ascii="Arial" w:hAnsi="Arial" w:cs="Arial"/>
                                  <w:color w:val="000000"/>
                                </w:rPr>
                                <w:t>Annual Comprehensive</w:t>
                              </w:r>
                              <w:r w:rsidR="001D1487" w:rsidRPr="001638D9">
                                <w:rPr>
                                  <w:rFonts w:ascii="Arial" w:hAnsi="Arial" w:cs="Arial"/>
                                  <w:color w:val="000000"/>
                                </w:rPr>
                                <w:t xml:space="preserve"> Financial Repor</w:t>
                              </w:r>
                              <w:r w:rsidR="00396B85" w:rsidRPr="001638D9">
                                <w:rPr>
                                  <w:rFonts w:ascii="Arial" w:hAnsi="Arial" w:cs="Arial"/>
                                  <w:color w:val="000000"/>
                                </w:rPr>
                                <w:t>t</w:t>
                              </w:r>
                              <w:r w:rsidR="000131E9" w:rsidRPr="001638D9">
                                <w:rPr>
                                  <w:rFonts w:ascii="Arial" w:hAnsi="Arial" w:cs="Arial"/>
                                  <w:color w:val="000000"/>
                                </w:rPr>
                                <w:t xml:space="preserve"> (ACFR)</w:t>
                              </w:r>
                              <w:r w:rsidR="008B058F">
                                <w:rPr>
                                  <w:rFonts w:ascii="Arial" w:hAnsi="Arial" w:cs="Arial"/>
                                  <w:color w:val="000000"/>
                                </w:rPr>
                                <w:t xml:space="preserve"> for designated departments and component units</w:t>
                              </w:r>
                              <w:r w:rsidR="001D1487" w:rsidRPr="001638D9">
                                <w:rPr>
                                  <w:rFonts w:ascii="Arial" w:hAnsi="Arial" w:cs="Arial"/>
                                  <w:color w:val="000000"/>
                                </w:rPr>
                                <w:t xml:space="preserve">.  </w:t>
                              </w:r>
                            </w:p>
                          </w:tc>
                        </w:tr>
                        <w:tr w:rsidR="00D32C5B" w:rsidRPr="00087578" w14:paraId="1B57E823" w14:textId="77777777">
                          <w:trPr>
                            <w:trHeight w:val="282"/>
                          </w:trPr>
                          <w:tc>
                            <w:tcPr>
                              <w:tcW w:w="8004" w:type="dxa"/>
                              <w:tcBorders>
                                <w:top w:val="nil"/>
                                <w:left w:val="nil"/>
                                <w:bottom w:val="nil"/>
                                <w:right w:val="nil"/>
                              </w:tcBorders>
                              <w:tcMar>
                                <w:top w:w="39" w:type="dxa"/>
                                <w:left w:w="39" w:type="dxa"/>
                                <w:bottom w:w="39" w:type="dxa"/>
                                <w:right w:w="39" w:type="dxa"/>
                              </w:tcMar>
                            </w:tcPr>
                            <w:p w14:paraId="5C30494D" w14:textId="77777777" w:rsidR="00D32C5B" w:rsidRPr="00087578" w:rsidRDefault="001D1487">
                              <w:pPr>
                                <w:spacing w:after="0" w:line="240" w:lineRule="auto"/>
                              </w:pPr>
                              <w:r w:rsidRPr="00087578">
                                <w:rPr>
                                  <w:rFonts w:eastAsia="Arial"/>
                                  <w:b/>
                                  <w:color w:val="000000"/>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378F94C" w14:textId="77777777" w:rsidR="00D32C5B" w:rsidRPr="00087578" w:rsidRDefault="00D32C5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300A8C9" w14:textId="77777777" w:rsidR="00D32C5B" w:rsidRPr="00087578" w:rsidRDefault="00D32C5B">
                              <w:pPr>
                                <w:spacing w:after="0" w:line="240" w:lineRule="auto"/>
                              </w:pPr>
                            </w:p>
                          </w:tc>
                        </w:tr>
                        <w:tr w:rsidR="002B6A71" w:rsidRPr="00087578" w14:paraId="6C2C118C" w14:textId="77777777" w:rsidTr="002B6A7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BCE2400" w14:textId="5612F80C" w:rsidR="00972EC4" w:rsidRPr="00050527" w:rsidRDefault="00972EC4" w:rsidP="00972EC4">
                              <w:pPr>
                                <w:numPr>
                                  <w:ilvl w:val="0"/>
                                  <w:numId w:val="1"/>
                                </w:numPr>
                                <w:spacing w:after="0" w:line="240" w:lineRule="auto"/>
                                <w:ind w:left="720" w:hanging="360"/>
                                <w:rPr>
                                  <w:rFonts w:ascii="Arial" w:hAnsi="Arial" w:cs="Arial"/>
                                </w:rPr>
                              </w:pPr>
                              <w:r w:rsidRPr="00050527">
                                <w:rPr>
                                  <w:rFonts w:ascii="Arial" w:eastAsia="Arial" w:hAnsi="Arial" w:cs="Arial"/>
                                  <w:color w:val="000000"/>
                                </w:rPr>
                                <w:t xml:space="preserve">Prepares statements, footnotes, schedules and narrative comments including those related to </w:t>
                              </w:r>
                              <w:r w:rsidR="004D69C5">
                                <w:rPr>
                                  <w:rFonts w:ascii="Arial" w:eastAsia="Arial" w:hAnsi="Arial" w:cs="Arial"/>
                                  <w:color w:val="000000"/>
                                </w:rPr>
                                <w:t>designated departments and their component units</w:t>
                              </w:r>
                              <w:r w:rsidRPr="00050527">
                                <w:rPr>
                                  <w:rFonts w:ascii="Arial" w:eastAsia="Arial" w:hAnsi="Arial" w:cs="Arial"/>
                                  <w:color w:val="000000"/>
                                </w:rPr>
                                <w:t>.</w:t>
                              </w:r>
                            </w:p>
                            <w:p w14:paraId="3E47ECDE" w14:textId="77777777" w:rsidR="00972EC4" w:rsidRPr="00050527" w:rsidRDefault="00972EC4" w:rsidP="00972EC4">
                              <w:pPr>
                                <w:numPr>
                                  <w:ilvl w:val="0"/>
                                  <w:numId w:val="1"/>
                                </w:numPr>
                                <w:spacing w:after="0" w:line="240" w:lineRule="auto"/>
                                <w:ind w:left="720" w:hanging="360"/>
                                <w:rPr>
                                  <w:rFonts w:ascii="Arial" w:hAnsi="Arial" w:cs="Arial"/>
                                </w:rPr>
                              </w:pPr>
                              <w:r w:rsidRPr="00050527">
                                <w:rPr>
                                  <w:rFonts w:ascii="Arial" w:hAnsi="Arial" w:cs="Arial"/>
                                </w:rPr>
                                <w:t>Monitors agency responses to ensure compliance with ACFR reporting requirements.</w:t>
                              </w:r>
                            </w:p>
                            <w:p w14:paraId="63BBA51A" w14:textId="527EF09B" w:rsidR="00972EC4" w:rsidRPr="00050527" w:rsidRDefault="00972EC4" w:rsidP="00972EC4">
                              <w:pPr>
                                <w:numPr>
                                  <w:ilvl w:val="0"/>
                                  <w:numId w:val="1"/>
                                </w:numPr>
                                <w:spacing w:after="0" w:line="240" w:lineRule="auto"/>
                                <w:ind w:left="720" w:hanging="360"/>
                                <w:rPr>
                                  <w:rFonts w:ascii="Arial" w:hAnsi="Arial" w:cs="Arial"/>
                                </w:rPr>
                              </w:pPr>
                              <w:r w:rsidRPr="00050527">
                                <w:rPr>
                                  <w:rFonts w:ascii="Arial" w:eastAsia="Arial" w:hAnsi="Arial" w:cs="Arial"/>
                                  <w:color w:val="000000"/>
                                </w:rPr>
                                <w:t>Ma</w:t>
                              </w:r>
                              <w:r w:rsidR="00D040D1">
                                <w:rPr>
                                  <w:rFonts w:ascii="Arial" w:eastAsia="Arial" w:hAnsi="Arial" w:cs="Arial"/>
                                  <w:color w:val="000000"/>
                                </w:rPr>
                                <w:t>nages</w:t>
                              </w:r>
                              <w:r w:rsidRPr="00050527">
                                <w:rPr>
                                  <w:rFonts w:ascii="Arial" w:eastAsia="Arial" w:hAnsi="Arial" w:cs="Arial"/>
                                  <w:color w:val="000000"/>
                                </w:rPr>
                                <w:t xml:space="preserve"> financial information related to </w:t>
                              </w:r>
                              <w:r w:rsidR="00D040D1">
                                <w:rPr>
                                  <w:rFonts w:ascii="Arial" w:eastAsia="Arial" w:hAnsi="Arial" w:cs="Arial"/>
                                  <w:color w:val="000000"/>
                                </w:rPr>
                                <w:t>designated departments</w:t>
                              </w:r>
                              <w:r w:rsidRPr="00050527">
                                <w:rPr>
                                  <w:rFonts w:ascii="Arial" w:eastAsia="Arial" w:hAnsi="Arial" w:cs="Arial"/>
                                  <w:color w:val="000000"/>
                                </w:rPr>
                                <w:t xml:space="preserve"> and records necessary entries in the State's accounting system.</w:t>
                              </w:r>
                            </w:p>
                            <w:p w14:paraId="0FEF25B1" w14:textId="03524AE5" w:rsidR="00D32C5B" w:rsidRPr="00087578" w:rsidRDefault="00972EC4" w:rsidP="00972EC4">
                              <w:pPr>
                                <w:numPr>
                                  <w:ilvl w:val="0"/>
                                  <w:numId w:val="1"/>
                                </w:numPr>
                                <w:spacing w:after="0" w:line="240" w:lineRule="auto"/>
                                <w:ind w:left="720" w:hanging="360"/>
                              </w:pPr>
                              <w:r w:rsidRPr="00050527">
                                <w:rPr>
                                  <w:rFonts w:ascii="Arial" w:eastAsia="Arial" w:hAnsi="Arial" w:cs="Arial"/>
                                  <w:color w:val="000000"/>
                                </w:rPr>
                                <w:t xml:space="preserve">Prepares reporting packages related to </w:t>
                              </w:r>
                              <w:r w:rsidR="006B6B59">
                                <w:rPr>
                                  <w:rFonts w:ascii="Arial" w:eastAsia="Arial" w:hAnsi="Arial" w:cs="Arial"/>
                                  <w:color w:val="000000"/>
                                </w:rPr>
                                <w:t>designated departments</w:t>
                              </w:r>
                              <w:r w:rsidRPr="00050527">
                                <w:rPr>
                                  <w:rFonts w:ascii="Arial" w:eastAsia="Arial" w:hAnsi="Arial" w:cs="Arial"/>
                                  <w:color w:val="000000"/>
                                </w:rPr>
                                <w:t xml:space="preserve"> and </w:t>
                              </w:r>
                              <w:r w:rsidR="002C4961">
                                <w:rPr>
                                  <w:rFonts w:ascii="Arial" w:eastAsia="Arial" w:hAnsi="Arial" w:cs="Arial"/>
                                  <w:color w:val="000000"/>
                                </w:rPr>
                                <w:t xml:space="preserve">component units. </w:t>
                              </w:r>
                            </w:p>
                          </w:tc>
                        </w:tr>
                        <w:tr w:rsidR="002B6A71" w:rsidRPr="00087578" w14:paraId="280114FA" w14:textId="77777777" w:rsidTr="002B6A7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1AA2AC2" w14:textId="77777777" w:rsidR="00D32C5B" w:rsidRPr="00087578" w:rsidRDefault="001D1487">
                              <w:pPr>
                                <w:spacing w:after="0" w:line="240" w:lineRule="auto"/>
                              </w:pPr>
                              <w:r w:rsidRPr="00087578">
                                <w:rPr>
                                  <w:rFonts w:eastAsia="Arial"/>
                                  <w:b/>
                                  <w:color w:val="000000"/>
                                </w:rPr>
                                <w:t>Duty 2</w:t>
                              </w:r>
                            </w:p>
                          </w:tc>
                        </w:tr>
                        <w:tr w:rsidR="00D32C5B" w:rsidRPr="00087578" w14:paraId="18F1BB03" w14:textId="77777777">
                          <w:trPr>
                            <w:trHeight w:val="282"/>
                          </w:trPr>
                          <w:tc>
                            <w:tcPr>
                              <w:tcW w:w="8004" w:type="dxa"/>
                              <w:tcBorders>
                                <w:top w:val="nil"/>
                                <w:left w:val="nil"/>
                                <w:bottom w:val="nil"/>
                                <w:right w:val="nil"/>
                              </w:tcBorders>
                              <w:tcMar>
                                <w:top w:w="39" w:type="dxa"/>
                                <w:left w:w="39" w:type="dxa"/>
                                <w:bottom w:w="39" w:type="dxa"/>
                                <w:right w:w="39" w:type="dxa"/>
                              </w:tcMar>
                            </w:tcPr>
                            <w:p w14:paraId="4C8E7723" w14:textId="77777777" w:rsidR="00D32C5B" w:rsidRPr="00087578" w:rsidRDefault="001D1487">
                              <w:pPr>
                                <w:spacing w:after="0" w:line="240" w:lineRule="auto"/>
                              </w:pPr>
                              <w:r w:rsidRPr="00087578">
                                <w:rPr>
                                  <w:rFonts w:eastAsia="Arial"/>
                                  <w:b/>
                                  <w:color w:val="000000"/>
                                </w:rPr>
                                <w:t>General Summary:</w:t>
                              </w:r>
                            </w:p>
                          </w:tc>
                          <w:tc>
                            <w:tcPr>
                              <w:tcW w:w="1299" w:type="dxa"/>
                              <w:tcBorders>
                                <w:top w:val="nil"/>
                                <w:left w:val="nil"/>
                                <w:bottom w:val="nil"/>
                                <w:right w:val="nil"/>
                              </w:tcBorders>
                              <w:tcMar>
                                <w:top w:w="39" w:type="dxa"/>
                                <w:left w:w="39" w:type="dxa"/>
                                <w:bottom w:w="39" w:type="dxa"/>
                                <w:right w:w="39" w:type="dxa"/>
                              </w:tcMar>
                            </w:tcPr>
                            <w:p w14:paraId="107D5C06" w14:textId="77777777" w:rsidR="00D32C5B" w:rsidRPr="00087578" w:rsidRDefault="001D1487">
                              <w:pPr>
                                <w:spacing w:after="0" w:line="240" w:lineRule="auto"/>
                              </w:pPr>
                              <w:r w:rsidRPr="00087578">
                                <w:rPr>
                                  <w:rFonts w:eastAsia="Arial"/>
                                  <w:b/>
                                  <w:color w:val="000000"/>
                                </w:rPr>
                                <w:t>Percentage:</w:t>
                              </w:r>
                            </w:p>
                          </w:tc>
                          <w:tc>
                            <w:tcPr>
                              <w:tcW w:w="1856" w:type="dxa"/>
                              <w:tcBorders>
                                <w:top w:val="nil"/>
                                <w:left w:val="nil"/>
                                <w:bottom w:val="nil"/>
                                <w:right w:val="nil"/>
                              </w:tcBorders>
                              <w:tcMar>
                                <w:top w:w="39" w:type="dxa"/>
                                <w:left w:w="39" w:type="dxa"/>
                                <w:bottom w:w="39" w:type="dxa"/>
                                <w:right w:w="39" w:type="dxa"/>
                              </w:tcMar>
                            </w:tcPr>
                            <w:p w14:paraId="344011A5" w14:textId="4C1D231F" w:rsidR="00D32C5B" w:rsidRPr="000C5C44" w:rsidRDefault="00D0666F">
                              <w:pPr>
                                <w:spacing w:after="0" w:line="240" w:lineRule="auto"/>
                                <w:rPr>
                                  <w:b/>
                                  <w:bCs/>
                                </w:rPr>
                              </w:pPr>
                              <w:r>
                                <w:rPr>
                                  <w:b/>
                                  <w:bCs/>
                                </w:rPr>
                                <w:t>25</w:t>
                              </w:r>
                            </w:p>
                          </w:tc>
                        </w:tr>
                        <w:tr w:rsidR="002B6A71" w:rsidRPr="00087578" w14:paraId="00E262A5" w14:textId="77777777" w:rsidTr="002B6A71">
                          <w:trPr>
                            <w:trHeight w:val="282"/>
                          </w:trPr>
                          <w:tc>
                            <w:tcPr>
                              <w:tcW w:w="8004" w:type="dxa"/>
                              <w:gridSpan w:val="3"/>
                              <w:tcBorders>
                                <w:top w:val="nil"/>
                                <w:left w:val="nil"/>
                                <w:bottom w:val="nil"/>
                                <w:right w:val="nil"/>
                              </w:tcBorders>
                              <w:tcMar>
                                <w:top w:w="39" w:type="dxa"/>
                                <w:left w:w="39" w:type="dxa"/>
                                <w:bottom w:w="39" w:type="dxa"/>
                                <w:right w:w="39" w:type="dxa"/>
                              </w:tcMar>
                            </w:tcPr>
                            <w:p w14:paraId="0CA0344A" w14:textId="1EDBFEA7" w:rsidR="00D32C5B" w:rsidRPr="001638D9" w:rsidRDefault="001D1487">
                              <w:pPr>
                                <w:spacing w:before="199" w:after="199" w:line="240" w:lineRule="auto"/>
                                <w:rPr>
                                  <w:rFonts w:ascii="Arial" w:hAnsi="Arial" w:cs="Arial"/>
                                </w:rPr>
                              </w:pPr>
                              <w:r w:rsidRPr="001638D9">
                                <w:rPr>
                                  <w:rFonts w:ascii="Arial" w:hAnsi="Arial" w:cs="Arial"/>
                                  <w:color w:val="000000"/>
                                </w:rPr>
                                <w:t xml:space="preserve">Provides </w:t>
                              </w:r>
                              <w:r w:rsidR="009D31F3">
                                <w:rPr>
                                  <w:rFonts w:ascii="Arial" w:hAnsi="Arial" w:cs="Arial"/>
                                  <w:color w:val="000000"/>
                                </w:rPr>
                                <w:t xml:space="preserve">thorough </w:t>
                              </w:r>
                              <w:r w:rsidRPr="001638D9">
                                <w:rPr>
                                  <w:rFonts w:ascii="Arial" w:hAnsi="Arial" w:cs="Arial"/>
                                  <w:color w:val="000000"/>
                                </w:rPr>
                                <w:t>instruction and</w:t>
                              </w:r>
                              <w:r w:rsidR="00572D21">
                                <w:rPr>
                                  <w:rFonts w:ascii="Arial" w:hAnsi="Arial" w:cs="Arial"/>
                                  <w:color w:val="000000"/>
                                </w:rPr>
                                <w:t xml:space="preserve"> </w:t>
                              </w:r>
                              <w:r w:rsidR="00F97D6E" w:rsidRPr="00572D21">
                                <w:rPr>
                                  <w:rFonts w:ascii="Arial" w:hAnsi="Arial" w:cs="Arial"/>
                                </w:rPr>
                                <w:t>guidance</w:t>
                              </w:r>
                              <w:r w:rsidR="00F97D6E">
                                <w:rPr>
                                  <w:rFonts w:ascii="Arial" w:hAnsi="Arial" w:cs="Arial"/>
                                  <w:color w:val="FF0000"/>
                                </w:rPr>
                                <w:t xml:space="preserve"> </w:t>
                              </w:r>
                              <w:r w:rsidRPr="00F97D6E">
                                <w:rPr>
                                  <w:rFonts w:ascii="Arial" w:hAnsi="Arial" w:cs="Arial"/>
                                  <w:color w:val="000000"/>
                                </w:rPr>
                                <w:t>for</w:t>
                              </w:r>
                              <w:r w:rsidR="00572D21" w:rsidRPr="00572D21">
                                <w:rPr>
                                  <w:rFonts w:ascii="Arial" w:hAnsi="Arial" w:cs="Arial"/>
                                </w:rPr>
                                <w:t xml:space="preserve"> </w:t>
                              </w:r>
                              <w:r w:rsidR="009D31F3" w:rsidRPr="00572D21">
                                <w:rPr>
                                  <w:rFonts w:ascii="Arial" w:hAnsi="Arial" w:cs="Arial"/>
                                </w:rPr>
                                <w:t xml:space="preserve">designated </w:t>
                              </w:r>
                              <w:r w:rsidR="009D31F3">
                                <w:rPr>
                                  <w:rFonts w:ascii="Arial" w:hAnsi="Arial" w:cs="Arial"/>
                                </w:rPr>
                                <w:t>departments</w:t>
                              </w:r>
                              <w:r w:rsidRPr="009D31F3">
                                <w:rPr>
                                  <w:rFonts w:ascii="Arial" w:hAnsi="Arial" w:cs="Arial"/>
                                  <w:color w:val="000000"/>
                                </w:rPr>
                                <w:t xml:space="preserve"> </w:t>
                              </w:r>
                              <w:r w:rsidRPr="001638D9">
                                <w:rPr>
                                  <w:rFonts w:ascii="Arial" w:hAnsi="Arial" w:cs="Arial"/>
                                  <w:color w:val="000000"/>
                                </w:rPr>
                                <w:t>and component units</w:t>
                              </w:r>
                              <w:r w:rsidR="00C913CC">
                                <w:rPr>
                                  <w:rFonts w:ascii="Arial" w:hAnsi="Arial" w:cs="Arial"/>
                                  <w:color w:val="000000"/>
                                </w:rPr>
                                <w:t>.</w:t>
                              </w:r>
                            </w:p>
                          </w:tc>
                        </w:tr>
                        <w:tr w:rsidR="00D32C5B" w:rsidRPr="00087578" w14:paraId="0DFB079C" w14:textId="77777777">
                          <w:trPr>
                            <w:trHeight w:val="282"/>
                          </w:trPr>
                          <w:tc>
                            <w:tcPr>
                              <w:tcW w:w="8004" w:type="dxa"/>
                              <w:tcBorders>
                                <w:top w:val="nil"/>
                                <w:left w:val="nil"/>
                                <w:bottom w:val="nil"/>
                                <w:right w:val="nil"/>
                              </w:tcBorders>
                              <w:tcMar>
                                <w:top w:w="39" w:type="dxa"/>
                                <w:left w:w="39" w:type="dxa"/>
                                <w:bottom w:w="39" w:type="dxa"/>
                                <w:right w:w="39" w:type="dxa"/>
                              </w:tcMar>
                            </w:tcPr>
                            <w:p w14:paraId="07EF0E50" w14:textId="77777777" w:rsidR="00D32C5B" w:rsidRPr="00087578" w:rsidRDefault="001D1487">
                              <w:pPr>
                                <w:spacing w:after="0" w:line="240" w:lineRule="auto"/>
                              </w:pPr>
                              <w:r w:rsidRPr="00087578">
                                <w:rPr>
                                  <w:rFonts w:eastAsia="Arial"/>
                                  <w:b/>
                                  <w:color w:val="000000"/>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04D9A5" w14:textId="77777777" w:rsidR="00D32C5B" w:rsidRPr="00087578" w:rsidRDefault="00D32C5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A1E7854" w14:textId="77777777" w:rsidR="00D32C5B" w:rsidRPr="00087578" w:rsidRDefault="00D32C5B">
                              <w:pPr>
                                <w:spacing w:after="0" w:line="240" w:lineRule="auto"/>
                              </w:pPr>
                            </w:p>
                          </w:tc>
                        </w:tr>
                        <w:tr w:rsidR="002B6A71" w:rsidRPr="00087578" w14:paraId="0FE497CB" w14:textId="77777777" w:rsidTr="002B6A7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5A503D5" w14:textId="1A603CAF" w:rsidR="00DB5333" w:rsidRPr="00E3080B" w:rsidRDefault="00DB5333" w:rsidP="00DB5333">
                              <w:pPr>
                                <w:numPr>
                                  <w:ilvl w:val="0"/>
                                  <w:numId w:val="1"/>
                                </w:numPr>
                                <w:spacing w:after="0" w:line="240" w:lineRule="auto"/>
                                <w:ind w:left="720" w:hanging="360"/>
                                <w:rPr>
                                  <w:rFonts w:ascii="Arial" w:hAnsi="Arial" w:cs="Arial"/>
                                </w:rPr>
                              </w:pPr>
                              <w:r w:rsidRPr="00E16F37">
                                <w:rPr>
                                  <w:rFonts w:ascii="Arial" w:eastAsia="Arial" w:hAnsi="Arial" w:cs="Arial"/>
                                  <w:color w:val="000000"/>
                                </w:rPr>
                                <w:t>Includes telephone and written communication as well as personal contact with agency personnel to</w:t>
                              </w:r>
                              <w:r w:rsidR="00A57044">
                                <w:rPr>
                                  <w:rFonts w:ascii="Arial" w:eastAsia="Arial" w:hAnsi="Arial" w:cs="Arial"/>
                                  <w:color w:val="000000"/>
                                </w:rPr>
                                <w:t xml:space="preserve"> </w:t>
                              </w:r>
                              <w:r w:rsidR="00515477" w:rsidRPr="00A57044">
                                <w:rPr>
                                  <w:rFonts w:ascii="Arial" w:eastAsia="Arial" w:hAnsi="Arial" w:cs="Arial"/>
                                </w:rPr>
                                <w:t>coordinate</w:t>
                              </w:r>
                              <w:r w:rsidR="00515477">
                                <w:rPr>
                                  <w:rFonts w:ascii="Arial" w:eastAsia="Arial" w:hAnsi="Arial" w:cs="Arial"/>
                                  <w:color w:val="FF0000"/>
                                </w:rPr>
                                <w:t xml:space="preserve"> </w:t>
                              </w:r>
                              <w:r w:rsidRPr="00E16F37">
                                <w:rPr>
                                  <w:rFonts w:ascii="Arial" w:eastAsia="Arial" w:hAnsi="Arial" w:cs="Arial"/>
                                  <w:color w:val="000000"/>
                                </w:rPr>
                                <w:t xml:space="preserve">resolution of </w:t>
                              </w:r>
                              <w:r w:rsidR="00FD3D19">
                                <w:rPr>
                                  <w:rFonts w:ascii="Arial" w:eastAsia="Arial" w:hAnsi="Arial" w:cs="Arial"/>
                                  <w:color w:val="000000"/>
                                </w:rPr>
                                <w:t xml:space="preserve">unique </w:t>
                              </w:r>
                              <w:r w:rsidRPr="00E16F37">
                                <w:rPr>
                                  <w:rFonts w:ascii="Arial" w:eastAsia="Arial" w:hAnsi="Arial" w:cs="Arial"/>
                                  <w:color w:val="000000"/>
                                </w:rPr>
                                <w:t>accounting issues, including implementation of new accounting standards and policy changes due to new or amended legislation and executive orders.</w:t>
                              </w:r>
                            </w:p>
                            <w:p w14:paraId="7904B932" w14:textId="111F2203" w:rsidR="00E3080B" w:rsidRPr="00E3080B" w:rsidRDefault="00E3080B" w:rsidP="00E3080B">
                              <w:pPr>
                                <w:numPr>
                                  <w:ilvl w:val="0"/>
                                  <w:numId w:val="1"/>
                                </w:numPr>
                                <w:spacing w:after="0" w:line="240" w:lineRule="auto"/>
                                <w:ind w:left="720" w:hanging="360"/>
                                <w:rPr>
                                  <w:rFonts w:ascii="Arial" w:hAnsi="Arial" w:cs="Arial"/>
                                </w:rPr>
                              </w:pPr>
                              <w:r>
                                <w:rPr>
                                  <w:rFonts w:ascii="Arial" w:eastAsia="Arial" w:hAnsi="Arial" w:cs="Arial"/>
                                </w:rPr>
                                <w:t>Collaborate with management in t</w:t>
                              </w:r>
                              <w:r w:rsidRPr="00681138">
                                <w:rPr>
                                  <w:rFonts w:ascii="Arial" w:eastAsia="Arial" w:hAnsi="Arial" w:cs="Arial"/>
                                </w:rPr>
                                <w:t>roubleshoot</w:t>
                              </w:r>
                              <w:r>
                                <w:rPr>
                                  <w:rFonts w:ascii="Arial" w:eastAsia="Arial" w:hAnsi="Arial" w:cs="Arial"/>
                                </w:rPr>
                                <w:t>ing</w:t>
                              </w:r>
                              <w:r w:rsidRPr="00681138">
                                <w:rPr>
                                  <w:rFonts w:ascii="Arial" w:eastAsia="Arial" w:hAnsi="Arial" w:cs="Arial"/>
                                  <w:color w:val="FF0000"/>
                                </w:rPr>
                                <w:t xml:space="preserve"> </w:t>
                              </w:r>
                              <w:r w:rsidRPr="00681138">
                                <w:rPr>
                                  <w:rFonts w:ascii="Arial" w:eastAsia="Arial" w:hAnsi="Arial" w:cs="Arial"/>
                                  <w:color w:val="000000"/>
                                </w:rPr>
                                <w:t>various problems and recommend procedural changes or the effectuation of new or amended legislation</w:t>
                              </w:r>
                              <w:r>
                                <w:rPr>
                                  <w:rFonts w:ascii="Arial" w:eastAsia="Arial" w:hAnsi="Arial" w:cs="Arial"/>
                                  <w:color w:val="000000"/>
                                </w:rPr>
                                <w:t>.</w:t>
                              </w:r>
                            </w:p>
                            <w:p w14:paraId="06BB377B" w14:textId="511E15AD" w:rsidR="00DD13C7" w:rsidRPr="00A078C4" w:rsidRDefault="00B712BB" w:rsidP="00A078C4">
                              <w:pPr>
                                <w:numPr>
                                  <w:ilvl w:val="0"/>
                                  <w:numId w:val="1"/>
                                </w:numPr>
                                <w:spacing w:after="0" w:line="240" w:lineRule="auto"/>
                                <w:ind w:left="720" w:hanging="360"/>
                                <w:rPr>
                                  <w:rFonts w:ascii="Arial" w:hAnsi="Arial" w:cs="Arial"/>
                                </w:rPr>
                              </w:pPr>
                              <w:r>
                                <w:rPr>
                                  <w:rFonts w:ascii="Arial" w:eastAsia="Arial" w:hAnsi="Arial" w:cs="Arial"/>
                                  <w:color w:val="000000"/>
                                </w:rPr>
                                <w:t xml:space="preserve">Provide </w:t>
                              </w:r>
                              <w:r w:rsidR="009F5795">
                                <w:rPr>
                                  <w:rFonts w:ascii="Arial" w:eastAsia="Arial" w:hAnsi="Arial" w:cs="Arial"/>
                                  <w:color w:val="000000"/>
                                </w:rPr>
                                <w:t>guidance to designated departments</w:t>
                              </w:r>
                              <w:r w:rsidR="00DD13C7" w:rsidRPr="00E16F37">
                                <w:rPr>
                                  <w:rFonts w:ascii="Arial" w:eastAsia="Arial" w:hAnsi="Arial" w:cs="Arial"/>
                                  <w:color w:val="000000"/>
                                </w:rPr>
                                <w:t xml:space="preserve"> </w:t>
                              </w:r>
                              <w:r w:rsidR="001778B1">
                                <w:rPr>
                                  <w:rFonts w:ascii="Arial" w:eastAsia="Arial" w:hAnsi="Arial" w:cs="Arial"/>
                                  <w:color w:val="000000"/>
                                </w:rPr>
                                <w:t xml:space="preserve">and component units </w:t>
                              </w:r>
                              <w:r w:rsidR="00DD13C7" w:rsidRPr="00E16F37">
                                <w:rPr>
                                  <w:rFonts w:ascii="Arial" w:eastAsia="Arial" w:hAnsi="Arial" w:cs="Arial"/>
                                  <w:color w:val="000000"/>
                                </w:rPr>
                                <w:t>in closing their books at fiscal year-end. This responsibility includes review of agency reports and accounting events and component unit financial statements to ensure compliance with issued accounting policies</w:t>
                              </w:r>
                              <w:r w:rsidR="00593D95" w:rsidRPr="00E16F37">
                                <w:rPr>
                                  <w:rFonts w:ascii="Arial" w:eastAsia="Arial" w:hAnsi="Arial" w:cs="Arial"/>
                                  <w:color w:val="000000"/>
                                </w:rPr>
                                <w:t>.</w:t>
                              </w:r>
                              <w:r w:rsidR="00BC6CF8" w:rsidRPr="00050527">
                                <w:rPr>
                                  <w:rFonts w:ascii="Arial" w:eastAsia="Arial" w:hAnsi="Arial" w:cs="Arial"/>
                                  <w:color w:val="000000"/>
                                </w:rPr>
                                <w:t xml:space="preserve"> Maintains </w:t>
                              </w:r>
                              <w:r w:rsidR="00BC6CF8">
                                <w:rPr>
                                  <w:rFonts w:ascii="Arial" w:eastAsia="Arial" w:hAnsi="Arial" w:cs="Arial"/>
                                  <w:color w:val="000000"/>
                                </w:rPr>
                                <w:t xml:space="preserve">advanced </w:t>
                              </w:r>
                              <w:r w:rsidR="00BC6CF8" w:rsidRPr="00050527">
                                <w:rPr>
                                  <w:rFonts w:ascii="Arial" w:eastAsia="Arial" w:hAnsi="Arial" w:cs="Arial"/>
                                  <w:color w:val="000000"/>
                                </w:rPr>
                                <w:t xml:space="preserve">knowledge of unique accounting and financial reporting requirements for </w:t>
                              </w:r>
                              <w:r w:rsidR="00BC6CF8">
                                <w:rPr>
                                  <w:rFonts w:ascii="Arial" w:eastAsia="Arial" w:hAnsi="Arial" w:cs="Arial"/>
                                  <w:color w:val="000000"/>
                                </w:rPr>
                                <w:t>designated departments</w:t>
                              </w:r>
                              <w:r w:rsidR="00BC6CF8" w:rsidRPr="00050527">
                                <w:rPr>
                                  <w:rFonts w:ascii="Arial" w:eastAsia="Arial" w:hAnsi="Arial" w:cs="Arial"/>
                                  <w:color w:val="000000"/>
                                </w:rPr>
                                <w:t>.</w:t>
                              </w:r>
                            </w:p>
                            <w:p w14:paraId="52F1E13D" w14:textId="09E0F607" w:rsidR="00593D95" w:rsidRPr="00E16F37" w:rsidRDefault="00681138" w:rsidP="00593D95">
                              <w:pPr>
                                <w:numPr>
                                  <w:ilvl w:val="0"/>
                                  <w:numId w:val="1"/>
                                </w:numPr>
                                <w:spacing w:after="0" w:line="240" w:lineRule="auto"/>
                                <w:ind w:left="720" w:hanging="360"/>
                                <w:rPr>
                                  <w:rFonts w:ascii="Arial" w:hAnsi="Arial" w:cs="Arial"/>
                                </w:rPr>
                              </w:pPr>
                              <w:r>
                                <w:rPr>
                                  <w:rFonts w:ascii="Arial" w:eastAsia="Batang" w:hAnsi="Arial" w:cs="Arial"/>
                                  <w:color w:val="000000"/>
                                </w:rPr>
                                <w:t>Maintain in-depth c</w:t>
                              </w:r>
                              <w:r w:rsidR="00593D95" w:rsidRPr="00E16F37">
                                <w:rPr>
                                  <w:rFonts w:ascii="Arial" w:eastAsia="Batang" w:hAnsi="Arial" w:cs="Arial"/>
                                  <w:color w:val="000000"/>
                                </w:rPr>
                                <w:t xml:space="preserve">omprehension of Governmental Accounting Standards Board’s </w:t>
                              </w:r>
                              <w:r w:rsidR="00744310">
                                <w:rPr>
                                  <w:rFonts w:ascii="Arial" w:eastAsia="Batang" w:hAnsi="Arial" w:cs="Arial"/>
                                  <w:color w:val="000000"/>
                                </w:rPr>
                                <w:t xml:space="preserve">(GASB) </w:t>
                              </w:r>
                              <w:r w:rsidR="00593D95" w:rsidRPr="00E16F37">
                                <w:rPr>
                                  <w:rFonts w:ascii="Arial" w:eastAsia="Batang" w:hAnsi="Arial" w:cs="Arial"/>
                                  <w:color w:val="000000"/>
                                </w:rPr>
                                <w:t xml:space="preserve">guidance as issued. </w:t>
                              </w:r>
                            </w:p>
                            <w:p w14:paraId="40A15B6D" w14:textId="664B1827" w:rsidR="00D32C5B" w:rsidRPr="00087578" w:rsidRDefault="001D1487">
                              <w:pPr>
                                <w:numPr>
                                  <w:ilvl w:val="0"/>
                                  <w:numId w:val="1"/>
                                </w:numPr>
                                <w:spacing w:after="0" w:line="240" w:lineRule="auto"/>
                                <w:ind w:left="720" w:hanging="360"/>
                              </w:pPr>
                              <w:r w:rsidRPr="00E16F37">
                                <w:rPr>
                                  <w:rFonts w:ascii="Arial" w:hAnsi="Arial" w:cs="Arial"/>
                                  <w:color w:val="000000"/>
                                </w:rPr>
                                <w:t xml:space="preserve">Monitor and ensure assigned agencies comply within </w:t>
                              </w:r>
                              <w:r w:rsidR="0067189D" w:rsidRPr="00E16F37">
                                <w:rPr>
                                  <w:rFonts w:ascii="Arial" w:hAnsi="Arial" w:cs="Arial"/>
                                  <w:color w:val="000000"/>
                                </w:rPr>
                                <w:t>ACFR</w:t>
                              </w:r>
                              <w:r w:rsidRPr="00E16F37">
                                <w:rPr>
                                  <w:rFonts w:ascii="Arial" w:hAnsi="Arial" w:cs="Arial"/>
                                  <w:color w:val="000000"/>
                                </w:rPr>
                                <w:t xml:space="preserve"> closing schedules.</w:t>
                              </w:r>
                            </w:p>
                          </w:tc>
                        </w:tr>
                        <w:tr w:rsidR="002B6A71" w:rsidRPr="00087578" w14:paraId="279E4C06" w14:textId="77777777" w:rsidTr="002B6A7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FA00802" w14:textId="77777777" w:rsidR="00D32C5B" w:rsidRPr="00087578" w:rsidRDefault="001D1487">
                              <w:pPr>
                                <w:spacing w:after="0" w:line="240" w:lineRule="auto"/>
                              </w:pPr>
                              <w:r w:rsidRPr="00087578">
                                <w:rPr>
                                  <w:rFonts w:eastAsia="Arial"/>
                                  <w:b/>
                                  <w:color w:val="000000"/>
                                </w:rPr>
                                <w:t>Duty 3</w:t>
                              </w:r>
                            </w:p>
                          </w:tc>
                        </w:tr>
                        <w:tr w:rsidR="00D32C5B" w:rsidRPr="00087578" w14:paraId="711154AC" w14:textId="77777777">
                          <w:trPr>
                            <w:trHeight w:val="282"/>
                          </w:trPr>
                          <w:tc>
                            <w:tcPr>
                              <w:tcW w:w="8004" w:type="dxa"/>
                              <w:tcBorders>
                                <w:top w:val="nil"/>
                                <w:left w:val="nil"/>
                                <w:bottom w:val="nil"/>
                                <w:right w:val="nil"/>
                              </w:tcBorders>
                              <w:tcMar>
                                <w:top w:w="39" w:type="dxa"/>
                                <w:left w:w="39" w:type="dxa"/>
                                <w:bottom w:w="39" w:type="dxa"/>
                                <w:right w:w="39" w:type="dxa"/>
                              </w:tcMar>
                            </w:tcPr>
                            <w:p w14:paraId="7ED75220" w14:textId="77777777" w:rsidR="00D32C5B" w:rsidRPr="00087578" w:rsidRDefault="001D1487">
                              <w:pPr>
                                <w:spacing w:after="0" w:line="240" w:lineRule="auto"/>
                              </w:pPr>
                              <w:r w:rsidRPr="00087578">
                                <w:rPr>
                                  <w:rFonts w:eastAsia="Arial"/>
                                  <w:b/>
                                  <w:color w:val="000000"/>
                                </w:rPr>
                                <w:t>General Summary:</w:t>
                              </w:r>
                            </w:p>
                          </w:tc>
                          <w:tc>
                            <w:tcPr>
                              <w:tcW w:w="1299" w:type="dxa"/>
                              <w:tcBorders>
                                <w:top w:val="nil"/>
                                <w:left w:val="nil"/>
                                <w:bottom w:val="nil"/>
                                <w:right w:val="nil"/>
                              </w:tcBorders>
                              <w:tcMar>
                                <w:top w:w="39" w:type="dxa"/>
                                <w:left w:w="39" w:type="dxa"/>
                                <w:bottom w:w="39" w:type="dxa"/>
                                <w:right w:w="39" w:type="dxa"/>
                              </w:tcMar>
                            </w:tcPr>
                            <w:p w14:paraId="25768E90" w14:textId="77777777" w:rsidR="00D32C5B" w:rsidRPr="00087578" w:rsidRDefault="001D1487">
                              <w:pPr>
                                <w:spacing w:after="0" w:line="240" w:lineRule="auto"/>
                              </w:pPr>
                              <w:r w:rsidRPr="00087578">
                                <w:rPr>
                                  <w:rFonts w:eastAsia="Arial"/>
                                  <w:b/>
                                  <w:color w:val="000000"/>
                                </w:rPr>
                                <w:t>Percentage:</w:t>
                              </w:r>
                            </w:p>
                          </w:tc>
                          <w:tc>
                            <w:tcPr>
                              <w:tcW w:w="1856" w:type="dxa"/>
                              <w:tcBorders>
                                <w:top w:val="nil"/>
                                <w:left w:val="nil"/>
                                <w:bottom w:val="nil"/>
                                <w:right w:val="nil"/>
                              </w:tcBorders>
                              <w:tcMar>
                                <w:top w:w="39" w:type="dxa"/>
                                <w:left w:w="39" w:type="dxa"/>
                                <w:bottom w:w="39" w:type="dxa"/>
                                <w:right w:w="39" w:type="dxa"/>
                              </w:tcMar>
                            </w:tcPr>
                            <w:p w14:paraId="5047E462" w14:textId="0007FDEE" w:rsidR="00D32C5B" w:rsidRPr="00703103" w:rsidRDefault="00D0666F">
                              <w:pPr>
                                <w:spacing w:after="0" w:line="240" w:lineRule="auto"/>
                                <w:rPr>
                                  <w:b/>
                                  <w:bCs/>
                                </w:rPr>
                              </w:pPr>
                              <w:r w:rsidRPr="00703103">
                                <w:rPr>
                                  <w:b/>
                                  <w:bCs/>
                                </w:rPr>
                                <w:t>25</w:t>
                              </w:r>
                            </w:p>
                          </w:tc>
                        </w:tr>
                        <w:tr w:rsidR="002B6A71" w:rsidRPr="00087578" w14:paraId="517E0AAB" w14:textId="77777777" w:rsidTr="002B6A71">
                          <w:trPr>
                            <w:trHeight w:val="282"/>
                          </w:trPr>
                          <w:tc>
                            <w:tcPr>
                              <w:tcW w:w="8004" w:type="dxa"/>
                              <w:gridSpan w:val="3"/>
                              <w:tcBorders>
                                <w:top w:val="nil"/>
                                <w:left w:val="nil"/>
                                <w:bottom w:val="nil"/>
                                <w:right w:val="nil"/>
                              </w:tcBorders>
                              <w:tcMar>
                                <w:top w:w="39" w:type="dxa"/>
                                <w:left w:w="39" w:type="dxa"/>
                                <w:bottom w:w="39" w:type="dxa"/>
                                <w:right w:w="39" w:type="dxa"/>
                              </w:tcMar>
                            </w:tcPr>
                            <w:p w14:paraId="40EA38DB" w14:textId="2F963378" w:rsidR="00D32C5B" w:rsidRPr="001638D9" w:rsidRDefault="00491331">
                              <w:pPr>
                                <w:spacing w:before="199" w:after="199" w:line="240" w:lineRule="auto"/>
                                <w:rPr>
                                  <w:rFonts w:ascii="Arial" w:hAnsi="Arial" w:cs="Arial"/>
                                </w:rPr>
                              </w:pPr>
                              <w:r w:rsidRPr="00C30B04">
                                <w:rPr>
                                  <w:rFonts w:ascii="Arial" w:hAnsi="Arial" w:cs="Arial"/>
                                </w:rPr>
                                <w:t>Analyzes</w:t>
                              </w:r>
                              <w:r w:rsidR="001D1487" w:rsidRPr="001638D9">
                                <w:rPr>
                                  <w:rFonts w:ascii="Arial" w:hAnsi="Arial" w:cs="Arial"/>
                                  <w:color w:val="000000"/>
                                </w:rPr>
                                <w:t xml:space="preserve"> journal voucher requests from departmental finance officers and chief accountants to assure that adjustments to the State's accounting system reflect existing law</w:t>
                              </w:r>
                              <w:r w:rsidR="00573815">
                                <w:rPr>
                                  <w:rFonts w:ascii="Arial" w:hAnsi="Arial" w:cs="Arial"/>
                                  <w:color w:val="000000"/>
                                </w:rPr>
                                <w:t xml:space="preserve">, </w:t>
                              </w:r>
                              <w:r w:rsidR="001D1487" w:rsidRPr="001638D9">
                                <w:rPr>
                                  <w:rFonts w:ascii="Arial" w:hAnsi="Arial" w:cs="Arial"/>
                                  <w:color w:val="000000"/>
                                </w:rPr>
                                <w:t>governmental accounting theory</w:t>
                              </w:r>
                              <w:r w:rsidR="00573815">
                                <w:rPr>
                                  <w:rFonts w:ascii="Arial" w:hAnsi="Arial" w:cs="Arial"/>
                                  <w:color w:val="000000"/>
                                </w:rPr>
                                <w:t xml:space="preserve">, and </w:t>
                              </w:r>
                              <w:r w:rsidR="00683440">
                                <w:rPr>
                                  <w:rFonts w:ascii="Arial" w:hAnsi="Arial" w:cs="Arial"/>
                                  <w:color w:val="000000"/>
                                </w:rPr>
                                <w:t xml:space="preserve">State policies and </w:t>
                              </w:r>
                              <w:r w:rsidR="00D1318A">
                                <w:rPr>
                                  <w:rFonts w:ascii="Arial" w:hAnsi="Arial" w:cs="Arial"/>
                                  <w:color w:val="000000"/>
                                </w:rPr>
                                <w:t>procedures</w:t>
                              </w:r>
                              <w:r w:rsidR="00D1318A" w:rsidRPr="001638D9">
                                <w:rPr>
                                  <w:rFonts w:ascii="Arial" w:hAnsi="Arial" w:cs="Arial"/>
                                  <w:color w:val="000000"/>
                                </w:rPr>
                                <w:t>. This</w:t>
                              </w:r>
                              <w:r w:rsidR="001D1487" w:rsidRPr="001638D9">
                                <w:rPr>
                                  <w:rFonts w:ascii="Arial" w:hAnsi="Arial" w:cs="Arial"/>
                                  <w:color w:val="000000"/>
                                </w:rPr>
                                <w:t xml:space="preserve"> includes the approval, disapproval, or modification of these requested entries. </w:t>
                              </w:r>
                            </w:p>
                          </w:tc>
                        </w:tr>
                        <w:tr w:rsidR="00D32C5B" w:rsidRPr="00087578" w14:paraId="3808AA3E" w14:textId="77777777">
                          <w:trPr>
                            <w:trHeight w:val="282"/>
                          </w:trPr>
                          <w:tc>
                            <w:tcPr>
                              <w:tcW w:w="8004" w:type="dxa"/>
                              <w:tcBorders>
                                <w:top w:val="nil"/>
                                <w:left w:val="nil"/>
                                <w:bottom w:val="nil"/>
                                <w:right w:val="nil"/>
                              </w:tcBorders>
                              <w:tcMar>
                                <w:top w:w="39" w:type="dxa"/>
                                <w:left w:w="39" w:type="dxa"/>
                                <w:bottom w:w="39" w:type="dxa"/>
                                <w:right w:w="39" w:type="dxa"/>
                              </w:tcMar>
                            </w:tcPr>
                            <w:p w14:paraId="6B6C2ED7" w14:textId="77777777" w:rsidR="00D32C5B" w:rsidRPr="00087578" w:rsidRDefault="001D1487">
                              <w:pPr>
                                <w:spacing w:after="0" w:line="240" w:lineRule="auto"/>
                              </w:pPr>
                              <w:r w:rsidRPr="00087578">
                                <w:rPr>
                                  <w:rFonts w:eastAsia="Arial"/>
                                  <w:b/>
                                  <w:color w:val="000000"/>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04DDD73" w14:textId="77777777" w:rsidR="00D32C5B" w:rsidRPr="00087578" w:rsidRDefault="00D32C5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6355B9F" w14:textId="77777777" w:rsidR="00D32C5B" w:rsidRPr="00087578" w:rsidRDefault="00D32C5B">
                              <w:pPr>
                                <w:spacing w:after="0" w:line="240" w:lineRule="auto"/>
                              </w:pPr>
                            </w:p>
                          </w:tc>
                        </w:tr>
                        <w:tr w:rsidR="002B6A71" w:rsidRPr="00087578" w14:paraId="28C47F5F" w14:textId="77777777" w:rsidTr="00087578">
                          <w:trPr>
                            <w:trHeight w:val="447"/>
                          </w:trPr>
                          <w:tc>
                            <w:tcPr>
                              <w:tcW w:w="8004" w:type="dxa"/>
                              <w:gridSpan w:val="3"/>
                              <w:tcBorders>
                                <w:top w:val="nil"/>
                                <w:left w:val="nil"/>
                                <w:bottom w:val="single" w:sz="7" w:space="0" w:color="000000"/>
                                <w:right w:val="nil"/>
                              </w:tcBorders>
                              <w:tcMar>
                                <w:top w:w="39" w:type="dxa"/>
                                <w:left w:w="39" w:type="dxa"/>
                                <w:bottom w:w="39" w:type="dxa"/>
                                <w:right w:w="39" w:type="dxa"/>
                              </w:tcMar>
                            </w:tcPr>
                            <w:p w14:paraId="3F77F14D" w14:textId="4BA93CF4" w:rsidR="00D32C5B" w:rsidRPr="001638D9" w:rsidRDefault="001D1487">
                              <w:pPr>
                                <w:numPr>
                                  <w:ilvl w:val="0"/>
                                  <w:numId w:val="1"/>
                                </w:numPr>
                                <w:spacing w:after="0" w:line="240" w:lineRule="auto"/>
                                <w:ind w:left="720" w:hanging="360"/>
                                <w:rPr>
                                  <w:rFonts w:ascii="Arial" w:hAnsi="Arial" w:cs="Arial"/>
                                </w:rPr>
                              </w:pPr>
                              <w:r w:rsidRPr="001638D9">
                                <w:rPr>
                                  <w:rFonts w:ascii="Arial" w:hAnsi="Arial" w:cs="Arial"/>
                                  <w:color w:val="000000"/>
                                </w:rPr>
                                <w:t>Approv</w:t>
                              </w:r>
                              <w:r w:rsidR="00D8339F">
                                <w:rPr>
                                  <w:rFonts w:ascii="Arial" w:hAnsi="Arial" w:cs="Arial"/>
                                  <w:color w:val="000000"/>
                                </w:rPr>
                                <w:t>e</w:t>
                              </w:r>
                              <w:r w:rsidRPr="001638D9">
                                <w:rPr>
                                  <w:rFonts w:ascii="Arial" w:hAnsi="Arial" w:cs="Arial"/>
                                  <w:color w:val="000000"/>
                                </w:rPr>
                                <w:t>, disapprov</w:t>
                              </w:r>
                              <w:r w:rsidR="00B92D99">
                                <w:rPr>
                                  <w:rFonts w:ascii="Arial" w:hAnsi="Arial" w:cs="Arial"/>
                                  <w:color w:val="000000"/>
                                </w:rPr>
                                <w:t>e</w:t>
                              </w:r>
                              <w:r w:rsidRPr="001638D9">
                                <w:rPr>
                                  <w:rFonts w:ascii="Arial" w:hAnsi="Arial" w:cs="Arial"/>
                                  <w:color w:val="000000"/>
                                </w:rPr>
                                <w:t xml:space="preserve">, or </w:t>
                              </w:r>
                              <w:r w:rsidR="00B92D99">
                                <w:rPr>
                                  <w:rFonts w:ascii="Arial" w:hAnsi="Arial" w:cs="Arial"/>
                                  <w:color w:val="000000"/>
                                </w:rPr>
                                <w:t xml:space="preserve">recommend </w:t>
                              </w:r>
                              <w:r w:rsidRPr="001638D9">
                                <w:rPr>
                                  <w:rFonts w:ascii="Arial" w:hAnsi="Arial" w:cs="Arial"/>
                                  <w:color w:val="000000"/>
                                </w:rPr>
                                <w:t>modification</w:t>
                              </w:r>
                              <w:r w:rsidR="00B92D99">
                                <w:rPr>
                                  <w:rFonts w:ascii="Arial" w:hAnsi="Arial" w:cs="Arial"/>
                                  <w:color w:val="000000"/>
                                </w:rPr>
                                <w:t>s</w:t>
                              </w:r>
                              <w:r w:rsidRPr="001638D9">
                                <w:rPr>
                                  <w:rFonts w:ascii="Arial" w:hAnsi="Arial" w:cs="Arial"/>
                                  <w:color w:val="000000"/>
                                </w:rPr>
                                <w:t xml:space="preserve"> of requested entries. </w:t>
                              </w:r>
                              <w:r w:rsidR="00AB25F7">
                                <w:rPr>
                                  <w:rFonts w:ascii="Arial" w:hAnsi="Arial" w:cs="Arial"/>
                                  <w:color w:val="000000"/>
                                </w:rPr>
                                <w:t xml:space="preserve">Monitor </w:t>
                              </w:r>
                              <w:r w:rsidRPr="001638D9">
                                <w:rPr>
                                  <w:rFonts w:ascii="Arial" w:hAnsi="Arial" w:cs="Arial"/>
                                  <w:color w:val="000000"/>
                                </w:rPr>
                                <w:t>agenc</w:t>
                              </w:r>
                              <w:r w:rsidR="00AB25F7">
                                <w:rPr>
                                  <w:rFonts w:ascii="Arial" w:hAnsi="Arial" w:cs="Arial"/>
                                  <w:color w:val="000000"/>
                                </w:rPr>
                                <w:t>ies</w:t>
                              </w:r>
                              <w:r w:rsidRPr="001638D9">
                                <w:rPr>
                                  <w:rFonts w:ascii="Arial" w:hAnsi="Arial" w:cs="Arial"/>
                                  <w:color w:val="000000"/>
                                </w:rPr>
                                <w:t xml:space="preserve"> as necessary</w:t>
                              </w:r>
                              <w:r w:rsidR="00AB25F7">
                                <w:rPr>
                                  <w:rFonts w:ascii="Arial" w:hAnsi="Arial" w:cs="Arial"/>
                                  <w:color w:val="000000"/>
                                </w:rPr>
                                <w:t xml:space="preserve"> to ensure</w:t>
                              </w:r>
                              <w:r w:rsidRPr="001638D9">
                                <w:rPr>
                                  <w:rFonts w:ascii="Arial" w:hAnsi="Arial" w:cs="Arial"/>
                                  <w:color w:val="000000"/>
                                </w:rPr>
                                <w:t xml:space="preserve"> modification</w:t>
                              </w:r>
                              <w:r w:rsidR="00AB25F7">
                                <w:rPr>
                                  <w:rFonts w:ascii="Arial" w:hAnsi="Arial" w:cs="Arial"/>
                                  <w:color w:val="000000"/>
                                </w:rPr>
                                <w:t xml:space="preserve">s </w:t>
                              </w:r>
                              <w:r w:rsidR="008561EA">
                                <w:rPr>
                                  <w:rFonts w:ascii="Arial" w:hAnsi="Arial" w:cs="Arial"/>
                                  <w:color w:val="000000"/>
                                </w:rPr>
                                <w:t>are in place</w:t>
                              </w:r>
                              <w:r w:rsidRPr="001638D9">
                                <w:rPr>
                                  <w:rFonts w:ascii="Arial" w:hAnsi="Arial" w:cs="Arial"/>
                                  <w:color w:val="000000"/>
                                </w:rPr>
                                <w:t>.</w:t>
                              </w:r>
                            </w:p>
                            <w:p w14:paraId="7770FC93" w14:textId="26B3F170" w:rsidR="00D32C5B" w:rsidRPr="00087578" w:rsidRDefault="001D1487">
                              <w:pPr>
                                <w:numPr>
                                  <w:ilvl w:val="0"/>
                                  <w:numId w:val="1"/>
                                </w:numPr>
                                <w:spacing w:after="0" w:line="240" w:lineRule="auto"/>
                                <w:ind w:left="720" w:hanging="360"/>
                              </w:pPr>
                              <w:r w:rsidRPr="001638D9">
                                <w:rPr>
                                  <w:rFonts w:ascii="Arial" w:hAnsi="Arial" w:cs="Arial"/>
                                  <w:color w:val="000000"/>
                                </w:rPr>
                                <w:t>Confirm</w:t>
                              </w:r>
                              <w:r w:rsidR="00491331" w:rsidRPr="00491331">
                                <w:rPr>
                                  <w:rFonts w:ascii="Arial" w:hAnsi="Arial" w:cs="Arial"/>
                                  <w:color w:val="FF0000"/>
                                </w:rPr>
                                <w:t xml:space="preserve"> </w:t>
                              </w:r>
                              <w:r w:rsidRPr="001638D9">
                                <w:rPr>
                                  <w:rFonts w:ascii="Arial" w:hAnsi="Arial" w:cs="Arial"/>
                                  <w:color w:val="000000"/>
                                </w:rPr>
                                <w:t xml:space="preserve">compliance with </w:t>
                              </w:r>
                              <w:r w:rsidR="0024735E" w:rsidRPr="001638D9">
                                <w:rPr>
                                  <w:rFonts w:ascii="Arial" w:hAnsi="Arial" w:cs="Arial"/>
                                  <w:color w:val="000000"/>
                                </w:rPr>
                                <w:t>accounting standards</w:t>
                              </w:r>
                              <w:r w:rsidR="00055F43" w:rsidRPr="001638D9">
                                <w:rPr>
                                  <w:rFonts w:ascii="Arial" w:hAnsi="Arial" w:cs="Arial"/>
                                  <w:color w:val="000000"/>
                                </w:rPr>
                                <w:t xml:space="preserve"> and Financial Management Guide proc</w:t>
                              </w:r>
                              <w:r w:rsidR="008B16BC" w:rsidRPr="001638D9">
                                <w:rPr>
                                  <w:rFonts w:ascii="Arial" w:hAnsi="Arial" w:cs="Arial"/>
                                  <w:color w:val="000000"/>
                                </w:rPr>
                                <w:t>e</w:t>
                              </w:r>
                              <w:r w:rsidR="00684DFF" w:rsidRPr="001638D9">
                                <w:rPr>
                                  <w:rFonts w:ascii="Arial" w:hAnsi="Arial" w:cs="Arial"/>
                                  <w:color w:val="000000"/>
                                </w:rPr>
                                <w:t>du</w:t>
                              </w:r>
                              <w:r w:rsidR="00055F43" w:rsidRPr="001638D9">
                                <w:rPr>
                                  <w:rFonts w:ascii="Arial" w:hAnsi="Arial" w:cs="Arial"/>
                                  <w:color w:val="000000"/>
                                </w:rPr>
                                <w:t>res.</w:t>
                              </w:r>
                            </w:p>
                          </w:tc>
                        </w:tr>
                        <w:tr w:rsidR="002B6A71" w:rsidRPr="00087578" w14:paraId="09876E4E" w14:textId="77777777" w:rsidTr="002B6A7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5571756" w14:textId="77777777" w:rsidR="00D32C5B" w:rsidRPr="00087578" w:rsidRDefault="001D1487">
                              <w:pPr>
                                <w:spacing w:after="0" w:line="240" w:lineRule="auto"/>
                              </w:pPr>
                              <w:r w:rsidRPr="00087578">
                                <w:rPr>
                                  <w:rFonts w:eastAsia="Arial"/>
                                  <w:b/>
                                  <w:color w:val="000000"/>
                                </w:rPr>
                                <w:t>Duty 4</w:t>
                              </w:r>
                            </w:p>
                          </w:tc>
                        </w:tr>
                        <w:tr w:rsidR="00D32C5B" w:rsidRPr="00087578" w14:paraId="04969D1C" w14:textId="77777777">
                          <w:trPr>
                            <w:trHeight w:val="282"/>
                          </w:trPr>
                          <w:tc>
                            <w:tcPr>
                              <w:tcW w:w="8004" w:type="dxa"/>
                              <w:tcBorders>
                                <w:top w:val="nil"/>
                                <w:left w:val="nil"/>
                                <w:bottom w:val="nil"/>
                                <w:right w:val="nil"/>
                              </w:tcBorders>
                              <w:tcMar>
                                <w:top w:w="39" w:type="dxa"/>
                                <w:left w:w="39" w:type="dxa"/>
                                <w:bottom w:w="39" w:type="dxa"/>
                                <w:right w:w="39" w:type="dxa"/>
                              </w:tcMar>
                            </w:tcPr>
                            <w:p w14:paraId="2B9F65CD" w14:textId="77777777" w:rsidR="00D32C5B" w:rsidRPr="00087578" w:rsidRDefault="001D1487">
                              <w:pPr>
                                <w:spacing w:after="0" w:line="240" w:lineRule="auto"/>
                              </w:pPr>
                              <w:r w:rsidRPr="00087578">
                                <w:rPr>
                                  <w:rFonts w:eastAsia="Arial"/>
                                  <w:b/>
                                  <w:color w:val="000000"/>
                                </w:rPr>
                                <w:t>General Summary:</w:t>
                              </w:r>
                            </w:p>
                          </w:tc>
                          <w:tc>
                            <w:tcPr>
                              <w:tcW w:w="1299" w:type="dxa"/>
                              <w:tcBorders>
                                <w:top w:val="nil"/>
                                <w:left w:val="nil"/>
                                <w:bottom w:val="nil"/>
                                <w:right w:val="nil"/>
                              </w:tcBorders>
                              <w:tcMar>
                                <w:top w:w="39" w:type="dxa"/>
                                <w:left w:w="39" w:type="dxa"/>
                                <w:bottom w:w="39" w:type="dxa"/>
                                <w:right w:w="39" w:type="dxa"/>
                              </w:tcMar>
                            </w:tcPr>
                            <w:p w14:paraId="1D113D8B" w14:textId="77777777" w:rsidR="00D32C5B" w:rsidRPr="00087578" w:rsidRDefault="001D1487">
                              <w:pPr>
                                <w:spacing w:after="0" w:line="240" w:lineRule="auto"/>
                              </w:pPr>
                              <w:r w:rsidRPr="00087578">
                                <w:rPr>
                                  <w:rFonts w:eastAsia="Arial"/>
                                  <w:b/>
                                  <w:color w:val="000000"/>
                                </w:rPr>
                                <w:t>Percentage:</w:t>
                              </w:r>
                            </w:p>
                          </w:tc>
                          <w:tc>
                            <w:tcPr>
                              <w:tcW w:w="1856" w:type="dxa"/>
                              <w:tcBorders>
                                <w:top w:val="nil"/>
                                <w:left w:val="nil"/>
                                <w:bottom w:val="nil"/>
                                <w:right w:val="nil"/>
                              </w:tcBorders>
                              <w:tcMar>
                                <w:top w:w="39" w:type="dxa"/>
                                <w:left w:w="39" w:type="dxa"/>
                                <w:bottom w:w="39" w:type="dxa"/>
                                <w:right w:w="39" w:type="dxa"/>
                              </w:tcMar>
                            </w:tcPr>
                            <w:p w14:paraId="3972CFB1" w14:textId="61C58D10" w:rsidR="00D32C5B" w:rsidRPr="00087578" w:rsidRDefault="001D1487">
                              <w:pPr>
                                <w:spacing w:after="0" w:line="240" w:lineRule="auto"/>
                              </w:pPr>
                              <w:r w:rsidRPr="00087578">
                                <w:rPr>
                                  <w:rFonts w:eastAsia="Arial"/>
                                  <w:b/>
                                  <w:color w:val="000000"/>
                                </w:rPr>
                                <w:t>1</w:t>
                              </w:r>
                              <w:r w:rsidR="00707E76" w:rsidRPr="00087578">
                                <w:rPr>
                                  <w:rFonts w:eastAsia="Arial"/>
                                  <w:b/>
                                  <w:color w:val="000000"/>
                                </w:rPr>
                                <w:t>5</w:t>
                              </w:r>
                            </w:p>
                          </w:tc>
                        </w:tr>
                        <w:tr w:rsidR="002B6A71" w:rsidRPr="00087578" w14:paraId="3C85CF2A" w14:textId="77777777" w:rsidTr="002B6A71">
                          <w:trPr>
                            <w:trHeight w:val="282"/>
                          </w:trPr>
                          <w:tc>
                            <w:tcPr>
                              <w:tcW w:w="8004" w:type="dxa"/>
                              <w:gridSpan w:val="3"/>
                              <w:tcBorders>
                                <w:top w:val="nil"/>
                                <w:left w:val="nil"/>
                                <w:bottom w:val="nil"/>
                                <w:right w:val="nil"/>
                              </w:tcBorders>
                              <w:tcMar>
                                <w:top w:w="39" w:type="dxa"/>
                                <w:left w:w="39" w:type="dxa"/>
                                <w:bottom w:w="39" w:type="dxa"/>
                                <w:right w:w="39" w:type="dxa"/>
                              </w:tcMar>
                            </w:tcPr>
                            <w:p w14:paraId="2115EC8D" w14:textId="260E6947" w:rsidR="00D32C5B" w:rsidRPr="001638D9" w:rsidRDefault="001D1487">
                              <w:pPr>
                                <w:spacing w:before="199" w:after="199" w:line="240" w:lineRule="auto"/>
                                <w:rPr>
                                  <w:rFonts w:ascii="Arial" w:hAnsi="Arial" w:cs="Arial"/>
                                </w:rPr>
                              </w:pPr>
                              <w:r w:rsidRPr="001638D9">
                                <w:rPr>
                                  <w:rFonts w:ascii="Arial" w:hAnsi="Arial" w:cs="Arial"/>
                                  <w:color w:val="000000"/>
                                </w:rPr>
                                <w:t xml:space="preserve">Develops and controls the State's accounting system's account structure for </w:t>
                              </w:r>
                              <w:r w:rsidR="00321480">
                                <w:rPr>
                                  <w:rFonts w:ascii="Arial" w:hAnsi="Arial" w:cs="Arial"/>
                                  <w:color w:val="000000"/>
                                </w:rPr>
                                <w:t>designated</w:t>
                              </w:r>
                              <w:r w:rsidRPr="001638D9">
                                <w:rPr>
                                  <w:rFonts w:ascii="Arial" w:hAnsi="Arial" w:cs="Arial"/>
                                  <w:color w:val="000000"/>
                                </w:rPr>
                                <w:t xml:space="preserve"> departments and </w:t>
                              </w:r>
                              <w:r w:rsidR="00081310">
                                <w:rPr>
                                  <w:rFonts w:ascii="Arial" w:hAnsi="Arial" w:cs="Arial"/>
                                  <w:color w:val="000000"/>
                                </w:rPr>
                                <w:t xml:space="preserve">assigned </w:t>
                              </w:r>
                              <w:r w:rsidR="005D3ACB">
                                <w:rPr>
                                  <w:rFonts w:ascii="Arial" w:hAnsi="Arial" w:cs="Arial"/>
                                  <w:color w:val="000000"/>
                                </w:rPr>
                                <w:t>component units</w:t>
                              </w:r>
                              <w:r w:rsidRPr="001638D9">
                                <w:rPr>
                                  <w:rFonts w:ascii="Arial" w:hAnsi="Arial" w:cs="Arial"/>
                                  <w:color w:val="000000"/>
                                </w:rPr>
                                <w:t>.</w:t>
                              </w:r>
                            </w:p>
                          </w:tc>
                        </w:tr>
                        <w:tr w:rsidR="00D32C5B" w:rsidRPr="00087578" w14:paraId="08B0D0EC" w14:textId="77777777">
                          <w:trPr>
                            <w:trHeight w:val="282"/>
                          </w:trPr>
                          <w:tc>
                            <w:tcPr>
                              <w:tcW w:w="8004" w:type="dxa"/>
                              <w:tcBorders>
                                <w:top w:val="nil"/>
                                <w:left w:val="nil"/>
                                <w:bottom w:val="nil"/>
                                <w:right w:val="nil"/>
                              </w:tcBorders>
                              <w:tcMar>
                                <w:top w:w="39" w:type="dxa"/>
                                <w:left w:w="39" w:type="dxa"/>
                                <w:bottom w:w="39" w:type="dxa"/>
                                <w:right w:w="39" w:type="dxa"/>
                              </w:tcMar>
                            </w:tcPr>
                            <w:p w14:paraId="74695FE3" w14:textId="77777777" w:rsidR="00D32C5B" w:rsidRPr="00087578" w:rsidRDefault="001D1487">
                              <w:pPr>
                                <w:spacing w:after="0" w:line="240" w:lineRule="auto"/>
                              </w:pPr>
                              <w:r w:rsidRPr="00087578">
                                <w:rPr>
                                  <w:rFonts w:eastAsia="Arial"/>
                                  <w:b/>
                                  <w:color w:val="000000"/>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9907B4F" w14:textId="77777777" w:rsidR="00D32C5B" w:rsidRPr="00087578" w:rsidRDefault="00D32C5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6D73249" w14:textId="77777777" w:rsidR="00D32C5B" w:rsidRPr="00087578" w:rsidRDefault="00D32C5B">
                              <w:pPr>
                                <w:spacing w:after="0" w:line="240" w:lineRule="auto"/>
                              </w:pPr>
                            </w:p>
                          </w:tc>
                        </w:tr>
                        <w:tr w:rsidR="002B6A71" w:rsidRPr="00087578" w14:paraId="056EFB47" w14:textId="77777777" w:rsidTr="002B6A71">
                          <w:trPr>
                            <w:trHeight w:val="282"/>
                          </w:trPr>
                          <w:tc>
                            <w:tcPr>
                              <w:tcW w:w="8004" w:type="dxa"/>
                              <w:gridSpan w:val="3"/>
                              <w:tcBorders>
                                <w:top w:val="nil"/>
                                <w:left w:val="nil"/>
                                <w:bottom w:val="nil"/>
                                <w:right w:val="nil"/>
                              </w:tcBorders>
                              <w:tcMar>
                                <w:top w:w="39" w:type="dxa"/>
                                <w:left w:w="39" w:type="dxa"/>
                                <w:bottom w:w="39" w:type="dxa"/>
                                <w:right w:w="39" w:type="dxa"/>
                              </w:tcMar>
                            </w:tcPr>
                            <w:p w14:paraId="7F4D0405" w14:textId="0C76C7CC" w:rsidR="00D32C5B" w:rsidRPr="00081310" w:rsidRDefault="001D1487">
                              <w:pPr>
                                <w:numPr>
                                  <w:ilvl w:val="0"/>
                                  <w:numId w:val="1"/>
                                </w:numPr>
                                <w:spacing w:after="0" w:line="240" w:lineRule="auto"/>
                                <w:ind w:left="720" w:hanging="360"/>
                                <w:rPr>
                                  <w:rFonts w:ascii="Arial" w:hAnsi="Arial" w:cs="Arial"/>
                                </w:rPr>
                              </w:pPr>
                              <w:r w:rsidRPr="001638D9">
                                <w:rPr>
                                  <w:rFonts w:ascii="Arial" w:hAnsi="Arial" w:cs="Arial"/>
                                  <w:color w:val="000000"/>
                                </w:rPr>
                                <w:t>Prepare required reconciliation</w:t>
                              </w:r>
                              <w:r w:rsidR="001B1FBA">
                                <w:rPr>
                                  <w:rFonts w:ascii="Arial" w:hAnsi="Arial" w:cs="Arial"/>
                                  <w:color w:val="000000"/>
                                </w:rPr>
                                <w:t>s</w:t>
                              </w:r>
                              <w:r w:rsidRPr="001638D9">
                                <w:rPr>
                                  <w:rFonts w:ascii="Arial" w:hAnsi="Arial" w:cs="Arial"/>
                                  <w:color w:val="000000"/>
                                </w:rPr>
                                <w:t xml:space="preserve"> of assigned funds to determine if results conform to Generally Accepted Accounting Principles (GAAP) and legislative intent.</w:t>
                              </w:r>
                            </w:p>
                            <w:p w14:paraId="1898BF63" w14:textId="4AB0F09E" w:rsidR="00081310" w:rsidRDefault="00081310">
                              <w:pPr>
                                <w:numPr>
                                  <w:ilvl w:val="0"/>
                                  <w:numId w:val="1"/>
                                </w:numPr>
                                <w:spacing w:after="0" w:line="240" w:lineRule="auto"/>
                                <w:ind w:left="720" w:hanging="360"/>
                                <w:rPr>
                                  <w:rFonts w:ascii="Arial" w:hAnsi="Arial" w:cs="Arial"/>
                                </w:rPr>
                              </w:pPr>
                              <w:r>
                                <w:rPr>
                                  <w:rFonts w:ascii="Arial" w:hAnsi="Arial" w:cs="Arial"/>
                                </w:rPr>
                                <w:t xml:space="preserve">Follow-up with </w:t>
                              </w:r>
                              <w:r w:rsidR="00CC689D">
                                <w:rPr>
                                  <w:rFonts w:ascii="Arial" w:hAnsi="Arial" w:cs="Arial"/>
                                </w:rPr>
                                <w:t xml:space="preserve">agencies to ensure appropriate resolution of errors identified in </w:t>
                              </w:r>
                              <w:r w:rsidR="009C3CED">
                                <w:rPr>
                                  <w:rFonts w:ascii="Arial" w:hAnsi="Arial" w:cs="Arial"/>
                                </w:rPr>
                                <w:t>high-risk</w:t>
                              </w:r>
                              <w:r w:rsidR="006C4828">
                                <w:rPr>
                                  <w:rFonts w:ascii="Arial" w:hAnsi="Arial" w:cs="Arial"/>
                                </w:rPr>
                                <w:t xml:space="preserve"> populations</w:t>
                              </w:r>
                              <w:r w:rsidR="00421C85">
                                <w:rPr>
                                  <w:rFonts w:ascii="Arial" w:hAnsi="Arial" w:cs="Arial"/>
                                </w:rPr>
                                <w:t>.</w:t>
                              </w:r>
                            </w:p>
                            <w:p w14:paraId="3D4EAAD7" w14:textId="24E1D974" w:rsidR="006C4828" w:rsidRPr="004536E7" w:rsidRDefault="006C4828">
                              <w:pPr>
                                <w:numPr>
                                  <w:ilvl w:val="0"/>
                                  <w:numId w:val="1"/>
                                </w:numPr>
                                <w:spacing w:after="0" w:line="240" w:lineRule="auto"/>
                                <w:ind w:left="720" w:hanging="360"/>
                                <w:rPr>
                                  <w:rFonts w:ascii="Arial" w:hAnsi="Arial" w:cs="Arial"/>
                                </w:rPr>
                              </w:pPr>
                              <w:r>
                                <w:rPr>
                                  <w:rFonts w:ascii="Arial" w:hAnsi="Arial" w:cs="Arial"/>
                                </w:rPr>
                                <w:lastRenderedPageBreak/>
                                <w:t xml:space="preserve">Follow-up on identified account structures </w:t>
                              </w:r>
                              <w:r w:rsidR="0042288A">
                                <w:rPr>
                                  <w:rFonts w:ascii="Arial" w:hAnsi="Arial" w:cs="Arial"/>
                                </w:rPr>
                                <w:t xml:space="preserve">to ensure appropriate </w:t>
                              </w:r>
                              <w:r>
                                <w:rPr>
                                  <w:rFonts w:ascii="Arial" w:hAnsi="Arial" w:cs="Arial"/>
                                </w:rPr>
                                <w:t>adjustment</w:t>
                              </w:r>
                              <w:r w:rsidR="0042288A">
                                <w:rPr>
                                  <w:rFonts w:ascii="Arial" w:hAnsi="Arial" w:cs="Arial"/>
                                </w:rPr>
                                <w:t>s are made</w:t>
                              </w:r>
                              <w:r>
                                <w:rPr>
                                  <w:rFonts w:ascii="Arial" w:hAnsi="Arial" w:cs="Arial"/>
                                </w:rPr>
                                <w:t>.</w:t>
                              </w:r>
                            </w:p>
                            <w:p w14:paraId="76C5AEE1" w14:textId="77777777" w:rsidR="004536E7" w:rsidRPr="001638D9" w:rsidRDefault="004536E7" w:rsidP="004536E7">
                              <w:pPr>
                                <w:spacing w:after="0" w:line="240" w:lineRule="auto"/>
                                <w:ind w:left="720"/>
                                <w:rPr>
                                  <w:rFonts w:ascii="Arial" w:hAnsi="Arial" w:cs="Arial"/>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864"/>
                                <w:gridCol w:w="1295"/>
                                <w:gridCol w:w="1825"/>
                              </w:tblGrid>
                              <w:tr w:rsidR="00686BEF" w:rsidRPr="00087578" w14:paraId="53705658" w14:textId="77777777" w:rsidTr="00E802C8">
                                <w:trPr>
                                  <w:trHeight w:val="282"/>
                                </w:trPr>
                                <w:tc>
                                  <w:tcPr>
                                    <w:tcW w:w="10984" w:type="dxa"/>
                                    <w:gridSpan w:val="3"/>
                                    <w:tcBorders>
                                      <w:top w:val="single" w:sz="7" w:space="0" w:color="000000"/>
                                      <w:left w:val="nil"/>
                                      <w:bottom w:val="nil"/>
                                      <w:right w:val="nil"/>
                                    </w:tcBorders>
                                    <w:tcMar>
                                      <w:top w:w="39" w:type="dxa"/>
                                      <w:left w:w="39" w:type="dxa"/>
                                      <w:bottom w:w="39" w:type="dxa"/>
                                      <w:right w:w="39" w:type="dxa"/>
                                    </w:tcMar>
                                  </w:tcPr>
                                  <w:p w14:paraId="6B1F54FD" w14:textId="77777777" w:rsidR="004536E7" w:rsidRDefault="004536E7" w:rsidP="00686BEF">
                                    <w:pPr>
                                      <w:spacing w:after="0" w:line="240" w:lineRule="auto"/>
                                      <w:rPr>
                                        <w:rFonts w:eastAsia="Arial"/>
                                        <w:b/>
                                        <w:color w:val="000000"/>
                                      </w:rPr>
                                    </w:pPr>
                                  </w:p>
                                  <w:p w14:paraId="37A1C0DB" w14:textId="18D2D418" w:rsidR="00686BEF" w:rsidRPr="00087578" w:rsidRDefault="00686BEF" w:rsidP="00686BEF">
                                    <w:pPr>
                                      <w:spacing w:after="0" w:line="240" w:lineRule="auto"/>
                                    </w:pPr>
                                    <w:r w:rsidRPr="00087578">
                                      <w:rPr>
                                        <w:rFonts w:eastAsia="Arial"/>
                                        <w:b/>
                                        <w:color w:val="000000"/>
                                      </w:rPr>
                                      <w:t xml:space="preserve">Duty </w:t>
                                    </w:r>
                                    <w:r>
                                      <w:rPr>
                                        <w:rFonts w:eastAsia="Arial"/>
                                        <w:b/>
                                        <w:color w:val="000000"/>
                                      </w:rPr>
                                      <w:t>5</w:t>
                                    </w:r>
                                  </w:p>
                                </w:tc>
                              </w:tr>
                              <w:tr w:rsidR="00686BEF" w:rsidRPr="00087578" w14:paraId="6385A05B" w14:textId="77777777" w:rsidTr="00E802C8">
                                <w:trPr>
                                  <w:trHeight w:val="282"/>
                                </w:trPr>
                                <w:tc>
                                  <w:tcPr>
                                    <w:tcW w:w="7864" w:type="dxa"/>
                                    <w:tcBorders>
                                      <w:top w:val="nil"/>
                                      <w:left w:val="nil"/>
                                      <w:bottom w:val="nil"/>
                                      <w:right w:val="nil"/>
                                    </w:tcBorders>
                                    <w:tcMar>
                                      <w:top w:w="39" w:type="dxa"/>
                                      <w:left w:w="39" w:type="dxa"/>
                                      <w:bottom w:w="39" w:type="dxa"/>
                                      <w:right w:w="39" w:type="dxa"/>
                                    </w:tcMar>
                                  </w:tcPr>
                                  <w:p w14:paraId="17AD3E12" w14:textId="77777777" w:rsidR="00686BEF" w:rsidRPr="00087578" w:rsidRDefault="00686BEF" w:rsidP="00686BEF">
                                    <w:pPr>
                                      <w:spacing w:after="0" w:line="240" w:lineRule="auto"/>
                                    </w:pPr>
                                    <w:r w:rsidRPr="00087578">
                                      <w:rPr>
                                        <w:rFonts w:eastAsia="Arial"/>
                                        <w:b/>
                                        <w:color w:val="000000"/>
                                      </w:rPr>
                                      <w:t>General Summary:</w:t>
                                    </w:r>
                                  </w:p>
                                </w:tc>
                                <w:tc>
                                  <w:tcPr>
                                    <w:tcW w:w="1295" w:type="dxa"/>
                                    <w:tcBorders>
                                      <w:top w:val="nil"/>
                                      <w:left w:val="nil"/>
                                      <w:bottom w:val="nil"/>
                                      <w:right w:val="nil"/>
                                    </w:tcBorders>
                                    <w:tcMar>
                                      <w:top w:w="39" w:type="dxa"/>
                                      <w:left w:w="39" w:type="dxa"/>
                                      <w:bottom w:w="39" w:type="dxa"/>
                                      <w:right w:w="39" w:type="dxa"/>
                                    </w:tcMar>
                                  </w:tcPr>
                                  <w:p w14:paraId="6C32F2AE" w14:textId="77777777" w:rsidR="00686BEF" w:rsidRPr="00087578" w:rsidRDefault="00686BEF" w:rsidP="00686BEF">
                                    <w:pPr>
                                      <w:spacing w:after="0" w:line="240" w:lineRule="auto"/>
                                    </w:pPr>
                                    <w:r w:rsidRPr="00087578">
                                      <w:rPr>
                                        <w:rFonts w:eastAsia="Arial"/>
                                        <w:b/>
                                        <w:color w:val="000000"/>
                                      </w:rPr>
                                      <w:t>Percentage:</w:t>
                                    </w:r>
                                  </w:p>
                                </w:tc>
                                <w:tc>
                                  <w:tcPr>
                                    <w:tcW w:w="1825" w:type="dxa"/>
                                    <w:tcBorders>
                                      <w:top w:val="nil"/>
                                      <w:left w:val="nil"/>
                                      <w:bottom w:val="nil"/>
                                      <w:right w:val="nil"/>
                                    </w:tcBorders>
                                    <w:tcMar>
                                      <w:top w:w="39" w:type="dxa"/>
                                      <w:left w:w="39" w:type="dxa"/>
                                      <w:bottom w:w="39" w:type="dxa"/>
                                      <w:right w:w="39" w:type="dxa"/>
                                    </w:tcMar>
                                  </w:tcPr>
                                  <w:p w14:paraId="7994FB9D" w14:textId="77777777" w:rsidR="00686BEF" w:rsidRPr="00087578" w:rsidRDefault="00686BEF" w:rsidP="00686BEF">
                                    <w:pPr>
                                      <w:spacing w:after="0" w:line="240" w:lineRule="auto"/>
                                    </w:pPr>
                                    <w:r w:rsidRPr="00087578">
                                      <w:rPr>
                                        <w:rFonts w:eastAsia="Arial"/>
                                        <w:b/>
                                        <w:color w:val="000000"/>
                                      </w:rPr>
                                      <w:t>15</w:t>
                                    </w:r>
                                  </w:p>
                                </w:tc>
                              </w:tr>
                              <w:tr w:rsidR="00686BEF" w:rsidRPr="00087578" w14:paraId="1190C392" w14:textId="77777777" w:rsidTr="00E802C8">
                                <w:trPr>
                                  <w:trHeight w:val="282"/>
                                </w:trPr>
                                <w:tc>
                                  <w:tcPr>
                                    <w:tcW w:w="10984" w:type="dxa"/>
                                    <w:gridSpan w:val="3"/>
                                    <w:tcBorders>
                                      <w:top w:val="nil"/>
                                      <w:left w:val="nil"/>
                                      <w:bottom w:val="nil"/>
                                      <w:right w:val="nil"/>
                                    </w:tcBorders>
                                    <w:tcMar>
                                      <w:top w:w="39" w:type="dxa"/>
                                      <w:left w:w="39" w:type="dxa"/>
                                      <w:bottom w:w="39" w:type="dxa"/>
                                      <w:right w:w="39" w:type="dxa"/>
                                    </w:tcMar>
                                  </w:tcPr>
                                  <w:p w14:paraId="1865B9AC" w14:textId="0F965026" w:rsidR="00686BEF" w:rsidRPr="00087578" w:rsidRDefault="008B3E4B" w:rsidP="00686BEF">
                                    <w:pPr>
                                      <w:spacing w:before="199" w:after="199" w:line="240" w:lineRule="auto"/>
                                    </w:pPr>
                                    <w:r>
                                      <w:rPr>
                                        <w:rFonts w:ascii="Arial" w:eastAsia="Arial" w:hAnsi="Arial"/>
                                        <w:color w:val="000000"/>
                                      </w:rPr>
                                      <w:t>Perform o</w:t>
                                    </w:r>
                                    <w:r w:rsidR="00E34BDE">
                                      <w:rPr>
                                        <w:rFonts w:ascii="Arial" w:eastAsia="Arial" w:hAnsi="Arial"/>
                                        <w:color w:val="000000"/>
                                      </w:rPr>
                                      <w:t>ther complex miscellaneous projects/duties as assigned.</w:t>
                                    </w:r>
                                  </w:p>
                                </w:tc>
                              </w:tr>
                              <w:tr w:rsidR="00686BEF" w:rsidRPr="00087578" w14:paraId="365F7A02" w14:textId="77777777" w:rsidTr="00E802C8">
                                <w:trPr>
                                  <w:trHeight w:val="282"/>
                                </w:trPr>
                                <w:tc>
                                  <w:tcPr>
                                    <w:tcW w:w="7864" w:type="dxa"/>
                                    <w:tcBorders>
                                      <w:top w:val="nil"/>
                                      <w:left w:val="nil"/>
                                      <w:bottom w:val="nil"/>
                                      <w:right w:val="nil"/>
                                    </w:tcBorders>
                                    <w:tcMar>
                                      <w:top w:w="39" w:type="dxa"/>
                                      <w:left w:w="39" w:type="dxa"/>
                                      <w:bottom w:w="39" w:type="dxa"/>
                                      <w:right w:w="39" w:type="dxa"/>
                                    </w:tcMar>
                                  </w:tcPr>
                                  <w:p w14:paraId="79AB6179" w14:textId="77777777" w:rsidR="00686BEF" w:rsidRPr="00087578" w:rsidRDefault="00686BEF" w:rsidP="00686BEF">
                                    <w:pPr>
                                      <w:spacing w:after="0" w:line="240" w:lineRule="auto"/>
                                    </w:pPr>
                                    <w:r w:rsidRPr="00087578">
                                      <w:rPr>
                                        <w:rFonts w:eastAsia="Arial"/>
                                        <w:b/>
                                        <w:color w:val="000000"/>
                                      </w:rPr>
                                      <w:t>Individual tasks related to the duty:</w:t>
                                    </w:r>
                                  </w:p>
                                </w:tc>
                                <w:tc>
                                  <w:tcPr>
                                    <w:tcW w:w="1295" w:type="dxa"/>
                                    <w:tcBorders>
                                      <w:top w:val="nil"/>
                                      <w:left w:val="nil"/>
                                      <w:bottom w:val="nil"/>
                                      <w:right w:val="nil"/>
                                    </w:tcBorders>
                                    <w:tcMar>
                                      <w:top w:w="39" w:type="dxa"/>
                                      <w:left w:w="39" w:type="dxa"/>
                                      <w:bottom w:w="39" w:type="dxa"/>
                                      <w:right w:w="39" w:type="dxa"/>
                                    </w:tcMar>
                                  </w:tcPr>
                                  <w:p w14:paraId="3EC749F4" w14:textId="77777777" w:rsidR="00686BEF" w:rsidRPr="00087578" w:rsidRDefault="00686BEF" w:rsidP="00686BEF">
                                    <w:pPr>
                                      <w:spacing w:after="0" w:line="240" w:lineRule="auto"/>
                                    </w:pPr>
                                  </w:p>
                                </w:tc>
                                <w:tc>
                                  <w:tcPr>
                                    <w:tcW w:w="1825" w:type="dxa"/>
                                    <w:tcBorders>
                                      <w:top w:val="nil"/>
                                      <w:left w:val="nil"/>
                                      <w:bottom w:val="nil"/>
                                      <w:right w:val="nil"/>
                                    </w:tcBorders>
                                    <w:tcMar>
                                      <w:top w:w="39" w:type="dxa"/>
                                      <w:left w:w="39" w:type="dxa"/>
                                      <w:bottom w:w="39" w:type="dxa"/>
                                      <w:right w:w="39" w:type="dxa"/>
                                    </w:tcMar>
                                  </w:tcPr>
                                  <w:p w14:paraId="7E6CFE29" w14:textId="77777777" w:rsidR="00686BEF" w:rsidRPr="00087578" w:rsidRDefault="00686BEF" w:rsidP="00686BEF">
                                    <w:pPr>
                                      <w:spacing w:after="0" w:line="240" w:lineRule="auto"/>
                                    </w:pPr>
                                  </w:p>
                                </w:tc>
                              </w:tr>
                            </w:tbl>
                            <w:p w14:paraId="024B9C45" w14:textId="477881C1" w:rsidR="00CE21B1" w:rsidRPr="001638D9" w:rsidRDefault="00E802C8">
                              <w:pPr>
                                <w:numPr>
                                  <w:ilvl w:val="0"/>
                                  <w:numId w:val="1"/>
                                </w:numPr>
                                <w:spacing w:after="0" w:line="240" w:lineRule="auto"/>
                                <w:ind w:left="720" w:hanging="360"/>
                                <w:rPr>
                                  <w:rFonts w:ascii="Arial" w:hAnsi="Arial" w:cs="Arial"/>
                                </w:rPr>
                              </w:pPr>
                              <w:r w:rsidRPr="001638D9">
                                <w:rPr>
                                  <w:rFonts w:ascii="Arial" w:hAnsi="Arial" w:cs="Arial"/>
                                </w:rPr>
                                <w:t>Various based on assignment.</w:t>
                              </w:r>
                            </w:p>
                          </w:tc>
                        </w:tr>
                      </w:tbl>
                      <w:p w14:paraId="0DAA97BB" w14:textId="77777777" w:rsidR="00D32C5B" w:rsidRPr="00087578" w:rsidRDefault="00D32C5B">
                        <w:pPr>
                          <w:spacing w:after="0" w:line="240" w:lineRule="auto"/>
                        </w:pPr>
                      </w:p>
                    </w:tc>
                  </w:tr>
                </w:tbl>
                <w:p w14:paraId="5A6A4A93" w14:textId="77777777" w:rsidR="00D32C5B" w:rsidRPr="00087578" w:rsidRDefault="00D32C5B">
                  <w:pPr>
                    <w:spacing w:after="0" w:line="240" w:lineRule="auto"/>
                  </w:pPr>
                </w:p>
              </w:tc>
            </w:tr>
          </w:tbl>
          <w:p w14:paraId="5015B501" w14:textId="77777777" w:rsidR="00D32C5B" w:rsidRPr="00087578" w:rsidRDefault="00D32C5B">
            <w:pPr>
              <w:spacing w:after="0" w:line="240" w:lineRule="auto"/>
            </w:pPr>
          </w:p>
        </w:tc>
        <w:tc>
          <w:tcPr>
            <w:tcW w:w="179" w:type="dxa"/>
          </w:tcPr>
          <w:p w14:paraId="15547EFA" w14:textId="77777777" w:rsidR="00D32C5B" w:rsidRDefault="00D32C5B">
            <w:pPr>
              <w:pStyle w:val="EmptyCellLayoutStyle"/>
              <w:spacing w:after="0" w:line="240" w:lineRule="auto"/>
            </w:pPr>
          </w:p>
        </w:tc>
      </w:tr>
      <w:tr w:rsidR="00D32C5B" w14:paraId="1BEC49A6" w14:textId="77777777">
        <w:trPr>
          <w:trHeight w:val="99"/>
        </w:trPr>
        <w:tc>
          <w:tcPr>
            <w:tcW w:w="179" w:type="dxa"/>
          </w:tcPr>
          <w:p w14:paraId="12AAD11C" w14:textId="77777777" w:rsidR="00D32C5B" w:rsidRDefault="00D32C5B">
            <w:pPr>
              <w:pStyle w:val="EmptyCellLayoutStyle"/>
              <w:spacing w:after="0" w:line="240" w:lineRule="auto"/>
            </w:pPr>
          </w:p>
        </w:tc>
        <w:tc>
          <w:tcPr>
            <w:tcW w:w="0" w:type="dxa"/>
          </w:tcPr>
          <w:p w14:paraId="3E24DB7D" w14:textId="77777777" w:rsidR="00D32C5B" w:rsidRDefault="00D32C5B">
            <w:pPr>
              <w:pStyle w:val="EmptyCellLayoutStyle"/>
              <w:spacing w:after="0" w:line="240" w:lineRule="auto"/>
            </w:pPr>
          </w:p>
        </w:tc>
        <w:tc>
          <w:tcPr>
            <w:tcW w:w="0" w:type="dxa"/>
          </w:tcPr>
          <w:p w14:paraId="27052CB8" w14:textId="77777777" w:rsidR="00D32C5B" w:rsidRDefault="00D32C5B">
            <w:pPr>
              <w:pStyle w:val="EmptyCellLayoutStyle"/>
              <w:spacing w:after="0" w:line="240" w:lineRule="auto"/>
            </w:pPr>
          </w:p>
        </w:tc>
        <w:tc>
          <w:tcPr>
            <w:tcW w:w="0" w:type="dxa"/>
          </w:tcPr>
          <w:p w14:paraId="0C914E50" w14:textId="77777777" w:rsidR="00D32C5B" w:rsidRDefault="00D32C5B">
            <w:pPr>
              <w:pStyle w:val="EmptyCellLayoutStyle"/>
              <w:spacing w:after="0" w:line="240" w:lineRule="auto"/>
            </w:pPr>
          </w:p>
        </w:tc>
        <w:tc>
          <w:tcPr>
            <w:tcW w:w="0" w:type="dxa"/>
          </w:tcPr>
          <w:p w14:paraId="3D7600C5" w14:textId="77777777" w:rsidR="00D32C5B" w:rsidRDefault="00D32C5B">
            <w:pPr>
              <w:pStyle w:val="EmptyCellLayoutStyle"/>
              <w:spacing w:after="0" w:line="240" w:lineRule="auto"/>
            </w:pPr>
          </w:p>
        </w:tc>
        <w:tc>
          <w:tcPr>
            <w:tcW w:w="0" w:type="dxa"/>
          </w:tcPr>
          <w:p w14:paraId="730857C3" w14:textId="77777777" w:rsidR="00D32C5B" w:rsidRDefault="00D32C5B">
            <w:pPr>
              <w:pStyle w:val="EmptyCellLayoutStyle"/>
              <w:spacing w:after="0" w:line="240" w:lineRule="auto"/>
            </w:pPr>
          </w:p>
        </w:tc>
        <w:tc>
          <w:tcPr>
            <w:tcW w:w="0" w:type="dxa"/>
          </w:tcPr>
          <w:p w14:paraId="221BB7A5" w14:textId="77777777" w:rsidR="00D32C5B" w:rsidRDefault="00D32C5B">
            <w:pPr>
              <w:pStyle w:val="EmptyCellLayoutStyle"/>
              <w:spacing w:after="0" w:line="240" w:lineRule="auto"/>
            </w:pPr>
          </w:p>
        </w:tc>
        <w:tc>
          <w:tcPr>
            <w:tcW w:w="2505" w:type="dxa"/>
          </w:tcPr>
          <w:p w14:paraId="1C610CAF" w14:textId="77777777" w:rsidR="00D32C5B" w:rsidRDefault="00D32C5B">
            <w:pPr>
              <w:pStyle w:val="EmptyCellLayoutStyle"/>
              <w:spacing w:after="0" w:line="240" w:lineRule="auto"/>
            </w:pPr>
          </w:p>
        </w:tc>
        <w:tc>
          <w:tcPr>
            <w:tcW w:w="6119" w:type="dxa"/>
          </w:tcPr>
          <w:p w14:paraId="523063F3" w14:textId="77777777" w:rsidR="00D32C5B" w:rsidRDefault="00D32C5B">
            <w:pPr>
              <w:pStyle w:val="EmptyCellLayoutStyle"/>
              <w:spacing w:after="0" w:line="240" w:lineRule="auto"/>
            </w:pPr>
          </w:p>
        </w:tc>
        <w:tc>
          <w:tcPr>
            <w:tcW w:w="2534" w:type="dxa"/>
          </w:tcPr>
          <w:p w14:paraId="25773AF8" w14:textId="77777777" w:rsidR="00D32C5B" w:rsidRDefault="00D32C5B">
            <w:pPr>
              <w:pStyle w:val="EmptyCellLayoutStyle"/>
              <w:spacing w:after="0" w:line="240" w:lineRule="auto"/>
            </w:pPr>
          </w:p>
        </w:tc>
        <w:tc>
          <w:tcPr>
            <w:tcW w:w="179" w:type="dxa"/>
          </w:tcPr>
          <w:p w14:paraId="6A1DFFD4" w14:textId="77777777" w:rsidR="00D32C5B" w:rsidRDefault="00D32C5B">
            <w:pPr>
              <w:pStyle w:val="EmptyCellLayoutStyle"/>
              <w:spacing w:after="0" w:line="240" w:lineRule="auto"/>
            </w:pPr>
          </w:p>
        </w:tc>
      </w:tr>
      <w:tr w:rsidR="002B6A71" w14:paraId="792EC67F" w14:textId="77777777" w:rsidTr="002B6A71">
        <w:tc>
          <w:tcPr>
            <w:tcW w:w="179" w:type="dxa"/>
          </w:tcPr>
          <w:p w14:paraId="52D232C8" w14:textId="77777777" w:rsidR="00D32C5B" w:rsidRDefault="00D32C5B">
            <w:pPr>
              <w:pStyle w:val="EmptyCellLayoutStyle"/>
              <w:spacing w:after="0" w:line="240" w:lineRule="auto"/>
            </w:pPr>
          </w:p>
        </w:tc>
        <w:tc>
          <w:tcPr>
            <w:tcW w:w="0" w:type="dxa"/>
          </w:tcPr>
          <w:p w14:paraId="64F2F573" w14:textId="77777777" w:rsidR="00D32C5B" w:rsidRDefault="00D32C5B">
            <w:pPr>
              <w:pStyle w:val="EmptyCellLayoutStyle"/>
              <w:spacing w:after="0" w:line="240" w:lineRule="auto"/>
            </w:pPr>
          </w:p>
        </w:tc>
        <w:tc>
          <w:tcPr>
            <w:tcW w:w="0" w:type="dxa"/>
          </w:tcPr>
          <w:p w14:paraId="57BF31F7" w14:textId="77777777" w:rsidR="00D32C5B" w:rsidRDefault="00D32C5B">
            <w:pPr>
              <w:pStyle w:val="EmptyCellLayoutStyle"/>
              <w:spacing w:after="0" w:line="240" w:lineRule="auto"/>
            </w:pPr>
          </w:p>
        </w:tc>
        <w:tc>
          <w:tcPr>
            <w:tcW w:w="0" w:type="dxa"/>
          </w:tcPr>
          <w:p w14:paraId="5CECADDD" w14:textId="77777777" w:rsidR="00D32C5B" w:rsidRDefault="00D32C5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1"/>
            </w:tblGrid>
            <w:tr w:rsidR="00D32C5B" w14:paraId="0B826974" w14:textId="77777777">
              <w:trPr>
                <w:trHeight w:val="119"/>
              </w:trPr>
              <w:tc>
                <w:tcPr>
                  <w:tcW w:w="0" w:type="dxa"/>
                  <w:tcBorders>
                    <w:top w:val="single" w:sz="15" w:space="0" w:color="000000"/>
                    <w:left w:val="single" w:sz="15" w:space="0" w:color="000000"/>
                  </w:tcBorders>
                </w:tcPr>
                <w:p w14:paraId="7ED6EF04" w14:textId="77777777" w:rsidR="00D32C5B" w:rsidRDefault="00D32C5B">
                  <w:pPr>
                    <w:pStyle w:val="EmptyCellLayoutStyle"/>
                    <w:spacing w:after="0" w:line="240" w:lineRule="auto"/>
                  </w:pPr>
                </w:p>
              </w:tc>
              <w:tc>
                <w:tcPr>
                  <w:tcW w:w="11159" w:type="dxa"/>
                  <w:tcBorders>
                    <w:top w:val="single" w:sz="15" w:space="0" w:color="000000"/>
                    <w:right w:val="single" w:sz="15" w:space="0" w:color="000000"/>
                  </w:tcBorders>
                </w:tcPr>
                <w:p w14:paraId="169C76B3" w14:textId="77777777" w:rsidR="00D32C5B" w:rsidRDefault="00D32C5B">
                  <w:pPr>
                    <w:pStyle w:val="EmptyCellLayoutStyle"/>
                    <w:spacing w:after="0" w:line="240" w:lineRule="auto"/>
                  </w:pPr>
                </w:p>
              </w:tc>
            </w:tr>
            <w:tr w:rsidR="00D32C5B" w14:paraId="01ECFC42" w14:textId="77777777">
              <w:trPr>
                <w:trHeight w:val="269"/>
              </w:trPr>
              <w:tc>
                <w:tcPr>
                  <w:tcW w:w="0" w:type="dxa"/>
                  <w:tcBorders>
                    <w:left w:val="single" w:sz="15" w:space="0" w:color="000000"/>
                  </w:tcBorders>
                </w:tcPr>
                <w:p w14:paraId="25143200" w14:textId="77777777" w:rsidR="00D32C5B" w:rsidRDefault="00D32C5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2"/>
                  </w:tblGrid>
                  <w:tr w:rsidR="00D32C5B" w14:paraId="2A3DA781" w14:textId="77777777">
                    <w:trPr>
                      <w:trHeight w:val="191"/>
                    </w:trPr>
                    <w:tc>
                      <w:tcPr>
                        <w:tcW w:w="11160" w:type="dxa"/>
                        <w:tcBorders>
                          <w:top w:val="nil"/>
                          <w:left w:val="nil"/>
                          <w:bottom w:val="nil"/>
                          <w:right w:val="nil"/>
                        </w:tcBorders>
                        <w:tcMar>
                          <w:top w:w="39" w:type="dxa"/>
                          <w:left w:w="39" w:type="dxa"/>
                          <w:bottom w:w="39" w:type="dxa"/>
                          <w:right w:w="39" w:type="dxa"/>
                        </w:tcMar>
                      </w:tcPr>
                      <w:p w14:paraId="12CEFFF2" w14:textId="77777777" w:rsidR="00D32C5B" w:rsidRDefault="001D1487">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A4FC95F" w14:textId="77777777" w:rsidR="00D32C5B" w:rsidRDefault="00D32C5B">
                  <w:pPr>
                    <w:spacing w:after="0" w:line="240" w:lineRule="auto"/>
                  </w:pPr>
                </w:p>
              </w:tc>
            </w:tr>
            <w:tr w:rsidR="00D32C5B" w14:paraId="07A5274B" w14:textId="77777777">
              <w:trPr>
                <w:trHeight w:val="60"/>
              </w:trPr>
              <w:tc>
                <w:tcPr>
                  <w:tcW w:w="0" w:type="dxa"/>
                  <w:tcBorders>
                    <w:left w:val="single" w:sz="15" w:space="0" w:color="000000"/>
                  </w:tcBorders>
                </w:tcPr>
                <w:p w14:paraId="7B963309" w14:textId="77777777" w:rsidR="00D32C5B" w:rsidRDefault="00D32C5B">
                  <w:pPr>
                    <w:pStyle w:val="EmptyCellLayoutStyle"/>
                    <w:spacing w:after="0" w:line="240" w:lineRule="auto"/>
                  </w:pPr>
                </w:p>
              </w:tc>
              <w:tc>
                <w:tcPr>
                  <w:tcW w:w="11159" w:type="dxa"/>
                  <w:tcBorders>
                    <w:right w:val="single" w:sz="15" w:space="0" w:color="000000"/>
                  </w:tcBorders>
                </w:tcPr>
                <w:p w14:paraId="4C30CFEA" w14:textId="77777777" w:rsidR="00D32C5B" w:rsidRDefault="00D32C5B">
                  <w:pPr>
                    <w:pStyle w:val="EmptyCellLayoutStyle"/>
                    <w:spacing w:after="0" w:line="240" w:lineRule="auto"/>
                  </w:pPr>
                </w:p>
              </w:tc>
            </w:tr>
            <w:tr w:rsidR="002B6A71" w14:paraId="37F6E11D" w14:textId="77777777" w:rsidTr="002B6A7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32C5B" w14:paraId="06114F7B" w14:textId="77777777">
                    <w:trPr>
                      <w:trHeight w:val="212"/>
                    </w:trPr>
                    <w:tc>
                      <w:tcPr>
                        <w:tcW w:w="11160" w:type="dxa"/>
                        <w:tcBorders>
                          <w:top w:val="nil"/>
                          <w:left w:val="nil"/>
                          <w:bottom w:val="nil"/>
                          <w:right w:val="nil"/>
                        </w:tcBorders>
                        <w:tcMar>
                          <w:top w:w="39" w:type="dxa"/>
                          <w:left w:w="39" w:type="dxa"/>
                          <w:bottom w:w="39" w:type="dxa"/>
                          <w:right w:w="39" w:type="dxa"/>
                        </w:tcMar>
                      </w:tcPr>
                      <w:p w14:paraId="65E10F35" w14:textId="408AB832" w:rsidR="00D32C5B" w:rsidRDefault="000359E9">
                        <w:pPr>
                          <w:spacing w:before="199" w:after="199" w:line="240" w:lineRule="auto"/>
                        </w:pPr>
                        <w:r w:rsidRPr="00F629EF">
                          <w:rPr>
                            <w:rFonts w:ascii="Arial" w:eastAsia="'newcenturyschlbk', 'serif'" w:hAnsi="Arial" w:cs="Arial"/>
                            <w:color w:val="000000"/>
                          </w:rPr>
                          <w:t>Numerous requests for assistance from Agency Liaison are made via phone calls and meetings wherein the chief accountant or finance officer presents situations which are either hypothetical or do not clearly follow past practices. The Agency Liaison must provide acceptable guidance based on his/her professional judgment and knowledge of Generally Accepted Accounting Principles (GAAP)</w:t>
                        </w:r>
                        <w:r>
                          <w:rPr>
                            <w:rFonts w:ascii="Arial" w:eastAsia="'newcenturyschlbk', 'serif'" w:hAnsi="Arial" w:cs="Arial"/>
                            <w:color w:val="000000"/>
                          </w:rPr>
                          <w:t>.</w:t>
                        </w:r>
                      </w:p>
                    </w:tc>
                  </w:tr>
                </w:tbl>
                <w:p w14:paraId="6122D263" w14:textId="77777777" w:rsidR="00D32C5B" w:rsidRDefault="00D32C5B">
                  <w:pPr>
                    <w:spacing w:after="0" w:line="240" w:lineRule="auto"/>
                  </w:pPr>
                </w:p>
              </w:tc>
            </w:tr>
          </w:tbl>
          <w:p w14:paraId="1526D5E7" w14:textId="77777777" w:rsidR="00D32C5B" w:rsidRDefault="00D32C5B">
            <w:pPr>
              <w:spacing w:after="0" w:line="240" w:lineRule="auto"/>
            </w:pPr>
          </w:p>
        </w:tc>
        <w:tc>
          <w:tcPr>
            <w:tcW w:w="179" w:type="dxa"/>
          </w:tcPr>
          <w:p w14:paraId="446F341B" w14:textId="77777777" w:rsidR="00D32C5B" w:rsidRDefault="00D32C5B">
            <w:pPr>
              <w:pStyle w:val="EmptyCellLayoutStyle"/>
              <w:spacing w:after="0" w:line="240" w:lineRule="auto"/>
            </w:pPr>
          </w:p>
        </w:tc>
      </w:tr>
      <w:tr w:rsidR="00D32C5B" w14:paraId="06BF6DC7" w14:textId="77777777">
        <w:trPr>
          <w:trHeight w:val="99"/>
        </w:trPr>
        <w:tc>
          <w:tcPr>
            <w:tcW w:w="179" w:type="dxa"/>
          </w:tcPr>
          <w:p w14:paraId="1281FC69" w14:textId="77777777" w:rsidR="00D32C5B" w:rsidRDefault="00D32C5B">
            <w:pPr>
              <w:pStyle w:val="EmptyCellLayoutStyle"/>
              <w:spacing w:after="0" w:line="240" w:lineRule="auto"/>
            </w:pPr>
          </w:p>
        </w:tc>
        <w:tc>
          <w:tcPr>
            <w:tcW w:w="0" w:type="dxa"/>
          </w:tcPr>
          <w:p w14:paraId="1FBD0ECE" w14:textId="77777777" w:rsidR="00D32C5B" w:rsidRDefault="00D32C5B">
            <w:pPr>
              <w:pStyle w:val="EmptyCellLayoutStyle"/>
              <w:spacing w:after="0" w:line="240" w:lineRule="auto"/>
            </w:pPr>
          </w:p>
        </w:tc>
        <w:tc>
          <w:tcPr>
            <w:tcW w:w="0" w:type="dxa"/>
          </w:tcPr>
          <w:p w14:paraId="32EDB354" w14:textId="77777777" w:rsidR="00D32C5B" w:rsidRDefault="00D32C5B">
            <w:pPr>
              <w:pStyle w:val="EmptyCellLayoutStyle"/>
              <w:spacing w:after="0" w:line="240" w:lineRule="auto"/>
            </w:pPr>
          </w:p>
        </w:tc>
        <w:tc>
          <w:tcPr>
            <w:tcW w:w="0" w:type="dxa"/>
          </w:tcPr>
          <w:p w14:paraId="640563B9" w14:textId="77777777" w:rsidR="00D32C5B" w:rsidRDefault="00D32C5B">
            <w:pPr>
              <w:pStyle w:val="EmptyCellLayoutStyle"/>
              <w:spacing w:after="0" w:line="240" w:lineRule="auto"/>
            </w:pPr>
          </w:p>
        </w:tc>
        <w:tc>
          <w:tcPr>
            <w:tcW w:w="0" w:type="dxa"/>
          </w:tcPr>
          <w:p w14:paraId="3DCF919D" w14:textId="77777777" w:rsidR="00D32C5B" w:rsidRDefault="00D32C5B">
            <w:pPr>
              <w:pStyle w:val="EmptyCellLayoutStyle"/>
              <w:spacing w:after="0" w:line="240" w:lineRule="auto"/>
            </w:pPr>
          </w:p>
        </w:tc>
        <w:tc>
          <w:tcPr>
            <w:tcW w:w="0" w:type="dxa"/>
          </w:tcPr>
          <w:p w14:paraId="5F1212F8" w14:textId="77777777" w:rsidR="00D32C5B" w:rsidRDefault="00D32C5B">
            <w:pPr>
              <w:pStyle w:val="EmptyCellLayoutStyle"/>
              <w:spacing w:after="0" w:line="240" w:lineRule="auto"/>
            </w:pPr>
          </w:p>
        </w:tc>
        <w:tc>
          <w:tcPr>
            <w:tcW w:w="0" w:type="dxa"/>
          </w:tcPr>
          <w:p w14:paraId="536E9340" w14:textId="77777777" w:rsidR="00D32C5B" w:rsidRDefault="00D32C5B">
            <w:pPr>
              <w:pStyle w:val="EmptyCellLayoutStyle"/>
              <w:spacing w:after="0" w:line="240" w:lineRule="auto"/>
            </w:pPr>
          </w:p>
        </w:tc>
        <w:tc>
          <w:tcPr>
            <w:tcW w:w="2505" w:type="dxa"/>
          </w:tcPr>
          <w:p w14:paraId="5413F250" w14:textId="77777777" w:rsidR="00D32C5B" w:rsidRDefault="00D32C5B">
            <w:pPr>
              <w:pStyle w:val="EmptyCellLayoutStyle"/>
              <w:spacing w:after="0" w:line="240" w:lineRule="auto"/>
            </w:pPr>
          </w:p>
        </w:tc>
        <w:tc>
          <w:tcPr>
            <w:tcW w:w="6119" w:type="dxa"/>
          </w:tcPr>
          <w:p w14:paraId="1C43CEC4" w14:textId="77777777" w:rsidR="00D32C5B" w:rsidRDefault="00D32C5B">
            <w:pPr>
              <w:pStyle w:val="EmptyCellLayoutStyle"/>
              <w:spacing w:after="0" w:line="240" w:lineRule="auto"/>
            </w:pPr>
          </w:p>
        </w:tc>
        <w:tc>
          <w:tcPr>
            <w:tcW w:w="2534" w:type="dxa"/>
          </w:tcPr>
          <w:p w14:paraId="705FF7A9" w14:textId="77777777" w:rsidR="00D32C5B" w:rsidRDefault="00D32C5B">
            <w:pPr>
              <w:pStyle w:val="EmptyCellLayoutStyle"/>
              <w:spacing w:after="0" w:line="240" w:lineRule="auto"/>
            </w:pPr>
          </w:p>
        </w:tc>
        <w:tc>
          <w:tcPr>
            <w:tcW w:w="179" w:type="dxa"/>
          </w:tcPr>
          <w:p w14:paraId="2CAD1305" w14:textId="77777777" w:rsidR="00D32C5B" w:rsidRDefault="00D32C5B">
            <w:pPr>
              <w:pStyle w:val="EmptyCellLayoutStyle"/>
              <w:spacing w:after="0" w:line="240" w:lineRule="auto"/>
            </w:pPr>
          </w:p>
        </w:tc>
      </w:tr>
      <w:tr w:rsidR="002B6A71" w14:paraId="2741301A" w14:textId="77777777" w:rsidTr="002B6A71">
        <w:tc>
          <w:tcPr>
            <w:tcW w:w="179" w:type="dxa"/>
          </w:tcPr>
          <w:p w14:paraId="78E31F4A" w14:textId="77777777" w:rsidR="00D32C5B" w:rsidRDefault="00D32C5B">
            <w:pPr>
              <w:pStyle w:val="EmptyCellLayoutStyle"/>
              <w:spacing w:after="0" w:line="240" w:lineRule="auto"/>
            </w:pPr>
          </w:p>
        </w:tc>
        <w:tc>
          <w:tcPr>
            <w:tcW w:w="0" w:type="dxa"/>
          </w:tcPr>
          <w:p w14:paraId="3C345C55" w14:textId="77777777" w:rsidR="00D32C5B" w:rsidRDefault="00D32C5B">
            <w:pPr>
              <w:pStyle w:val="EmptyCellLayoutStyle"/>
              <w:spacing w:after="0" w:line="240" w:lineRule="auto"/>
            </w:pPr>
          </w:p>
        </w:tc>
        <w:tc>
          <w:tcPr>
            <w:tcW w:w="0" w:type="dxa"/>
          </w:tcPr>
          <w:p w14:paraId="3FC70BDC" w14:textId="77777777" w:rsidR="00D32C5B" w:rsidRDefault="00D32C5B">
            <w:pPr>
              <w:pStyle w:val="EmptyCellLayoutStyle"/>
              <w:spacing w:after="0" w:line="240" w:lineRule="auto"/>
            </w:pPr>
          </w:p>
        </w:tc>
        <w:tc>
          <w:tcPr>
            <w:tcW w:w="0" w:type="dxa"/>
          </w:tcPr>
          <w:p w14:paraId="521ECEBD" w14:textId="77777777" w:rsidR="00D32C5B" w:rsidRDefault="00D32C5B">
            <w:pPr>
              <w:pStyle w:val="EmptyCellLayoutStyle"/>
              <w:spacing w:after="0" w:line="240" w:lineRule="auto"/>
            </w:pPr>
          </w:p>
        </w:tc>
        <w:tc>
          <w:tcPr>
            <w:tcW w:w="0" w:type="dxa"/>
          </w:tcPr>
          <w:p w14:paraId="02EDFE02" w14:textId="77777777" w:rsidR="00D32C5B" w:rsidRDefault="00D32C5B">
            <w:pPr>
              <w:pStyle w:val="EmptyCellLayoutStyle"/>
              <w:spacing w:after="0" w:line="240" w:lineRule="auto"/>
            </w:pPr>
          </w:p>
        </w:tc>
        <w:tc>
          <w:tcPr>
            <w:tcW w:w="0" w:type="dxa"/>
          </w:tcPr>
          <w:p w14:paraId="7F3641EE" w14:textId="77777777" w:rsidR="00D32C5B" w:rsidRDefault="00D32C5B">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69"/>
            </w:tblGrid>
            <w:tr w:rsidR="00D32C5B" w14:paraId="4D65D75B" w14:textId="77777777">
              <w:trPr>
                <w:trHeight w:val="38"/>
              </w:trPr>
              <w:tc>
                <w:tcPr>
                  <w:tcW w:w="0" w:type="dxa"/>
                  <w:tcBorders>
                    <w:top w:val="single" w:sz="15" w:space="0" w:color="000000"/>
                    <w:left w:val="single" w:sz="15" w:space="0" w:color="000000"/>
                  </w:tcBorders>
                </w:tcPr>
                <w:p w14:paraId="5F8C31EF" w14:textId="77777777" w:rsidR="00D32C5B" w:rsidRDefault="00D32C5B">
                  <w:pPr>
                    <w:pStyle w:val="EmptyCellLayoutStyle"/>
                    <w:spacing w:after="0" w:line="240" w:lineRule="auto"/>
                  </w:pPr>
                </w:p>
              </w:tc>
              <w:tc>
                <w:tcPr>
                  <w:tcW w:w="11159" w:type="dxa"/>
                  <w:tcBorders>
                    <w:top w:val="single" w:sz="15" w:space="0" w:color="000000"/>
                    <w:right w:val="single" w:sz="15" w:space="0" w:color="000000"/>
                  </w:tcBorders>
                </w:tcPr>
                <w:p w14:paraId="206492F0" w14:textId="77777777" w:rsidR="00D32C5B" w:rsidRDefault="00D32C5B">
                  <w:pPr>
                    <w:pStyle w:val="EmptyCellLayoutStyle"/>
                    <w:spacing w:after="0" w:line="240" w:lineRule="auto"/>
                  </w:pPr>
                </w:p>
              </w:tc>
            </w:tr>
            <w:tr w:rsidR="00D32C5B" w14:paraId="1BB01012" w14:textId="77777777">
              <w:trPr>
                <w:trHeight w:val="269"/>
              </w:trPr>
              <w:tc>
                <w:tcPr>
                  <w:tcW w:w="0" w:type="dxa"/>
                  <w:tcBorders>
                    <w:left w:val="single" w:sz="15" w:space="0" w:color="000000"/>
                  </w:tcBorders>
                </w:tcPr>
                <w:p w14:paraId="5703938D" w14:textId="77777777" w:rsidR="00D32C5B" w:rsidRDefault="00D32C5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0"/>
                  </w:tblGrid>
                  <w:tr w:rsidR="00D32C5B" w14:paraId="2571A0CE" w14:textId="77777777">
                    <w:trPr>
                      <w:trHeight w:val="191"/>
                    </w:trPr>
                    <w:tc>
                      <w:tcPr>
                        <w:tcW w:w="11160" w:type="dxa"/>
                        <w:tcBorders>
                          <w:top w:val="nil"/>
                          <w:left w:val="nil"/>
                          <w:bottom w:val="nil"/>
                          <w:right w:val="nil"/>
                        </w:tcBorders>
                        <w:tcMar>
                          <w:top w:w="39" w:type="dxa"/>
                          <w:left w:w="39" w:type="dxa"/>
                          <w:bottom w:w="39" w:type="dxa"/>
                          <w:right w:w="39" w:type="dxa"/>
                        </w:tcMar>
                      </w:tcPr>
                      <w:p w14:paraId="3F406BBA" w14:textId="77777777" w:rsidR="00D32C5B" w:rsidRDefault="001D1487">
                        <w:pPr>
                          <w:spacing w:after="0" w:line="240" w:lineRule="auto"/>
                        </w:pPr>
                        <w:r>
                          <w:rPr>
                            <w:rFonts w:ascii="Arial" w:eastAsia="Arial" w:hAnsi="Arial"/>
                            <w:b/>
                            <w:color w:val="000000"/>
                            <w:sz w:val="16"/>
                          </w:rPr>
                          <w:t xml:space="preserve">17. Describe the types of decisions that require the supervisor's review. </w:t>
                        </w:r>
                      </w:p>
                    </w:tc>
                  </w:tr>
                </w:tbl>
                <w:p w14:paraId="1332B756" w14:textId="77777777" w:rsidR="00D32C5B" w:rsidRDefault="00D32C5B">
                  <w:pPr>
                    <w:spacing w:after="0" w:line="240" w:lineRule="auto"/>
                  </w:pPr>
                </w:p>
              </w:tc>
            </w:tr>
            <w:tr w:rsidR="00D32C5B" w14:paraId="608E6FBB" w14:textId="77777777">
              <w:trPr>
                <w:trHeight w:val="40"/>
              </w:trPr>
              <w:tc>
                <w:tcPr>
                  <w:tcW w:w="0" w:type="dxa"/>
                  <w:tcBorders>
                    <w:left w:val="single" w:sz="15" w:space="0" w:color="000000"/>
                  </w:tcBorders>
                </w:tcPr>
                <w:p w14:paraId="4C65545C" w14:textId="77777777" w:rsidR="00D32C5B" w:rsidRDefault="00D32C5B">
                  <w:pPr>
                    <w:pStyle w:val="EmptyCellLayoutStyle"/>
                    <w:spacing w:after="0" w:line="240" w:lineRule="auto"/>
                  </w:pPr>
                </w:p>
              </w:tc>
              <w:tc>
                <w:tcPr>
                  <w:tcW w:w="11159" w:type="dxa"/>
                  <w:tcBorders>
                    <w:right w:val="single" w:sz="15" w:space="0" w:color="000000"/>
                  </w:tcBorders>
                </w:tcPr>
                <w:p w14:paraId="666234BF" w14:textId="77777777" w:rsidR="00D32C5B" w:rsidRDefault="00D32C5B">
                  <w:pPr>
                    <w:pStyle w:val="EmptyCellLayoutStyle"/>
                    <w:spacing w:after="0" w:line="240" w:lineRule="auto"/>
                  </w:pPr>
                </w:p>
              </w:tc>
            </w:tr>
            <w:tr w:rsidR="002B6A71" w14:paraId="3FB56997" w14:textId="77777777" w:rsidTr="002B6A7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7"/>
                  </w:tblGrid>
                  <w:tr w:rsidR="00D32C5B" w14:paraId="56A5BC68" w14:textId="77777777">
                    <w:trPr>
                      <w:trHeight w:val="212"/>
                    </w:trPr>
                    <w:tc>
                      <w:tcPr>
                        <w:tcW w:w="11160" w:type="dxa"/>
                        <w:tcBorders>
                          <w:top w:val="nil"/>
                          <w:left w:val="nil"/>
                          <w:bottom w:val="nil"/>
                          <w:right w:val="nil"/>
                        </w:tcBorders>
                        <w:tcMar>
                          <w:top w:w="39" w:type="dxa"/>
                          <w:left w:w="39" w:type="dxa"/>
                          <w:bottom w:w="39" w:type="dxa"/>
                          <w:right w:w="39" w:type="dxa"/>
                        </w:tcMar>
                      </w:tcPr>
                      <w:p w14:paraId="53614BCC" w14:textId="77777777" w:rsidR="00D32C5B" w:rsidRDefault="001D1487">
                        <w:pPr>
                          <w:spacing w:before="199" w:after="199" w:line="240" w:lineRule="auto"/>
                        </w:pPr>
                        <w:r>
                          <w:rPr>
                            <w:rFonts w:ascii="Arial" w:eastAsia="Arial" w:hAnsi="Arial"/>
                            <w:color w:val="000000"/>
                          </w:rPr>
                          <w:t>The Agency Liaison, after applying their professional judgment in a given situation, will determine that several feasible alternatives exist and that there is a need to have a consistent policy to be applied statewide. Since each Agency Liaison's responsibilities do not include all departments, the manager must become involved to coordinate this application.</w:t>
                        </w:r>
                      </w:p>
                    </w:tc>
                  </w:tr>
                </w:tbl>
                <w:p w14:paraId="2F39BFD1" w14:textId="77777777" w:rsidR="00D32C5B" w:rsidRDefault="00D32C5B">
                  <w:pPr>
                    <w:spacing w:after="0" w:line="240" w:lineRule="auto"/>
                  </w:pPr>
                </w:p>
              </w:tc>
            </w:tr>
          </w:tbl>
          <w:p w14:paraId="2DA0A910" w14:textId="77777777" w:rsidR="00D32C5B" w:rsidRDefault="00D32C5B">
            <w:pPr>
              <w:spacing w:after="0" w:line="240" w:lineRule="auto"/>
            </w:pPr>
          </w:p>
        </w:tc>
        <w:tc>
          <w:tcPr>
            <w:tcW w:w="179" w:type="dxa"/>
          </w:tcPr>
          <w:p w14:paraId="3C807625" w14:textId="77777777" w:rsidR="00D32C5B" w:rsidRDefault="00D32C5B">
            <w:pPr>
              <w:pStyle w:val="EmptyCellLayoutStyle"/>
              <w:spacing w:after="0" w:line="240" w:lineRule="auto"/>
            </w:pPr>
          </w:p>
        </w:tc>
      </w:tr>
      <w:tr w:rsidR="00D32C5B" w14:paraId="1AB126E2" w14:textId="77777777">
        <w:trPr>
          <w:trHeight w:val="100"/>
        </w:trPr>
        <w:tc>
          <w:tcPr>
            <w:tcW w:w="179" w:type="dxa"/>
          </w:tcPr>
          <w:p w14:paraId="0ADF13F0" w14:textId="77777777" w:rsidR="00D32C5B" w:rsidRDefault="00D32C5B">
            <w:pPr>
              <w:pStyle w:val="EmptyCellLayoutStyle"/>
              <w:spacing w:after="0" w:line="240" w:lineRule="auto"/>
            </w:pPr>
          </w:p>
        </w:tc>
        <w:tc>
          <w:tcPr>
            <w:tcW w:w="0" w:type="dxa"/>
          </w:tcPr>
          <w:p w14:paraId="2B0CA466" w14:textId="77777777" w:rsidR="00D32C5B" w:rsidRDefault="00D32C5B">
            <w:pPr>
              <w:pStyle w:val="EmptyCellLayoutStyle"/>
              <w:spacing w:after="0" w:line="240" w:lineRule="auto"/>
            </w:pPr>
          </w:p>
        </w:tc>
        <w:tc>
          <w:tcPr>
            <w:tcW w:w="0" w:type="dxa"/>
          </w:tcPr>
          <w:p w14:paraId="1F0B981A" w14:textId="77777777" w:rsidR="00D32C5B" w:rsidRDefault="00D32C5B">
            <w:pPr>
              <w:pStyle w:val="EmptyCellLayoutStyle"/>
              <w:spacing w:after="0" w:line="240" w:lineRule="auto"/>
            </w:pPr>
          </w:p>
        </w:tc>
        <w:tc>
          <w:tcPr>
            <w:tcW w:w="0" w:type="dxa"/>
          </w:tcPr>
          <w:p w14:paraId="1AD6D605" w14:textId="77777777" w:rsidR="00D32C5B" w:rsidRDefault="00D32C5B">
            <w:pPr>
              <w:pStyle w:val="EmptyCellLayoutStyle"/>
              <w:spacing w:after="0" w:line="240" w:lineRule="auto"/>
            </w:pPr>
          </w:p>
        </w:tc>
        <w:tc>
          <w:tcPr>
            <w:tcW w:w="0" w:type="dxa"/>
          </w:tcPr>
          <w:p w14:paraId="3EDD369D" w14:textId="77777777" w:rsidR="00D32C5B" w:rsidRDefault="00D32C5B">
            <w:pPr>
              <w:pStyle w:val="EmptyCellLayoutStyle"/>
              <w:spacing w:after="0" w:line="240" w:lineRule="auto"/>
            </w:pPr>
          </w:p>
        </w:tc>
        <w:tc>
          <w:tcPr>
            <w:tcW w:w="0" w:type="dxa"/>
          </w:tcPr>
          <w:p w14:paraId="4784F2BC" w14:textId="77777777" w:rsidR="00D32C5B" w:rsidRDefault="00D32C5B">
            <w:pPr>
              <w:pStyle w:val="EmptyCellLayoutStyle"/>
              <w:spacing w:after="0" w:line="240" w:lineRule="auto"/>
            </w:pPr>
          </w:p>
        </w:tc>
        <w:tc>
          <w:tcPr>
            <w:tcW w:w="0" w:type="dxa"/>
          </w:tcPr>
          <w:p w14:paraId="5260FDFF" w14:textId="77777777" w:rsidR="00D32C5B" w:rsidRDefault="00D32C5B">
            <w:pPr>
              <w:pStyle w:val="EmptyCellLayoutStyle"/>
              <w:spacing w:after="0" w:line="240" w:lineRule="auto"/>
            </w:pPr>
          </w:p>
        </w:tc>
        <w:tc>
          <w:tcPr>
            <w:tcW w:w="2505" w:type="dxa"/>
          </w:tcPr>
          <w:p w14:paraId="6DFD0875" w14:textId="77777777" w:rsidR="00D32C5B" w:rsidRDefault="00D32C5B">
            <w:pPr>
              <w:pStyle w:val="EmptyCellLayoutStyle"/>
              <w:spacing w:after="0" w:line="240" w:lineRule="auto"/>
            </w:pPr>
          </w:p>
        </w:tc>
        <w:tc>
          <w:tcPr>
            <w:tcW w:w="6119" w:type="dxa"/>
          </w:tcPr>
          <w:p w14:paraId="1F3A7521" w14:textId="77777777" w:rsidR="00D32C5B" w:rsidRDefault="00D32C5B">
            <w:pPr>
              <w:pStyle w:val="EmptyCellLayoutStyle"/>
              <w:spacing w:after="0" w:line="240" w:lineRule="auto"/>
            </w:pPr>
          </w:p>
        </w:tc>
        <w:tc>
          <w:tcPr>
            <w:tcW w:w="2534" w:type="dxa"/>
          </w:tcPr>
          <w:p w14:paraId="20AC39F3" w14:textId="77777777" w:rsidR="00D32C5B" w:rsidRDefault="00D32C5B">
            <w:pPr>
              <w:pStyle w:val="EmptyCellLayoutStyle"/>
              <w:spacing w:after="0" w:line="240" w:lineRule="auto"/>
            </w:pPr>
          </w:p>
        </w:tc>
        <w:tc>
          <w:tcPr>
            <w:tcW w:w="179" w:type="dxa"/>
          </w:tcPr>
          <w:p w14:paraId="0A37D348" w14:textId="77777777" w:rsidR="00D32C5B" w:rsidRDefault="00D32C5B">
            <w:pPr>
              <w:pStyle w:val="EmptyCellLayoutStyle"/>
              <w:spacing w:after="0" w:line="240" w:lineRule="auto"/>
            </w:pPr>
          </w:p>
        </w:tc>
      </w:tr>
      <w:tr w:rsidR="002B6A71" w14:paraId="3DF9BDBD" w14:textId="77777777" w:rsidTr="002B6A71">
        <w:tc>
          <w:tcPr>
            <w:tcW w:w="179" w:type="dxa"/>
          </w:tcPr>
          <w:p w14:paraId="192D68A5" w14:textId="77777777" w:rsidR="00D32C5B" w:rsidRDefault="00D32C5B">
            <w:pPr>
              <w:pStyle w:val="EmptyCellLayoutStyle"/>
              <w:spacing w:after="0" w:line="240" w:lineRule="auto"/>
            </w:pPr>
          </w:p>
        </w:tc>
        <w:tc>
          <w:tcPr>
            <w:tcW w:w="0" w:type="dxa"/>
          </w:tcPr>
          <w:p w14:paraId="7E1452C9" w14:textId="77777777" w:rsidR="00D32C5B" w:rsidRDefault="00D32C5B">
            <w:pPr>
              <w:pStyle w:val="EmptyCellLayoutStyle"/>
              <w:spacing w:after="0" w:line="240" w:lineRule="auto"/>
            </w:pPr>
          </w:p>
        </w:tc>
        <w:tc>
          <w:tcPr>
            <w:tcW w:w="0" w:type="dxa"/>
          </w:tcPr>
          <w:p w14:paraId="6CB8E8D8" w14:textId="77777777" w:rsidR="00D32C5B" w:rsidRDefault="00D32C5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7"/>
            </w:tblGrid>
            <w:tr w:rsidR="00D32C5B" w14:paraId="741E6B2E" w14:textId="77777777">
              <w:trPr>
                <w:trHeight w:val="459"/>
              </w:trPr>
              <w:tc>
                <w:tcPr>
                  <w:tcW w:w="0" w:type="dxa"/>
                  <w:tcBorders>
                    <w:top w:val="single" w:sz="15" w:space="0" w:color="000000"/>
                    <w:left w:val="single" w:sz="15" w:space="0" w:color="000000"/>
                  </w:tcBorders>
                </w:tcPr>
                <w:p w14:paraId="0CC9A22E" w14:textId="77777777" w:rsidR="00D32C5B" w:rsidRDefault="00D32C5B">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8"/>
                  </w:tblGrid>
                  <w:tr w:rsidR="00D32C5B" w14:paraId="1E0B745B" w14:textId="77777777">
                    <w:trPr>
                      <w:trHeight w:val="381"/>
                    </w:trPr>
                    <w:tc>
                      <w:tcPr>
                        <w:tcW w:w="11160" w:type="dxa"/>
                        <w:tcBorders>
                          <w:top w:val="nil"/>
                          <w:left w:val="nil"/>
                          <w:bottom w:val="nil"/>
                          <w:right w:val="nil"/>
                        </w:tcBorders>
                        <w:tcMar>
                          <w:top w:w="39" w:type="dxa"/>
                          <w:left w:w="39" w:type="dxa"/>
                          <w:bottom w:w="39" w:type="dxa"/>
                          <w:right w:w="39" w:type="dxa"/>
                        </w:tcMar>
                      </w:tcPr>
                      <w:p w14:paraId="2E5F6DFE" w14:textId="77777777" w:rsidR="00D32C5B" w:rsidRDefault="001D1487">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87B7AAF" w14:textId="77777777" w:rsidR="00D32C5B" w:rsidRDefault="00D32C5B">
                  <w:pPr>
                    <w:spacing w:after="0" w:line="240" w:lineRule="auto"/>
                  </w:pPr>
                </w:p>
              </w:tc>
            </w:tr>
            <w:tr w:rsidR="00D32C5B" w14:paraId="66550627" w14:textId="77777777">
              <w:trPr>
                <w:trHeight w:val="80"/>
              </w:trPr>
              <w:tc>
                <w:tcPr>
                  <w:tcW w:w="0" w:type="dxa"/>
                  <w:tcBorders>
                    <w:left w:val="single" w:sz="15" w:space="0" w:color="000000"/>
                  </w:tcBorders>
                </w:tcPr>
                <w:p w14:paraId="4E02BB39" w14:textId="77777777" w:rsidR="00D32C5B" w:rsidRDefault="00D32C5B">
                  <w:pPr>
                    <w:pStyle w:val="EmptyCellLayoutStyle"/>
                    <w:spacing w:after="0" w:line="240" w:lineRule="auto"/>
                  </w:pPr>
                </w:p>
              </w:tc>
              <w:tc>
                <w:tcPr>
                  <w:tcW w:w="11159" w:type="dxa"/>
                  <w:tcBorders>
                    <w:right w:val="single" w:sz="15" w:space="0" w:color="000000"/>
                  </w:tcBorders>
                </w:tcPr>
                <w:p w14:paraId="59D548C1" w14:textId="77777777" w:rsidR="00D32C5B" w:rsidRDefault="00D32C5B">
                  <w:pPr>
                    <w:pStyle w:val="EmptyCellLayoutStyle"/>
                    <w:spacing w:after="0" w:line="240" w:lineRule="auto"/>
                  </w:pPr>
                </w:p>
              </w:tc>
            </w:tr>
            <w:tr w:rsidR="002B6A71" w14:paraId="0199DAAE" w14:textId="77777777" w:rsidTr="002B6A7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D32C5B" w14:paraId="52142023" w14:textId="77777777">
                    <w:trPr>
                      <w:trHeight w:val="212"/>
                    </w:trPr>
                    <w:tc>
                      <w:tcPr>
                        <w:tcW w:w="11160" w:type="dxa"/>
                        <w:tcBorders>
                          <w:top w:val="nil"/>
                          <w:left w:val="nil"/>
                          <w:bottom w:val="nil"/>
                          <w:right w:val="nil"/>
                        </w:tcBorders>
                        <w:tcMar>
                          <w:top w:w="39" w:type="dxa"/>
                          <w:left w:w="39" w:type="dxa"/>
                          <w:bottom w:w="39" w:type="dxa"/>
                          <w:right w:w="39" w:type="dxa"/>
                        </w:tcMar>
                      </w:tcPr>
                      <w:p w14:paraId="66D9F18A" w14:textId="585E8811" w:rsidR="00D32C5B" w:rsidRDefault="005D1241">
                        <w:pPr>
                          <w:spacing w:after="0" w:line="240" w:lineRule="auto"/>
                        </w:pPr>
                        <w:r>
                          <w:rPr>
                            <w:rFonts w:ascii="Arial" w:eastAsia="Arial" w:hAnsi="Arial"/>
                            <w:color w:val="000000"/>
                          </w:rPr>
                          <w:t>Physical effort required to perform this job would be considered normal for a general office setting (i.e., no extraordinary activities required and no unusual conditions or hazards present).</w:t>
                        </w:r>
                        <w:r>
                          <w:rPr>
                            <w:rFonts w:ascii="Arial" w:eastAsia="Arial" w:hAnsi="Arial"/>
                            <w:color w:val="000000"/>
                          </w:rPr>
                          <w:br/>
                        </w:r>
                      </w:p>
                    </w:tc>
                  </w:tr>
                </w:tbl>
                <w:p w14:paraId="6921B2DB" w14:textId="77777777" w:rsidR="00D32C5B" w:rsidRDefault="00D32C5B">
                  <w:pPr>
                    <w:spacing w:after="0" w:line="240" w:lineRule="auto"/>
                  </w:pPr>
                </w:p>
              </w:tc>
            </w:tr>
          </w:tbl>
          <w:p w14:paraId="0666F6F8" w14:textId="77777777" w:rsidR="00D32C5B" w:rsidRDefault="00D32C5B">
            <w:pPr>
              <w:spacing w:after="0" w:line="240" w:lineRule="auto"/>
            </w:pPr>
          </w:p>
        </w:tc>
        <w:tc>
          <w:tcPr>
            <w:tcW w:w="179" w:type="dxa"/>
          </w:tcPr>
          <w:p w14:paraId="7AE1A812" w14:textId="77777777" w:rsidR="00D32C5B" w:rsidRDefault="00D32C5B">
            <w:pPr>
              <w:pStyle w:val="EmptyCellLayoutStyle"/>
              <w:spacing w:after="0" w:line="240" w:lineRule="auto"/>
            </w:pPr>
          </w:p>
        </w:tc>
      </w:tr>
      <w:tr w:rsidR="00D32C5B" w14:paraId="3E77102B" w14:textId="77777777">
        <w:trPr>
          <w:trHeight w:val="99"/>
        </w:trPr>
        <w:tc>
          <w:tcPr>
            <w:tcW w:w="179" w:type="dxa"/>
          </w:tcPr>
          <w:p w14:paraId="30F0D799" w14:textId="77777777" w:rsidR="00D32C5B" w:rsidRDefault="00D32C5B">
            <w:pPr>
              <w:pStyle w:val="EmptyCellLayoutStyle"/>
              <w:spacing w:after="0" w:line="240" w:lineRule="auto"/>
            </w:pPr>
          </w:p>
        </w:tc>
        <w:tc>
          <w:tcPr>
            <w:tcW w:w="0" w:type="dxa"/>
          </w:tcPr>
          <w:p w14:paraId="228BDD8E" w14:textId="77777777" w:rsidR="00D32C5B" w:rsidRDefault="00D32C5B">
            <w:pPr>
              <w:pStyle w:val="EmptyCellLayoutStyle"/>
              <w:spacing w:after="0" w:line="240" w:lineRule="auto"/>
            </w:pPr>
          </w:p>
        </w:tc>
        <w:tc>
          <w:tcPr>
            <w:tcW w:w="0" w:type="dxa"/>
          </w:tcPr>
          <w:p w14:paraId="6ABF434F" w14:textId="77777777" w:rsidR="00D32C5B" w:rsidRDefault="00D32C5B">
            <w:pPr>
              <w:pStyle w:val="EmptyCellLayoutStyle"/>
              <w:spacing w:after="0" w:line="240" w:lineRule="auto"/>
            </w:pPr>
          </w:p>
        </w:tc>
        <w:tc>
          <w:tcPr>
            <w:tcW w:w="0" w:type="dxa"/>
          </w:tcPr>
          <w:p w14:paraId="46862CC7" w14:textId="77777777" w:rsidR="00D32C5B" w:rsidRDefault="00D32C5B">
            <w:pPr>
              <w:pStyle w:val="EmptyCellLayoutStyle"/>
              <w:spacing w:after="0" w:line="240" w:lineRule="auto"/>
            </w:pPr>
          </w:p>
        </w:tc>
        <w:tc>
          <w:tcPr>
            <w:tcW w:w="0" w:type="dxa"/>
          </w:tcPr>
          <w:p w14:paraId="2470AA88" w14:textId="77777777" w:rsidR="00D32C5B" w:rsidRDefault="00D32C5B">
            <w:pPr>
              <w:pStyle w:val="EmptyCellLayoutStyle"/>
              <w:spacing w:after="0" w:line="240" w:lineRule="auto"/>
            </w:pPr>
          </w:p>
        </w:tc>
        <w:tc>
          <w:tcPr>
            <w:tcW w:w="0" w:type="dxa"/>
          </w:tcPr>
          <w:p w14:paraId="114AEDE3" w14:textId="77777777" w:rsidR="00D32C5B" w:rsidRDefault="00D32C5B">
            <w:pPr>
              <w:pStyle w:val="EmptyCellLayoutStyle"/>
              <w:spacing w:after="0" w:line="240" w:lineRule="auto"/>
            </w:pPr>
          </w:p>
        </w:tc>
        <w:tc>
          <w:tcPr>
            <w:tcW w:w="0" w:type="dxa"/>
          </w:tcPr>
          <w:p w14:paraId="0294E613" w14:textId="77777777" w:rsidR="00D32C5B" w:rsidRDefault="00D32C5B">
            <w:pPr>
              <w:pStyle w:val="EmptyCellLayoutStyle"/>
              <w:spacing w:after="0" w:line="240" w:lineRule="auto"/>
            </w:pPr>
          </w:p>
        </w:tc>
        <w:tc>
          <w:tcPr>
            <w:tcW w:w="2505" w:type="dxa"/>
          </w:tcPr>
          <w:p w14:paraId="254B1AC1" w14:textId="77777777" w:rsidR="00D32C5B" w:rsidRDefault="00D32C5B">
            <w:pPr>
              <w:pStyle w:val="EmptyCellLayoutStyle"/>
              <w:spacing w:after="0" w:line="240" w:lineRule="auto"/>
            </w:pPr>
          </w:p>
        </w:tc>
        <w:tc>
          <w:tcPr>
            <w:tcW w:w="6119" w:type="dxa"/>
          </w:tcPr>
          <w:p w14:paraId="4D4E2C44" w14:textId="77777777" w:rsidR="00D32C5B" w:rsidRDefault="00D32C5B">
            <w:pPr>
              <w:pStyle w:val="EmptyCellLayoutStyle"/>
              <w:spacing w:after="0" w:line="240" w:lineRule="auto"/>
            </w:pPr>
          </w:p>
        </w:tc>
        <w:tc>
          <w:tcPr>
            <w:tcW w:w="2534" w:type="dxa"/>
          </w:tcPr>
          <w:p w14:paraId="4B05087D" w14:textId="77777777" w:rsidR="00D32C5B" w:rsidRDefault="00D32C5B">
            <w:pPr>
              <w:pStyle w:val="EmptyCellLayoutStyle"/>
              <w:spacing w:after="0" w:line="240" w:lineRule="auto"/>
            </w:pPr>
          </w:p>
        </w:tc>
        <w:tc>
          <w:tcPr>
            <w:tcW w:w="179" w:type="dxa"/>
          </w:tcPr>
          <w:p w14:paraId="1B2390CF" w14:textId="77777777" w:rsidR="00D32C5B" w:rsidRDefault="00D32C5B">
            <w:pPr>
              <w:pStyle w:val="EmptyCellLayoutStyle"/>
              <w:spacing w:after="0" w:line="240" w:lineRule="auto"/>
            </w:pPr>
          </w:p>
        </w:tc>
      </w:tr>
      <w:tr w:rsidR="002B6A71" w14:paraId="73C58BF8" w14:textId="77777777" w:rsidTr="002B6A71">
        <w:tc>
          <w:tcPr>
            <w:tcW w:w="179" w:type="dxa"/>
          </w:tcPr>
          <w:p w14:paraId="78B41995" w14:textId="77777777" w:rsidR="00D32C5B" w:rsidRDefault="00D32C5B">
            <w:pPr>
              <w:pStyle w:val="EmptyCellLayoutStyle"/>
              <w:spacing w:after="0" w:line="240" w:lineRule="auto"/>
            </w:pPr>
          </w:p>
        </w:tc>
        <w:tc>
          <w:tcPr>
            <w:tcW w:w="0" w:type="dxa"/>
          </w:tcPr>
          <w:p w14:paraId="304672C6" w14:textId="77777777" w:rsidR="00D32C5B" w:rsidRDefault="00D32C5B">
            <w:pPr>
              <w:pStyle w:val="EmptyCellLayoutStyle"/>
              <w:spacing w:after="0" w:line="240" w:lineRule="auto"/>
            </w:pPr>
          </w:p>
        </w:tc>
        <w:tc>
          <w:tcPr>
            <w:tcW w:w="0" w:type="dxa"/>
          </w:tcPr>
          <w:p w14:paraId="19ADE355" w14:textId="77777777" w:rsidR="00D32C5B" w:rsidRDefault="00D32C5B">
            <w:pPr>
              <w:pStyle w:val="EmptyCellLayoutStyle"/>
              <w:spacing w:after="0" w:line="240" w:lineRule="auto"/>
            </w:pPr>
          </w:p>
        </w:tc>
        <w:tc>
          <w:tcPr>
            <w:tcW w:w="0" w:type="dxa"/>
          </w:tcPr>
          <w:p w14:paraId="3EF6FFB5" w14:textId="77777777" w:rsidR="00D32C5B" w:rsidRDefault="00D32C5B">
            <w:pPr>
              <w:pStyle w:val="EmptyCellLayoutStyle"/>
              <w:spacing w:after="0" w:line="240" w:lineRule="auto"/>
            </w:pPr>
          </w:p>
        </w:tc>
        <w:tc>
          <w:tcPr>
            <w:tcW w:w="0" w:type="dxa"/>
          </w:tcPr>
          <w:p w14:paraId="24BC95B4" w14:textId="77777777" w:rsidR="00D32C5B" w:rsidRDefault="00D32C5B">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3"/>
              <w:gridCol w:w="179"/>
            </w:tblGrid>
            <w:tr w:rsidR="002B6A71" w14:paraId="44491515" w14:textId="77777777" w:rsidTr="002B6A71">
              <w:trPr>
                <w:trHeight w:val="539"/>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D32C5B" w14:paraId="19A1AA47" w14:textId="77777777">
                    <w:trPr>
                      <w:trHeight w:val="461"/>
                    </w:trPr>
                    <w:tc>
                      <w:tcPr>
                        <w:tcW w:w="11160" w:type="dxa"/>
                        <w:tcBorders>
                          <w:top w:val="nil"/>
                          <w:left w:val="nil"/>
                          <w:bottom w:val="nil"/>
                          <w:right w:val="nil"/>
                        </w:tcBorders>
                        <w:tcMar>
                          <w:top w:w="39" w:type="dxa"/>
                          <w:left w:w="39" w:type="dxa"/>
                          <w:bottom w:w="39" w:type="dxa"/>
                          <w:right w:w="39" w:type="dxa"/>
                        </w:tcMar>
                      </w:tcPr>
                      <w:p w14:paraId="71C7D0C9" w14:textId="77777777" w:rsidR="00D32C5B" w:rsidRDefault="001D1487">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A0E37FD" w14:textId="77777777" w:rsidR="00D32C5B" w:rsidRDefault="00D32C5B">
                  <w:pPr>
                    <w:spacing w:after="0" w:line="240" w:lineRule="auto"/>
                  </w:pPr>
                </w:p>
              </w:tc>
            </w:tr>
            <w:tr w:rsidR="00D32C5B" w14:paraId="4D7F7D8A" w14:textId="77777777">
              <w:trPr>
                <w:trHeight w:val="180"/>
              </w:trPr>
              <w:tc>
                <w:tcPr>
                  <w:tcW w:w="179" w:type="dxa"/>
                  <w:tcBorders>
                    <w:left w:val="single" w:sz="15" w:space="0" w:color="000000"/>
                  </w:tcBorders>
                </w:tcPr>
                <w:p w14:paraId="42BAA051" w14:textId="77777777" w:rsidR="00D32C5B" w:rsidRDefault="00D32C5B">
                  <w:pPr>
                    <w:pStyle w:val="EmptyCellLayoutStyle"/>
                    <w:spacing w:after="0" w:line="240" w:lineRule="auto"/>
                  </w:pPr>
                </w:p>
              </w:tc>
              <w:tc>
                <w:tcPr>
                  <w:tcW w:w="10800" w:type="dxa"/>
                </w:tcPr>
                <w:p w14:paraId="0CA52D87" w14:textId="77777777" w:rsidR="00D32C5B" w:rsidRDefault="00D32C5B">
                  <w:pPr>
                    <w:pStyle w:val="EmptyCellLayoutStyle"/>
                    <w:spacing w:after="0" w:line="240" w:lineRule="auto"/>
                  </w:pPr>
                </w:p>
              </w:tc>
              <w:tc>
                <w:tcPr>
                  <w:tcW w:w="180" w:type="dxa"/>
                  <w:tcBorders>
                    <w:right w:val="single" w:sz="15" w:space="0" w:color="000000"/>
                  </w:tcBorders>
                </w:tcPr>
                <w:p w14:paraId="37D04F50" w14:textId="77777777" w:rsidR="00D32C5B" w:rsidRDefault="00D32C5B">
                  <w:pPr>
                    <w:pStyle w:val="EmptyCellLayoutStyle"/>
                    <w:spacing w:after="0" w:line="240" w:lineRule="auto"/>
                  </w:pPr>
                </w:p>
              </w:tc>
            </w:tr>
            <w:tr w:rsidR="002B6A71" w14:paraId="41F65652" w14:textId="77777777" w:rsidTr="002B6A71">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2"/>
                  </w:tblGrid>
                  <w:tr w:rsidR="00D32C5B" w14:paraId="2ABE1E4A" w14:textId="77777777">
                    <w:trPr>
                      <w:trHeight w:val="176"/>
                    </w:trPr>
                    <w:tc>
                      <w:tcPr>
                        <w:tcW w:w="10980" w:type="dxa"/>
                        <w:tcBorders>
                          <w:top w:val="nil"/>
                          <w:left w:val="nil"/>
                          <w:bottom w:val="nil"/>
                          <w:right w:val="nil"/>
                        </w:tcBorders>
                        <w:tcMar>
                          <w:top w:w="39" w:type="dxa"/>
                          <w:left w:w="39" w:type="dxa"/>
                          <w:bottom w:w="39" w:type="dxa"/>
                          <w:right w:w="39" w:type="dxa"/>
                        </w:tcMar>
                      </w:tcPr>
                      <w:p w14:paraId="2EFFE9EE" w14:textId="77777777" w:rsidR="00D32C5B" w:rsidRDefault="001D1487">
                        <w:pPr>
                          <w:spacing w:after="0" w:line="240" w:lineRule="auto"/>
                        </w:pPr>
                        <w:r>
                          <w:rPr>
                            <w:rFonts w:ascii="Arial" w:eastAsia="Arial" w:hAnsi="Arial"/>
                            <w:b/>
                            <w:color w:val="000000"/>
                            <w:sz w:val="16"/>
                          </w:rPr>
                          <w:t>Additional Subordinates</w:t>
                        </w:r>
                      </w:p>
                    </w:tc>
                  </w:tr>
                </w:tbl>
                <w:p w14:paraId="5A9CB3A7" w14:textId="77777777" w:rsidR="00D32C5B" w:rsidRDefault="00D32C5B">
                  <w:pPr>
                    <w:spacing w:after="0" w:line="240" w:lineRule="auto"/>
                  </w:pPr>
                </w:p>
              </w:tc>
              <w:tc>
                <w:tcPr>
                  <w:tcW w:w="180" w:type="dxa"/>
                  <w:tcBorders>
                    <w:right w:val="single" w:sz="15" w:space="0" w:color="000000"/>
                  </w:tcBorders>
                </w:tcPr>
                <w:p w14:paraId="7DCD244B" w14:textId="77777777" w:rsidR="00D32C5B" w:rsidRDefault="00D32C5B">
                  <w:pPr>
                    <w:pStyle w:val="EmptyCellLayoutStyle"/>
                    <w:spacing w:after="0" w:line="240" w:lineRule="auto"/>
                  </w:pPr>
                </w:p>
              </w:tc>
            </w:tr>
            <w:tr w:rsidR="00D32C5B" w14:paraId="73E8C1A4" w14:textId="77777777">
              <w:trPr>
                <w:trHeight w:val="40"/>
              </w:trPr>
              <w:tc>
                <w:tcPr>
                  <w:tcW w:w="179" w:type="dxa"/>
                  <w:tcBorders>
                    <w:left w:val="single" w:sz="15" w:space="0" w:color="000000"/>
                  </w:tcBorders>
                </w:tcPr>
                <w:p w14:paraId="225A520C" w14:textId="77777777" w:rsidR="00D32C5B" w:rsidRDefault="00D32C5B">
                  <w:pPr>
                    <w:pStyle w:val="EmptyCellLayoutStyle"/>
                    <w:spacing w:after="0" w:line="240" w:lineRule="auto"/>
                  </w:pPr>
                </w:p>
              </w:tc>
              <w:tc>
                <w:tcPr>
                  <w:tcW w:w="10800" w:type="dxa"/>
                </w:tcPr>
                <w:p w14:paraId="7E0A4A0E" w14:textId="77777777" w:rsidR="00D32C5B" w:rsidRDefault="00D32C5B">
                  <w:pPr>
                    <w:pStyle w:val="EmptyCellLayoutStyle"/>
                    <w:spacing w:after="0" w:line="240" w:lineRule="auto"/>
                  </w:pPr>
                </w:p>
              </w:tc>
              <w:tc>
                <w:tcPr>
                  <w:tcW w:w="180" w:type="dxa"/>
                  <w:tcBorders>
                    <w:right w:val="single" w:sz="15" w:space="0" w:color="000000"/>
                  </w:tcBorders>
                </w:tcPr>
                <w:p w14:paraId="6BC80806" w14:textId="77777777" w:rsidR="00D32C5B" w:rsidRDefault="00D32C5B">
                  <w:pPr>
                    <w:pStyle w:val="EmptyCellLayoutStyle"/>
                    <w:spacing w:after="0" w:line="240" w:lineRule="auto"/>
                  </w:pPr>
                </w:p>
              </w:tc>
            </w:tr>
            <w:tr w:rsidR="00D32C5B" w14:paraId="096B2FB5" w14:textId="77777777">
              <w:trPr>
                <w:trHeight w:val="290"/>
              </w:trPr>
              <w:tc>
                <w:tcPr>
                  <w:tcW w:w="179" w:type="dxa"/>
                  <w:tcBorders>
                    <w:left w:val="single" w:sz="15" w:space="0" w:color="000000"/>
                  </w:tcBorders>
                </w:tcPr>
                <w:p w14:paraId="4359AD55" w14:textId="77777777" w:rsidR="00D32C5B" w:rsidRDefault="00D32C5B">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3"/>
                  </w:tblGrid>
                  <w:tr w:rsidR="00D32C5B" w14:paraId="6B57DACE" w14:textId="77777777">
                    <w:trPr>
                      <w:trHeight w:val="212"/>
                    </w:trPr>
                    <w:tc>
                      <w:tcPr>
                        <w:tcW w:w="10800" w:type="dxa"/>
                        <w:tcBorders>
                          <w:top w:val="nil"/>
                          <w:left w:val="nil"/>
                          <w:bottom w:val="nil"/>
                          <w:right w:val="nil"/>
                        </w:tcBorders>
                        <w:tcMar>
                          <w:top w:w="39" w:type="dxa"/>
                          <w:left w:w="39" w:type="dxa"/>
                          <w:bottom w:w="39" w:type="dxa"/>
                          <w:right w:w="39" w:type="dxa"/>
                        </w:tcMar>
                      </w:tcPr>
                      <w:p w14:paraId="625B805A" w14:textId="77777777" w:rsidR="00D32C5B" w:rsidRDefault="00D32C5B">
                        <w:pPr>
                          <w:spacing w:after="0" w:line="240" w:lineRule="auto"/>
                        </w:pPr>
                      </w:p>
                    </w:tc>
                  </w:tr>
                </w:tbl>
                <w:p w14:paraId="2471F012" w14:textId="77777777" w:rsidR="00D32C5B" w:rsidRDefault="00D32C5B">
                  <w:pPr>
                    <w:spacing w:after="0" w:line="240" w:lineRule="auto"/>
                  </w:pPr>
                </w:p>
              </w:tc>
              <w:tc>
                <w:tcPr>
                  <w:tcW w:w="180" w:type="dxa"/>
                  <w:tcBorders>
                    <w:right w:val="single" w:sz="15" w:space="0" w:color="000000"/>
                  </w:tcBorders>
                </w:tcPr>
                <w:p w14:paraId="4213B748" w14:textId="77777777" w:rsidR="00D32C5B" w:rsidRDefault="00D32C5B">
                  <w:pPr>
                    <w:pStyle w:val="EmptyCellLayoutStyle"/>
                    <w:spacing w:after="0" w:line="240" w:lineRule="auto"/>
                  </w:pPr>
                </w:p>
              </w:tc>
            </w:tr>
            <w:tr w:rsidR="00D32C5B" w14:paraId="77BCD13D" w14:textId="77777777">
              <w:trPr>
                <w:trHeight w:val="104"/>
              </w:trPr>
              <w:tc>
                <w:tcPr>
                  <w:tcW w:w="179" w:type="dxa"/>
                  <w:tcBorders>
                    <w:left w:val="single" w:sz="15" w:space="0" w:color="000000"/>
                    <w:bottom w:val="single" w:sz="15" w:space="0" w:color="000000"/>
                  </w:tcBorders>
                </w:tcPr>
                <w:p w14:paraId="7011F177" w14:textId="77777777" w:rsidR="00D32C5B" w:rsidRDefault="00D32C5B">
                  <w:pPr>
                    <w:pStyle w:val="EmptyCellLayoutStyle"/>
                    <w:spacing w:after="0" w:line="240" w:lineRule="auto"/>
                  </w:pPr>
                </w:p>
              </w:tc>
              <w:tc>
                <w:tcPr>
                  <w:tcW w:w="10800" w:type="dxa"/>
                  <w:tcBorders>
                    <w:bottom w:val="single" w:sz="15" w:space="0" w:color="000000"/>
                  </w:tcBorders>
                </w:tcPr>
                <w:p w14:paraId="7B6963B4" w14:textId="77777777" w:rsidR="00D32C5B" w:rsidRDefault="00D32C5B">
                  <w:pPr>
                    <w:pStyle w:val="EmptyCellLayoutStyle"/>
                    <w:spacing w:after="0" w:line="240" w:lineRule="auto"/>
                  </w:pPr>
                </w:p>
              </w:tc>
              <w:tc>
                <w:tcPr>
                  <w:tcW w:w="180" w:type="dxa"/>
                  <w:tcBorders>
                    <w:bottom w:val="single" w:sz="15" w:space="0" w:color="000000"/>
                    <w:right w:val="single" w:sz="15" w:space="0" w:color="000000"/>
                  </w:tcBorders>
                </w:tcPr>
                <w:p w14:paraId="1522EBCD" w14:textId="77777777" w:rsidR="00D32C5B" w:rsidRDefault="00D32C5B">
                  <w:pPr>
                    <w:pStyle w:val="EmptyCellLayoutStyle"/>
                    <w:spacing w:after="0" w:line="240" w:lineRule="auto"/>
                  </w:pPr>
                </w:p>
              </w:tc>
            </w:tr>
          </w:tbl>
          <w:p w14:paraId="21B41317" w14:textId="77777777" w:rsidR="00D32C5B" w:rsidRDefault="00D32C5B">
            <w:pPr>
              <w:spacing w:after="0" w:line="240" w:lineRule="auto"/>
            </w:pPr>
          </w:p>
        </w:tc>
        <w:tc>
          <w:tcPr>
            <w:tcW w:w="179" w:type="dxa"/>
          </w:tcPr>
          <w:p w14:paraId="467AE58F" w14:textId="77777777" w:rsidR="00D32C5B" w:rsidRDefault="00D32C5B">
            <w:pPr>
              <w:pStyle w:val="EmptyCellLayoutStyle"/>
              <w:spacing w:after="0" w:line="240" w:lineRule="auto"/>
            </w:pPr>
          </w:p>
        </w:tc>
      </w:tr>
      <w:tr w:rsidR="00D32C5B" w14:paraId="3FDAE6E9" w14:textId="77777777">
        <w:trPr>
          <w:trHeight w:val="123"/>
        </w:trPr>
        <w:tc>
          <w:tcPr>
            <w:tcW w:w="179" w:type="dxa"/>
          </w:tcPr>
          <w:p w14:paraId="7C978DF2" w14:textId="77777777" w:rsidR="00D32C5B" w:rsidRDefault="00D32C5B">
            <w:pPr>
              <w:pStyle w:val="EmptyCellLayoutStyle"/>
              <w:spacing w:after="0" w:line="240" w:lineRule="auto"/>
            </w:pPr>
          </w:p>
        </w:tc>
        <w:tc>
          <w:tcPr>
            <w:tcW w:w="0" w:type="dxa"/>
          </w:tcPr>
          <w:p w14:paraId="5D2D69A2" w14:textId="77777777" w:rsidR="00D32C5B" w:rsidRDefault="00D32C5B">
            <w:pPr>
              <w:pStyle w:val="EmptyCellLayoutStyle"/>
              <w:spacing w:after="0" w:line="240" w:lineRule="auto"/>
            </w:pPr>
          </w:p>
        </w:tc>
        <w:tc>
          <w:tcPr>
            <w:tcW w:w="0" w:type="dxa"/>
          </w:tcPr>
          <w:p w14:paraId="323A5B45" w14:textId="77777777" w:rsidR="00D32C5B" w:rsidRDefault="00D32C5B">
            <w:pPr>
              <w:pStyle w:val="EmptyCellLayoutStyle"/>
              <w:spacing w:after="0" w:line="240" w:lineRule="auto"/>
            </w:pPr>
          </w:p>
        </w:tc>
        <w:tc>
          <w:tcPr>
            <w:tcW w:w="0" w:type="dxa"/>
          </w:tcPr>
          <w:p w14:paraId="03CC43BB" w14:textId="77777777" w:rsidR="00D32C5B" w:rsidRDefault="00D32C5B">
            <w:pPr>
              <w:pStyle w:val="EmptyCellLayoutStyle"/>
              <w:spacing w:after="0" w:line="240" w:lineRule="auto"/>
            </w:pPr>
          </w:p>
        </w:tc>
        <w:tc>
          <w:tcPr>
            <w:tcW w:w="0" w:type="dxa"/>
          </w:tcPr>
          <w:p w14:paraId="4E4F125B" w14:textId="77777777" w:rsidR="00D32C5B" w:rsidRDefault="00D32C5B">
            <w:pPr>
              <w:pStyle w:val="EmptyCellLayoutStyle"/>
              <w:spacing w:after="0" w:line="240" w:lineRule="auto"/>
            </w:pPr>
          </w:p>
        </w:tc>
        <w:tc>
          <w:tcPr>
            <w:tcW w:w="0" w:type="dxa"/>
          </w:tcPr>
          <w:p w14:paraId="4A801A74" w14:textId="77777777" w:rsidR="00D32C5B" w:rsidRDefault="00D32C5B">
            <w:pPr>
              <w:pStyle w:val="EmptyCellLayoutStyle"/>
              <w:spacing w:after="0" w:line="240" w:lineRule="auto"/>
            </w:pPr>
          </w:p>
        </w:tc>
        <w:tc>
          <w:tcPr>
            <w:tcW w:w="0" w:type="dxa"/>
          </w:tcPr>
          <w:p w14:paraId="2F83B579" w14:textId="77777777" w:rsidR="00D32C5B" w:rsidRDefault="00D32C5B">
            <w:pPr>
              <w:pStyle w:val="EmptyCellLayoutStyle"/>
              <w:spacing w:after="0" w:line="240" w:lineRule="auto"/>
            </w:pPr>
          </w:p>
        </w:tc>
        <w:tc>
          <w:tcPr>
            <w:tcW w:w="2505" w:type="dxa"/>
          </w:tcPr>
          <w:p w14:paraId="6AD5BAEC" w14:textId="77777777" w:rsidR="00D32C5B" w:rsidRDefault="00D32C5B">
            <w:pPr>
              <w:pStyle w:val="EmptyCellLayoutStyle"/>
              <w:spacing w:after="0" w:line="240" w:lineRule="auto"/>
            </w:pPr>
          </w:p>
        </w:tc>
        <w:tc>
          <w:tcPr>
            <w:tcW w:w="6119" w:type="dxa"/>
          </w:tcPr>
          <w:p w14:paraId="2470D304" w14:textId="77777777" w:rsidR="00D32C5B" w:rsidRDefault="00D32C5B">
            <w:pPr>
              <w:pStyle w:val="EmptyCellLayoutStyle"/>
              <w:spacing w:after="0" w:line="240" w:lineRule="auto"/>
            </w:pPr>
          </w:p>
        </w:tc>
        <w:tc>
          <w:tcPr>
            <w:tcW w:w="2534" w:type="dxa"/>
          </w:tcPr>
          <w:p w14:paraId="175C0DDB" w14:textId="77777777" w:rsidR="00D32C5B" w:rsidRDefault="00D32C5B">
            <w:pPr>
              <w:pStyle w:val="EmptyCellLayoutStyle"/>
              <w:spacing w:after="0" w:line="240" w:lineRule="auto"/>
            </w:pPr>
          </w:p>
        </w:tc>
        <w:tc>
          <w:tcPr>
            <w:tcW w:w="179" w:type="dxa"/>
          </w:tcPr>
          <w:p w14:paraId="418C5663" w14:textId="77777777" w:rsidR="00D32C5B" w:rsidRDefault="00D32C5B">
            <w:pPr>
              <w:pStyle w:val="EmptyCellLayoutStyle"/>
              <w:spacing w:after="0" w:line="240" w:lineRule="auto"/>
            </w:pPr>
          </w:p>
        </w:tc>
      </w:tr>
      <w:tr w:rsidR="002B6A71" w14:paraId="137C9305" w14:textId="77777777" w:rsidTr="002B6A71">
        <w:tc>
          <w:tcPr>
            <w:tcW w:w="179" w:type="dxa"/>
          </w:tcPr>
          <w:p w14:paraId="4BD95568" w14:textId="77777777" w:rsidR="00D32C5B" w:rsidRDefault="00D32C5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1"/>
              <w:gridCol w:w="359"/>
              <w:gridCol w:w="179"/>
              <w:gridCol w:w="3231"/>
              <w:gridCol w:w="537"/>
            </w:tblGrid>
            <w:tr w:rsidR="002B6A71" w14:paraId="120CE065" w14:textId="77777777" w:rsidTr="002B6A71">
              <w:trPr>
                <w:trHeight w:val="269"/>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7"/>
                  </w:tblGrid>
                  <w:tr w:rsidR="00D32C5B" w14:paraId="1899FDF9" w14:textId="77777777">
                    <w:trPr>
                      <w:trHeight w:val="191"/>
                    </w:trPr>
                    <w:tc>
                      <w:tcPr>
                        <w:tcW w:w="11160" w:type="dxa"/>
                        <w:tcBorders>
                          <w:top w:val="nil"/>
                          <w:left w:val="nil"/>
                          <w:bottom w:val="nil"/>
                          <w:right w:val="nil"/>
                        </w:tcBorders>
                        <w:tcMar>
                          <w:top w:w="39" w:type="dxa"/>
                          <w:left w:w="39" w:type="dxa"/>
                          <w:bottom w:w="39" w:type="dxa"/>
                          <w:right w:w="39" w:type="dxa"/>
                        </w:tcMar>
                      </w:tcPr>
                      <w:p w14:paraId="6BAE4BAC" w14:textId="77777777" w:rsidR="00D32C5B" w:rsidRDefault="001D1487">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6B0EFEE" w14:textId="77777777" w:rsidR="00D32C5B" w:rsidRDefault="00D32C5B">
                  <w:pPr>
                    <w:spacing w:after="0" w:line="240" w:lineRule="auto"/>
                  </w:pPr>
                </w:p>
              </w:tc>
            </w:tr>
            <w:tr w:rsidR="00D32C5B" w14:paraId="3FAC0A69" w14:textId="77777777">
              <w:trPr>
                <w:trHeight w:val="80"/>
              </w:trPr>
              <w:tc>
                <w:tcPr>
                  <w:tcW w:w="900" w:type="dxa"/>
                  <w:tcBorders>
                    <w:left w:val="single" w:sz="15" w:space="0" w:color="000000"/>
                  </w:tcBorders>
                </w:tcPr>
                <w:p w14:paraId="13093E1D" w14:textId="77777777" w:rsidR="00D32C5B" w:rsidRDefault="00D32C5B">
                  <w:pPr>
                    <w:pStyle w:val="EmptyCellLayoutStyle"/>
                    <w:spacing w:after="0" w:line="240" w:lineRule="auto"/>
                  </w:pPr>
                </w:p>
              </w:tc>
              <w:tc>
                <w:tcPr>
                  <w:tcW w:w="359" w:type="dxa"/>
                </w:tcPr>
                <w:p w14:paraId="64A09395" w14:textId="77777777" w:rsidR="00D32C5B" w:rsidRDefault="00D32C5B">
                  <w:pPr>
                    <w:pStyle w:val="EmptyCellLayoutStyle"/>
                    <w:spacing w:after="0" w:line="240" w:lineRule="auto"/>
                  </w:pPr>
                </w:p>
              </w:tc>
              <w:tc>
                <w:tcPr>
                  <w:tcW w:w="180" w:type="dxa"/>
                </w:tcPr>
                <w:p w14:paraId="7F4AAC0B" w14:textId="77777777" w:rsidR="00D32C5B" w:rsidRDefault="00D32C5B">
                  <w:pPr>
                    <w:pStyle w:val="EmptyCellLayoutStyle"/>
                    <w:spacing w:after="0" w:line="240" w:lineRule="auto"/>
                  </w:pPr>
                </w:p>
              </w:tc>
              <w:tc>
                <w:tcPr>
                  <w:tcW w:w="3240" w:type="dxa"/>
                </w:tcPr>
                <w:p w14:paraId="6EB717EE" w14:textId="77777777" w:rsidR="00D32C5B" w:rsidRDefault="00D32C5B">
                  <w:pPr>
                    <w:pStyle w:val="EmptyCellLayoutStyle"/>
                    <w:spacing w:after="0" w:line="240" w:lineRule="auto"/>
                  </w:pPr>
                </w:p>
              </w:tc>
              <w:tc>
                <w:tcPr>
                  <w:tcW w:w="2159" w:type="dxa"/>
                </w:tcPr>
                <w:p w14:paraId="011E0212" w14:textId="77777777" w:rsidR="00D32C5B" w:rsidRDefault="00D32C5B">
                  <w:pPr>
                    <w:pStyle w:val="EmptyCellLayoutStyle"/>
                    <w:spacing w:after="0" w:line="240" w:lineRule="auto"/>
                  </w:pPr>
                </w:p>
              </w:tc>
              <w:tc>
                <w:tcPr>
                  <w:tcW w:w="359" w:type="dxa"/>
                </w:tcPr>
                <w:p w14:paraId="774222B6" w14:textId="77777777" w:rsidR="00D32C5B" w:rsidRDefault="00D32C5B">
                  <w:pPr>
                    <w:pStyle w:val="EmptyCellLayoutStyle"/>
                    <w:spacing w:after="0" w:line="240" w:lineRule="auto"/>
                  </w:pPr>
                </w:p>
              </w:tc>
              <w:tc>
                <w:tcPr>
                  <w:tcW w:w="180" w:type="dxa"/>
                </w:tcPr>
                <w:p w14:paraId="3F3A8679" w14:textId="77777777" w:rsidR="00D32C5B" w:rsidRDefault="00D32C5B">
                  <w:pPr>
                    <w:pStyle w:val="EmptyCellLayoutStyle"/>
                    <w:spacing w:after="0" w:line="240" w:lineRule="auto"/>
                  </w:pPr>
                </w:p>
              </w:tc>
              <w:tc>
                <w:tcPr>
                  <w:tcW w:w="3240" w:type="dxa"/>
                </w:tcPr>
                <w:p w14:paraId="4345939E" w14:textId="77777777" w:rsidR="00D32C5B" w:rsidRDefault="00D32C5B">
                  <w:pPr>
                    <w:pStyle w:val="EmptyCellLayoutStyle"/>
                    <w:spacing w:after="0" w:line="240" w:lineRule="auto"/>
                  </w:pPr>
                </w:p>
              </w:tc>
              <w:tc>
                <w:tcPr>
                  <w:tcW w:w="539" w:type="dxa"/>
                  <w:tcBorders>
                    <w:right w:val="single" w:sz="15" w:space="0" w:color="000000"/>
                  </w:tcBorders>
                </w:tcPr>
                <w:p w14:paraId="5F3CEF0F" w14:textId="77777777" w:rsidR="00D32C5B" w:rsidRDefault="00D32C5B">
                  <w:pPr>
                    <w:pStyle w:val="EmptyCellLayoutStyle"/>
                    <w:spacing w:after="0" w:line="240" w:lineRule="auto"/>
                  </w:pPr>
                </w:p>
              </w:tc>
            </w:tr>
            <w:tr w:rsidR="00D32C5B" w14:paraId="7362B0F9" w14:textId="77777777">
              <w:trPr>
                <w:trHeight w:val="269"/>
              </w:trPr>
              <w:tc>
                <w:tcPr>
                  <w:tcW w:w="900" w:type="dxa"/>
                  <w:tcBorders>
                    <w:left w:val="single" w:sz="15" w:space="0" w:color="000000"/>
                  </w:tcBorders>
                </w:tcPr>
                <w:p w14:paraId="46183091"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4BF69A8F" w14:textId="77777777">
                    <w:trPr>
                      <w:trHeight w:val="212"/>
                    </w:trPr>
                    <w:tc>
                      <w:tcPr>
                        <w:tcW w:w="360" w:type="dxa"/>
                        <w:tcBorders>
                          <w:top w:val="nil"/>
                          <w:left w:val="nil"/>
                          <w:bottom w:val="nil"/>
                          <w:right w:val="nil"/>
                        </w:tcBorders>
                        <w:tcMar>
                          <w:top w:w="39" w:type="dxa"/>
                          <w:left w:w="39" w:type="dxa"/>
                          <w:bottom w:w="39" w:type="dxa"/>
                          <w:right w:w="39" w:type="dxa"/>
                        </w:tcMar>
                      </w:tcPr>
                      <w:p w14:paraId="290BFD06" w14:textId="77777777" w:rsidR="00D32C5B" w:rsidRDefault="001D1487">
                        <w:pPr>
                          <w:spacing w:after="0" w:line="240" w:lineRule="auto"/>
                        </w:pPr>
                        <w:r>
                          <w:rPr>
                            <w:rFonts w:ascii="Arial" w:eastAsia="Arial" w:hAnsi="Arial"/>
                            <w:color w:val="000000"/>
                          </w:rPr>
                          <w:t>N</w:t>
                        </w:r>
                      </w:p>
                    </w:tc>
                  </w:tr>
                </w:tbl>
                <w:p w14:paraId="4E942F73" w14:textId="77777777" w:rsidR="00D32C5B" w:rsidRDefault="00D32C5B">
                  <w:pPr>
                    <w:spacing w:after="0" w:line="240" w:lineRule="auto"/>
                  </w:pPr>
                </w:p>
              </w:tc>
              <w:tc>
                <w:tcPr>
                  <w:tcW w:w="180" w:type="dxa"/>
                </w:tcPr>
                <w:p w14:paraId="25ED1DE7"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2C5B" w14:paraId="7E92F08F" w14:textId="77777777">
                    <w:trPr>
                      <w:trHeight w:val="191"/>
                    </w:trPr>
                    <w:tc>
                      <w:tcPr>
                        <w:tcW w:w="3240" w:type="dxa"/>
                        <w:tcBorders>
                          <w:top w:val="nil"/>
                          <w:left w:val="nil"/>
                          <w:bottom w:val="nil"/>
                          <w:right w:val="nil"/>
                        </w:tcBorders>
                        <w:tcMar>
                          <w:top w:w="39" w:type="dxa"/>
                          <w:left w:w="39" w:type="dxa"/>
                          <w:bottom w:w="39" w:type="dxa"/>
                          <w:right w:w="39" w:type="dxa"/>
                        </w:tcMar>
                      </w:tcPr>
                      <w:p w14:paraId="14A0F991" w14:textId="77777777" w:rsidR="00D32C5B" w:rsidRDefault="001D1487">
                        <w:pPr>
                          <w:spacing w:after="0" w:line="240" w:lineRule="auto"/>
                        </w:pPr>
                        <w:r>
                          <w:rPr>
                            <w:rFonts w:ascii="Arial" w:eastAsia="Arial" w:hAnsi="Arial"/>
                            <w:color w:val="000000"/>
                            <w:sz w:val="16"/>
                          </w:rPr>
                          <w:t>Complete and sign service ratings.</w:t>
                        </w:r>
                      </w:p>
                    </w:tc>
                  </w:tr>
                </w:tbl>
                <w:p w14:paraId="6623A9B0" w14:textId="77777777" w:rsidR="00D32C5B" w:rsidRDefault="00D32C5B">
                  <w:pPr>
                    <w:spacing w:after="0" w:line="240" w:lineRule="auto"/>
                  </w:pPr>
                </w:p>
              </w:tc>
              <w:tc>
                <w:tcPr>
                  <w:tcW w:w="2159" w:type="dxa"/>
                </w:tcPr>
                <w:p w14:paraId="0131BC01"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40C1737B" w14:textId="77777777">
                    <w:trPr>
                      <w:trHeight w:val="212"/>
                    </w:trPr>
                    <w:tc>
                      <w:tcPr>
                        <w:tcW w:w="360" w:type="dxa"/>
                        <w:tcBorders>
                          <w:top w:val="nil"/>
                          <w:left w:val="nil"/>
                          <w:bottom w:val="nil"/>
                          <w:right w:val="nil"/>
                        </w:tcBorders>
                        <w:tcMar>
                          <w:top w:w="39" w:type="dxa"/>
                          <w:left w:w="39" w:type="dxa"/>
                          <w:bottom w:w="39" w:type="dxa"/>
                          <w:right w:w="39" w:type="dxa"/>
                        </w:tcMar>
                      </w:tcPr>
                      <w:p w14:paraId="6C061786" w14:textId="77777777" w:rsidR="00D32C5B" w:rsidRDefault="001D1487">
                        <w:pPr>
                          <w:spacing w:after="0" w:line="240" w:lineRule="auto"/>
                        </w:pPr>
                        <w:r>
                          <w:rPr>
                            <w:rFonts w:ascii="Arial" w:eastAsia="Arial" w:hAnsi="Arial"/>
                            <w:color w:val="000000"/>
                          </w:rPr>
                          <w:t>N</w:t>
                        </w:r>
                      </w:p>
                    </w:tc>
                  </w:tr>
                </w:tbl>
                <w:p w14:paraId="5878082E" w14:textId="77777777" w:rsidR="00D32C5B" w:rsidRDefault="00D32C5B">
                  <w:pPr>
                    <w:spacing w:after="0" w:line="240" w:lineRule="auto"/>
                  </w:pPr>
                </w:p>
              </w:tc>
              <w:tc>
                <w:tcPr>
                  <w:tcW w:w="180" w:type="dxa"/>
                </w:tcPr>
                <w:p w14:paraId="0FDEA607"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2C5B" w14:paraId="2CE18559" w14:textId="77777777">
                    <w:trPr>
                      <w:trHeight w:val="191"/>
                    </w:trPr>
                    <w:tc>
                      <w:tcPr>
                        <w:tcW w:w="3240" w:type="dxa"/>
                        <w:tcBorders>
                          <w:top w:val="nil"/>
                          <w:left w:val="nil"/>
                          <w:bottom w:val="nil"/>
                          <w:right w:val="nil"/>
                        </w:tcBorders>
                        <w:tcMar>
                          <w:top w:w="39" w:type="dxa"/>
                          <w:left w:w="39" w:type="dxa"/>
                          <w:bottom w:w="39" w:type="dxa"/>
                          <w:right w:w="39" w:type="dxa"/>
                        </w:tcMar>
                      </w:tcPr>
                      <w:p w14:paraId="6B9421CC" w14:textId="77777777" w:rsidR="00D32C5B" w:rsidRDefault="001D1487">
                        <w:pPr>
                          <w:spacing w:after="0" w:line="240" w:lineRule="auto"/>
                        </w:pPr>
                        <w:r>
                          <w:rPr>
                            <w:rFonts w:ascii="Arial" w:eastAsia="Arial" w:hAnsi="Arial"/>
                            <w:color w:val="000000"/>
                            <w:sz w:val="16"/>
                          </w:rPr>
                          <w:t>Assign work.</w:t>
                        </w:r>
                      </w:p>
                    </w:tc>
                  </w:tr>
                </w:tbl>
                <w:p w14:paraId="62C57315" w14:textId="77777777" w:rsidR="00D32C5B" w:rsidRDefault="00D32C5B">
                  <w:pPr>
                    <w:spacing w:after="0" w:line="240" w:lineRule="auto"/>
                  </w:pPr>
                </w:p>
              </w:tc>
              <w:tc>
                <w:tcPr>
                  <w:tcW w:w="539" w:type="dxa"/>
                  <w:tcBorders>
                    <w:right w:val="single" w:sz="15" w:space="0" w:color="000000"/>
                  </w:tcBorders>
                </w:tcPr>
                <w:p w14:paraId="4BDCDEF8" w14:textId="77777777" w:rsidR="00D32C5B" w:rsidRDefault="00D32C5B">
                  <w:pPr>
                    <w:pStyle w:val="EmptyCellLayoutStyle"/>
                    <w:spacing w:after="0" w:line="240" w:lineRule="auto"/>
                  </w:pPr>
                </w:p>
              </w:tc>
            </w:tr>
            <w:tr w:rsidR="00D32C5B" w14:paraId="7B2B8970" w14:textId="77777777">
              <w:trPr>
                <w:trHeight w:val="20"/>
              </w:trPr>
              <w:tc>
                <w:tcPr>
                  <w:tcW w:w="900" w:type="dxa"/>
                  <w:tcBorders>
                    <w:left w:val="single" w:sz="15" w:space="0" w:color="000000"/>
                  </w:tcBorders>
                </w:tcPr>
                <w:p w14:paraId="2C2C3B57" w14:textId="77777777" w:rsidR="00D32C5B" w:rsidRDefault="00D32C5B">
                  <w:pPr>
                    <w:pStyle w:val="EmptyCellLayoutStyle"/>
                    <w:spacing w:after="0" w:line="240" w:lineRule="auto"/>
                  </w:pPr>
                </w:p>
              </w:tc>
              <w:tc>
                <w:tcPr>
                  <w:tcW w:w="359" w:type="dxa"/>
                  <w:vMerge/>
                </w:tcPr>
                <w:p w14:paraId="37ED4E40" w14:textId="77777777" w:rsidR="00D32C5B" w:rsidRDefault="00D32C5B">
                  <w:pPr>
                    <w:pStyle w:val="EmptyCellLayoutStyle"/>
                    <w:spacing w:after="0" w:line="240" w:lineRule="auto"/>
                  </w:pPr>
                </w:p>
              </w:tc>
              <w:tc>
                <w:tcPr>
                  <w:tcW w:w="180" w:type="dxa"/>
                </w:tcPr>
                <w:p w14:paraId="25DFB854" w14:textId="77777777" w:rsidR="00D32C5B" w:rsidRDefault="00D32C5B">
                  <w:pPr>
                    <w:pStyle w:val="EmptyCellLayoutStyle"/>
                    <w:spacing w:after="0" w:line="240" w:lineRule="auto"/>
                  </w:pPr>
                </w:p>
              </w:tc>
              <w:tc>
                <w:tcPr>
                  <w:tcW w:w="3240" w:type="dxa"/>
                </w:tcPr>
                <w:p w14:paraId="12AF4882" w14:textId="77777777" w:rsidR="00D32C5B" w:rsidRDefault="00D32C5B">
                  <w:pPr>
                    <w:pStyle w:val="EmptyCellLayoutStyle"/>
                    <w:spacing w:after="0" w:line="240" w:lineRule="auto"/>
                  </w:pPr>
                </w:p>
              </w:tc>
              <w:tc>
                <w:tcPr>
                  <w:tcW w:w="2159" w:type="dxa"/>
                </w:tcPr>
                <w:p w14:paraId="697D5C78" w14:textId="77777777" w:rsidR="00D32C5B" w:rsidRDefault="00D32C5B">
                  <w:pPr>
                    <w:pStyle w:val="EmptyCellLayoutStyle"/>
                    <w:spacing w:after="0" w:line="240" w:lineRule="auto"/>
                  </w:pPr>
                </w:p>
              </w:tc>
              <w:tc>
                <w:tcPr>
                  <w:tcW w:w="359" w:type="dxa"/>
                  <w:vMerge/>
                </w:tcPr>
                <w:p w14:paraId="09515F1C" w14:textId="77777777" w:rsidR="00D32C5B" w:rsidRDefault="00D32C5B">
                  <w:pPr>
                    <w:pStyle w:val="EmptyCellLayoutStyle"/>
                    <w:spacing w:after="0" w:line="240" w:lineRule="auto"/>
                  </w:pPr>
                </w:p>
              </w:tc>
              <w:tc>
                <w:tcPr>
                  <w:tcW w:w="180" w:type="dxa"/>
                </w:tcPr>
                <w:p w14:paraId="11BA5DC9" w14:textId="77777777" w:rsidR="00D32C5B" w:rsidRDefault="00D32C5B">
                  <w:pPr>
                    <w:pStyle w:val="EmptyCellLayoutStyle"/>
                    <w:spacing w:after="0" w:line="240" w:lineRule="auto"/>
                  </w:pPr>
                </w:p>
              </w:tc>
              <w:tc>
                <w:tcPr>
                  <w:tcW w:w="3240" w:type="dxa"/>
                </w:tcPr>
                <w:p w14:paraId="35ACACBB" w14:textId="77777777" w:rsidR="00D32C5B" w:rsidRDefault="00D32C5B">
                  <w:pPr>
                    <w:pStyle w:val="EmptyCellLayoutStyle"/>
                    <w:spacing w:after="0" w:line="240" w:lineRule="auto"/>
                  </w:pPr>
                </w:p>
              </w:tc>
              <w:tc>
                <w:tcPr>
                  <w:tcW w:w="539" w:type="dxa"/>
                  <w:tcBorders>
                    <w:right w:val="single" w:sz="15" w:space="0" w:color="000000"/>
                  </w:tcBorders>
                </w:tcPr>
                <w:p w14:paraId="3C6B4B10" w14:textId="77777777" w:rsidR="00D32C5B" w:rsidRDefault="00D32C5B">
                  <w:pPr>
                    <w:pStyle w:val="EmptyCellLayoutStyle"/>
                    <w:spacing w:after="0" w:line="240" w:lineRule="auto"/>
                  </w:pPr>
                </w:p>
              </w:tc>
            </w:tr>
            <w:tr w:rsidR="00D32C5B" w14:paraId="72A01F1E" w14:textId="77777777">
              <w:trPr>
                <w:trHeight w:val="69"/>
              </w:trPr>
              <w:tc>
                <w:tcPr>
                  <w:tcW w:w="900" w:type="dxa"/>
                  <w:tcBorders>
                    <w:left w:val="single" w:sz="15" w:space="0" w:color="000000"/>
                  </w:tcBorders>
                </w:tcPr>
                <w:p w14:paraId="50448BB7" w14:textId="77777777" w:rsidR="00D32C5B" w:rsidRDefault="00D32C5B">
                  <w:pPr>
                    <w:pStyle w:val="EmptyCellLayoutStyle"/>
                    <w:spacing w:after="0" w:line="240" w:lineRule="auto"/>
                  </w:pPr>
                </w:p>
              </w:tc>
              <w:tc>
                <w:tcPr>
                  <w:tcW w:w="359" w:type="dxa"/>
                </w:tcPr>
                <w:p w14:paraId="70B0D966" w14:textId="77777777" w:rsidR="00D32C5B" w:rsidRDefault="00D32C5B">
                  <w:pPr>
                    <w:pStyle w:val="EmptyCellLayoutStyle"/>
                    <w:spacing w:after="0" w:line="240" w:lineRule="auto"/>
                  </w:pPr>
                </w:p>
              </w:tc>
              <w:tc>
                <w:tcPr>
                  <w:tcW w:w="180" w:type="dxa"/>
                </w:tcPr>
                <w:p w14:paraId="4B9109CD" w14:textId="77777777" w:rsidR="00D32C5B" w:rsidRDefault="00D32C5B">
                  <w:pPr>
                    <w:pStyle w:val="EmptyCellLayoutStyle"/>
                    <w:spacing w:after="0" w:line="240" w:lineRule="auto"/>
                  </w:pPr>
                </w:p>
              </w:tc>
              <w:tc>
                <w:tcPr>
                  <w:tcW w:w="3240" w:type="dxa"/>
                </w:tcPr>
                <w:p w14:paraId="1631DF1B" w14:textId="77777777" w:rsidR="00D32C5B" w:rsidRDefault="00D32C5B">
                  <w:pPr>
                    <w:pStyle w:val="EmptyCellLayoutStyle"/>
                    <w:spacing w:after="0" w:line="240" w:lineRule="auto"/>
                  </w:pPr>
                </w:p>
              </w:tc>
              <w:tc>
                <w:tcPr>
                  <w:tcW w:w="2159" w:type="dxa"/>
                </w:tcPr>
                <w:p w14:paraId="1248DC4A" w14:textId="77777777" w:rsidR="00D32C5B" w:rsidRDefault="00D32C5B">
                  <w:pPr>
                    <w:pStyle w:val="EmptyCellLayoutStyle"/>
                    <w:spacing w:after="0" w:line="240" w:lineRule="auto"/>
                  </w:pPr>
                </w:p>
              </w:tc>
              <w:tc>
                <w:tcPr>
                  <w:tcW w:w="359" w:type="dxa"/>
                </w:tcPr>
                <w:p w14:paraId="1037AF52" w14:textId="77777777" w:rsidR="00D32C5B" w:rsidRDefault="00D32C5B">
                  <w:pPr>
                    <w:pStyle w:val="EmptyCellLayoutStyle"/>
                    <w:spacing w:after="0" w:line="240" w:lineRule="auto"/>
                  </w:pPr>
                </w:p>
              </w:tc>
              <w:tc>
                <w:tcPr>
                  <w:tcW w:w="180" w:type="dxa"/>
                </w:tcPr>
                <w:p w14:paraId="434D8540" w14:textId="77777777" w:rsidR="00D32C5B" w:rsidRDefault="00D32C5B">
                  <w:pPr>
                    <w:pStyle w:val="EmptyCellLayoutStyle"/>
                    <w:spacing w:after="0" w:line="240" w:lineRule="auto"/>
                  </w:pPr>
                </w:p>
              </w:tc>
              <w:tc>
                <w:tcPr>
                  <w:tcW w:w="3240" w:type="dxa"/>
                </w:tcPr>
                <w:p w14:paraId="0FFDC564" w14:textId="77777777" w:rsidR="00D32C5B" w:rsidRDefault="00D32C5B">
                  <w:pPr>
                    <w:pStyle w:val="EmptyCellLayoutStyle"/>
                    <w:spacing w:after="0" w:line="240" w:lineRule="auto"/>
                  </w:pPr>
                </w:p>
              </w:tc>
              <w:tc>
                <w:tcPr>
                  <w:tcW w:w="539" w:type="dxa"/>
                  <w:tcBorders>
                    <w:right w:val="single" w:sz="15" w:space="0" w:color="000000"/>
                  </w:tcBorders>
                </w:tcPr>
                <w:p w14:paraId="158A3857" w14:textId="77777777" w:rsidR="00D32C5B" w:rsidRDefault="00D32C5B">
                  <w:pPr>
                    <w:pStyle w:val="EmptyCellLayoutStyle"/>
                    <w:spacing w:after="0" w:line="240" w:lineRule="auto"/>
                  </w:pPr>
                </w:p>
              </w:tc>
            </w:tr>
            <w:tr w:rsidR="00D32C5B" w14:paraId="24F56C9B" w14:textId="77777777">
              <w:trPr>
                <w:trHeight w:val="269"/>
              </w:trPr>
              <w:tc>
                <w:tcPr>
                  <w:tcW w:w="900" w:type="dxa"/>
                  <w:tcBorders>
                    <w:left w:val="single" w:sz="15" w:space="0" w:color="000000"/>
                  </w:tcBorders>
                </w:tcPr>
                <w:p w14:paraId="03D6C6FA"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3A07082F" w14:textId="77777777">
                    <w:trPr>
                      <w:trHeight w:val="212"/>
                    </w:trPr>
                    <w:tc>
                      <w:tcPr>
                        <w:tcW w:w="360" w:type="dxa"/>
                        <w:tcBorders>
                          <w:top w:val="nil"/>
                          <w:left w:val="nil"/>
                          <w:bottom w:val="nil"/>
                          <w:right w:val="nil"/>
                        </w:tcBorders>
                        <w:tcMar>
                          <w:top w:w="39" w:type="dxa"/>
                          <w:left w:w="39" w:type="dxa"/>
                          <w:bottom w:w="39" w:type="dxa"/>
                          <w:right w:w="39" w:type="dxa"/>
                        </w:tcMar>
                      </w:tcPr>
                      <w:p w14:paraId="619C08B6" w14:textId="77777777" w:rsidR="00D32C5B" w:rsidRDefault="001D1487">
                        <w:pPr>
                          <w:spacing w:after="0" w:line="240" w:lineRule="auto"/>
                        </w:pPr>
                        <w:r>
                          <w:rPr>
                            <w:rFonts w:ascii="Arial" w:eastAsia="Arial" w:hAnsi="Arial"/>
                            <w:color w:val="000000"/>
                          </w:rPr>
                          <w:t>N</w:t>
                        </w:r>
                      </w:p>
                    </w:tc>
                  </w:tr>
                </w:tbl>
                <w:p w14:paraId="3AD1B34A" w14:textId="77777777" w:rsidR="00D32C5B" w:rsidRDefault="00D32C5B">
                  <w:pPr>
                    <w:spacing w:after="0" w:line="240" w:lineRule="auto"/>
                  </w:pPr>
                </w:p>
              </w:tc>
              <w:tc>
                <w:tcPr>
                  <w:tcW w:w="180" w:type="dxa"/>
                </w:tcPr>
                <w:p w14:paraId="19D7EAE9"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2C5B" w14:paraId="5947E6D3" w14:textId="77777777">
                    <w:trPr>
                      <w:trHeight w:val="191"/>
                    </w:trPr>
                    <w:tc>
                      <w:tcPr>
                        <w:tcW w:w="3240" w:type="dxa"/>
                        <w:tcBorders>
                          <w:top w:val="nil"/>
                          <w:left w:val="nil"/>
                          <w:bottom w:val="nil"/>
                          <w:right w:val="nil"/>
                        </w:tcBorders>
                        <w:tcMar>
                          <w:top w:w="39" w:type="dxa"/>
                          <w:left w:w="39" w:type="dxa"/>
                          <w:bottom w:w="39" w:type="dxa"/>
                          <w:right w:w="39" w:type="dxa"/>
                        </w:tcMar>
                      </w:tcPr>
                      <w:p w14:paraId="0B5BBBFF" w14:textId="77777777" w:rsidR="00D32C5B" w:rsidRDefault="001D1487">
                        <w:pPr>
                          <w:spacing w:after="0" w:line="240" w:lineRule="auto"/>
                        </w:pPr>
                        <w:r>
                          <w:rPr>
                            <w:rFonts w:ascii="Arial" w:eastAsia="Arial" w:hAnsi="Arial"/>
                            <w:color w:val="000000"/>
                            <w:sz w:val="16"/>
                          </w:rPr>
                          <w:t>Provide formal written counseling.</w:t>
                        </w:r>
                      </w:p>
                    </w:tc>
                  </w:tr>
                </w:tbl>
                <w:p w14:paraId="366F078B" w14:textId="77777777" w:rsidR="00D32C5B" w:rsidRDefault="00D32C5B">
                  <w:pPr>
                    <w:spacing w:after="0" w:line="240" w:lineRule="auto"/>
                  </w:pPr>
                </w:p>
              </w:tc>
              <w:tc>
                <w:tcPr>
                  <w:tcW w:w="2159" w:type="dxa"/>
                </w:tcPr>
                <w:p w14:paraId="5C811FA2"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13712EE7" w14:textId="77777777">
                    <w:trPr>
                      <w:trHeight w:val="212"/>
                    </w:trPr>
                    <w:tc>
                      <w:tcPr>
                        <w:tcW w:w="360" w:type="dxa"/>
                        <w:tcBorders>
                          <w:top w:val="nil"/>
                          <w:left w:val="nil"/>
                          <w:bottom w:val="nil"/>
                          <w:right w:val="nil"/>
                        </w:tcBorders>
                        <w:tcMar>
                          <w:top w:w="39" w:type="dxa"/>
                          <w:left w:w="39" w:type="dxa"/>
                          <w:bottom w:w="39" w:type="dxa"/>
                          <w:right w:w="39" w:type="dxa"/>
                        </w:tcMar>
                      </w:tcPr>
                      <w:p w14:paraId="60A77645" w14:textId="77777777" w:rsidR="00D32C5B" w:rsidRDefault="001D1487">
                        <w:pPr>
                          <w:spacing w:after="0" w:line="240" w:lineRule="auto"/>
                        </w:pPr>
                        <w:r>
                          <w:rPr>
                            <w:rFonts w:ascii="Arial" w:eastAsia="Arial" w:hAnsi="Arial"/>
                            <w:color w:val="000000"/>
                          </w:rPr>
                          <w:t>N</w:t>
                        </w:r>
                      </w:p>
                    </w:tc>
                  </w:tr>
                </w:tbl>
                <w:p w14:paraId="782114BA" w14:textId="77777777" w:rsidR="00D32C5B" w:rsidRDefault="00D32C5B">
                  <w:pPr>
                    <w:spacing w:after="0" w:line="240" w:lineRule="auto"/>
                  </w:pPr>
                </w:p>
              </w:tc>
              <w:tc>
                <w:tcPr>
                  <w:tcW w:w="180" w:type="dxa"/>
                </w:tcPr>
                <w:p w14:paraId="28252858"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2C5B" w14:paraId="1BE80CAB" w14:textId="77777777">
                    <w:trPr>
                      <w:trHeight w:val="191"/>
                    </w:trPr>
                    <w:tc>
                      <w:tcPr>
                        <w:tcW w:w="3240" w:type="dxa"/>
                        <w:tcBorders>
                          <w:top w:val="nil"/>
                          <w:left w:val="nil"/>
                          <w:bottom w:val="nil"/>
                          <w:right w:val="nil"/>
                        </w:tcBorders>
                        <w:tcMar>
                          <w:top w:w="39" w:type="dxa"/>
                          <w:left w:w="39" w:type="dxa"/>
                          <w:bottom w:w="39" w:type="dxa"/>
                          <w:right w:w="39" w:type="dxa"/>
                        </w:tcMar>
                      </w:tcPr>
                      <w:p w14:paraId="34898CB7" w14:textId="77777777" w:rsidR="00D32C5B" w:rsidRDefault="001D1487">
                        <w:pPr>
                          <w:spacing w:after="0" w:line="240" w:lineRule="auto"/>
                        </w:pPr>
                        <w:r>
                          <w:rPr>
                            <w:rFonts w:ascii="Arial" w:eastAsia="Arial" w:hAnsi="Arial"/>
                            <w:color w:val="000000"/>
                            <w:sz w:val="16"/>
                          </w:rPr>
                          <w:t>Approve work.</w:t>
                        </w:r>
                      </w:p>
                    </w:tc>
                  </w:tr>
                </w:tbl>
                <w:p w14:paraId="303ABAD6" w14:textId="77777777" w:rsidR="00D32C5B" w:rsidRDefault="00D32C5B">
                  <w:pPr>
                    <w:spacing w:after="0" w:line="240" w:lineRule="auto"/>
                  </w:pPr>
                </w:p>
              </w:tc>
              <w:tc>
                <w:tcPr>
                  <w:tcW w:w="539" w:type="dxa"/>
                  <w:tcBorders>
                    <w:right w:val="single" w:sz="15" w:space="0" w:color="000000"/>
                  </w:tcBorders>
                </w:tcPr>
                <w:p w14:paraId="581E7EDB" w14:textId="77777777" w:rsidR="00D32C5B" w:rsidRDefault="00D32C5B">
                  <w:pPr>
                    <w:pStyle w:val="EmptyCellLayoutStyle"/>
                    <w:spacing w:after="0" w:line="240" w:lineRule="auto"/>
                  </w:pPr>
                </w:p>
              </w:tc>
            </w:tr>
            <w:tr w:rsidR="00D32C5B" w14:paraId="3CBC0C34" w14:textId="77777777">
              <w:trPr>
                <w:trHeight w:val="20"/>
              </w:trPr>
              <w:tc>
                <w:tcPr>
                  <w:tcW w:w="900" w:type="dxa"/>
                  <w:tcBorders>
                    <w:left w:val="single" w:sz="15" w:space="0" w:color="000000"/>
                  </w:tcBorders>
                </w:tcPr>
                <w:p w14:paraId="76543000" w14:textId="77777777" w:rsidR="00D32C5B" w:rsidRDefault="00D32C5B">
                  <w:pPr>
                    <w:pStyle w:val="EmptyCellLayoutStyle"/>
                    <w:spacing w:after="0" w:line="240" w:lineRule="auto"/>
                  </w:pPr>
                </w:p>
              </w:tc>
              <w:tc>
                <w:tcPr>
                  <w:tcW w:w="359" w:type="dxa"/>
                  <w:vMerge/>
                </w:tcPr>
                <w:p w14:paraId="16C26AF6" w14:textId="77777777" w:rsidR="00D32C5B" w:rsidRDefault="00D32C5B">
                  <w:pPr>
                    <w:pStyle w:val="EmptyCellLayoutStyle"/>
                    <w:spacing w:after="0" w:line="240" w:lineRule="auto"/>
                  </w:pPr>
                </w:p>
              </w:tc>
              <w:tc>
                <w:tcPr>
                  <w:tcW w:w="180" w:type="dxa"/>
                </w:tcPr>
                <w:p w14:paraId="3B8E15B1" w14:textId="77777777" w:rsidR="00D32C5B" w:rsidRDefault="00D32C5B">
                  <w:pPr>
                    <w:pStyle w:val="EmptyCellLayoutStyle"/>
                    <w:spacing w:after="0" w:line="240" w:lineRule="auto"/>
                  </w:pPr>
                </w:p>
              </w:tc>
              <w:tc>
                <w:tcPr>
                  <w:tcW w:w="3240" w:type="dxa"/>
                </w:tcPr>
                <w:p w14:paraId="54E2F53A" w14:textId="77777777" w:rsidR="00D32C5B" w:rsidRDefault="00D32C5B">
                  <w:pPr>
                    <w:pStyle w:val="EmptyCellLayoutStyle"/>
                    <w:spacing w:after="0" w:line="240" w:lineRule="auto"/>
                  </w:pPr>
                </w:p>
              </w:tc>
              <w:tc>
                <w:tcPr>
                  <w:tcW w:w="2159" w:type="dxa"/>
                </w:tcPr>
                <w:p w14:paraId="21E68851" w14:textId="77777777" w:rsidR="00D32C5B" w:rsidRDefault="00D32C5B">
                  <w:pPr>
                    <w:pStyle w:val="EmptyCellLayoutStyle"/>
                    <w:spacing w:after="0" w:line="240" w:lineRule="auto"/>
                  </w:pPr>
                </w:p>
              </w:tc>
              <w:tc>
                <w:tcPr>
                  <w:tcW w:w="359" w:type="dxa"/>
                  <w:vMerge/>
                </w:tcPr>
                <w:p w14:paraId="24084187" w14:textId="77777777" w:rsidR="00D32C5B" w:rsidRDefault="00D32C5B">
                  <w:pPr>
                    <w:pStyle w:val="EmptyCellLayoutStyle"/>
                    <w:spacing w:after="0" w:line="240" w:lineRule="auto"/>
                  </w:pPr>
                </w:p>
              </w:tc>
              <w:tc>
                <w:tcPr>
                  <w:tcW w:w="180" w:type="dxa"/>
                </w:tcPr>
                <w:p w14:paraId="6BC69110" w14:textId="77777777" w:rsidR="00D32C5B" w:rsidRDefault="00D32C5B">
                  <w:pPr>
                    <w:pStyle w:val="EmptyCellLayoutStyle"/>
                    <w:spacing w:after="0" w:line="240" w:lineRule="auto"/>
                  </w:pPr>
                </w:p>
              </w:tc>
              <w:tc>
                <w:tcPr>
                  <w:tcW w:w="3240" w:type="dxa"/>
                </w:tcPr>
                <w:p w14:paraId="3BB7F56B" w14:textId="77777777" w:rsidR="00D32C5B" w:rsidRDefault="00D32C5B">
                  <w:pPr>
                    <w:pStyle w:val="EmptyCellLayoutStyle"/>
                    <w:spacing w:after="0" w:line="240" w:lineRule="auto"/>
                  </w:pPr>
                </w:p>
              </w:tc>
              <w:tc>
                <w:tcPr>
                  <w:tcW w:w="539" w:type="dxa"/>
                  <w:tcBorders>
                    <w:right w:val="single" w:sz="15" w:space="0" w:color="000000"/>
                  </w:tcBorders>
                </w:tcPr>
                <w:p w14:paraId="1B4EE536" w14:textId="77777777" w:rsidR="00D32C5B" w:rsidRDefault="00D32C5B">
                  <w:pPr>
                    <w:pStyle w:val="EmptyCellLayoutStyle"/>
                    <w:spacing w:after="0" w:line="240" w:lineRule="auto"/>
                  </w:pPr>
                </w:p>
              </w:tc>
            </w:tr>
            <w:tr w:rsidR="00D32C5B" w14:paraId="737CF927" w14:textId="77777777">
              <w:trPr>
                <w:trHeight w:val="13"/>
              </w:trPr>
              <w:tc>
                <w:tcPr>
                  <w:tcW w:w="900" w:type="dxa"/>
                  <w:tcBorders>
                    <w:left w:val="single" w:sz="15" w:space="0" w:color="000000"/>
                  </w:tcBorders>
                </w:tcPr>
                <w:p w14:paraId="152CFA97" w14:textId="77777777" w:rsidR="00D32C5B" w:rsidRDefault="00D32C5B">
                  <w:pPr>
                    <w:pStyle w:val="EmptyCellLayoutStyle"/>
                    <w:spacing w:after="0" w:line="240" w:lineRule="auto"/>
                  </w:pPr>
                </w:p>
              </w:tc>
              <w:tc>
                <w:tcPr>
                  <w:tcW w:w="359" w:type="dxa"/>
                </w:tcPr>
                <w:p w14:paraId="79962235" w14:textId="77777777" w:rsidR="00D32C5B" w:rsidRDefault="00D32C5B">
                  <w:pPr>
                    <w:pStyle w:val="EmptyCellLayoutStyle"/>
                    <w:spacing w:after="0" w:line="240" w:lineRule="auto"/>
                  </w:pPr>
                </w:p>
              </w:tc>
              <w:tc>
                <w:tcPr>
                  <w:tcW w:w="180" w:type="dxa"/>
                </w:tcPr>
                <w:p w14:paraId="0FAB43AB" w14:textId="77777777" w:rsidR="00D32C5B" w:rsidRDefault="00D32C5B">
                  <w:pPr>
                    <w:pStyle w:val="EmptyCellLayoutStyle"/>
                    <w:spacing w:after="0" w:line="240" w:lineRule="auto"/>
                  </w:pPr>
                </w:p>
              </w:tc>
              <w:tc>
                <w:tcPr>
                  <w:tcW w:w="3240" w:type="dxa"/>
                </w:tcPr>
                <w:p w14:paraId="384FA6B4" w14:textId="77777777" w:rsidR="00D32C5B" w:rsidRDefault="00D32C5B">
                  <w:pPr>
                    <w:pStyle w:val="EmptyCellLayoutStyle"/>
                    <w:spacing w:after="0" w:line="240" w:lineRule="auto"/>
                  </w:pPr>
                </w:p>
              </w:tc>
              <w:tc>
                <w:tcPr>
                  <w:tcW w:w="2159" w:type="dxa"/>
                </w:tcPr>
                <w:p w14:paraId="62BB07FA" w14:textId="77777777" w:rsidR="00D32C5B" w:rsidRDefault="00D32C5B">
                  <w:pPr>
                    <w:pStyle w:val="EmptyCellLayoutStyle"/>
                    <w:spacing w:after="0" w:line="240" w:lineRule="auto"/>
                  </w:pPr>
                </w:p>
              </w:tc>
              <w:tc>
                <w:tcPr>
                  <w:tcW w:w="359" w:type="dxa"/>
                </w:tcPr>
                <w:p w14:paraId="3C2DF1B0" w14:textId="77777777" w:rsidR="00D32C5B" w:rsidRDefault="00D32C5B">
                  <w:pPr>
                    <w:pStyle w:val="EmptyCellLayoutStyle"/>
                    <w:spacing w:after="0" w:line="240" w:lineRule="auto"/>
                  </w:pPr>
                </w:p>
              </w:tc>
              <w:tc>
                <w:tcPr>
                  <w:tcW w:w="180" w:type="dxa"/>
                </w:tcPr>
                <w:p w14:paraId="499DCE0B" w14:textId="77777777" w:rsidR="00D32C5B" w:rsidRDefault="00D32C5B">
                  <w:pPr>
                    <w:pStyle w:val="EmptyCellLayoutStyle"/>
                    <w:spacing w:after="0" w:line="240" w:lineRule="auto"/>
                  </w:pPr>
                </w:p>
              </w:tc>
              <w:tc>
                <w:tcPr>
                  <w:tcW w:w="3240" w:type="dxa"/>
                </w:tcPr>
                <w:p w14:paraId="45F6656C" w14:textId="77777777" w:rsidR="00D32C5B" w:rsidRDefault="00D32C5B">
                  <w:pPr>
                    <w:pStyle w:val="EmptyCellLayoutStyle"/>
                    <w:spacing w:after="0" w:line="240" w:lineRule="auto"/>
                  </w:pPr>
                </w:p>
              </w:tc>
              <w:tc>
                <w:tcPr>
                  <w:tcW w:w="539" w:type="dxa"/>
                  <w:tcBorders>
                    <w:right w:val="single" w:sz="15" w:space="0" w:color="000000"/>
                  </w:tcBorders>
                </w:tcPr>
                <w:p w14:paraId="189DA984" w14:textId="77777777" w:rsidR="00D32C5B" w:rsidRDefault="00D32C5B">
                  <w:pPr>
                    <w:pStyle w:val="EmptyCellLayoutStyle"/>
                    <w:spacing w:after="0" w:line="240" w:lineRule="auto"/>
                  </w:pPr>
                </w:p>
              </w:tc>
            </w:tr>
            <w:tr w:rsidR="00D32C5B" w14:paraId="57451385" w14:textId="77777777">
              <w:trPr>
                <w:trHeight w:val="55"/>
              </w:trPr>
              <w:tc>
                <w:tcPr>
                  <w:tcW w:w="900" w:type="dxa"/>
                  <w:tcBorders>
                    <w:left w:val="single" w:sz="15" w:space="0" w:color="000000"/>
                  </w:tcBorders>
                </w:tcPr>
                <w:p w14:paraId="1C6F42F5" w14:textId="77777777" w:rsidR="00D32C5B" w:rsidRDefault="00D32C5B">
                  <w:pPr>
                    <w:pStyle w:val="EmptyCellLayoutStyle"/>
                    <w:spacing w:after="0" w:line="240" w:lineRule="auto"/>
                  </w:pPr>
                </w:p>
              </w:tc>
              <w:tc>
                <w:tcPr>
                  <w:tcW w:w="359" w:type="dxa"/>
                </w:tcPr>
                <w:p w14:paraId="73687928" w14:textId="77777777" w:rsidR="00D32C5B" w:rsidRDefault="00D32C5B">
                  <w:pPr>
                    <w:pStyle w:val="EmptyCellLayoutStyle"/>
                    <w:spacing w:after="0" w:line="240" w:lineRule="auto"/>
                  </w:pPr>
                </w:p>
              </w:tc>
              <w:tc>
                <w:tcPr>
                  <w:tcW w:w="180" w:type="dxa"/>
                </w:tcPr>
                <w:p w14:paraId="09FCF0AA" w14:textId="77777777" w:rsidR="00D32C5B" w:rsidRDefault="00D32C5B">
                  <w:pPr>
                    <w:pStyle w:val="EmptyCellLayoutStyle"/>
                    <w:spacing w:after="0" w:line="240" w:lineRule="auto"/>
                  </w:pPr>
                </w:p>
              </w:tc>
              <w:tc>
                <w:tcPr>
                  <w:tcW w:w="3240" w:type="dxa"/>
                </w:tcPr>
                <w:p w14:paraId="47A96A6C" w14:textId="77777777" w:rsidR="00D32C5B" w:rsidRDefault="00D32C5B">
                  <w:pPr>
                    <w:pStyle w:val="EmptyCellLayoutStyle"/>
                    <w:spacing w:after="0" w:line="240" w:lineRule="auto"/>
                  </w:pPr>
                </w:p>
              </w:tc>
              <w:tc>
                <w:tcPr>
                  <w:tcW w:w="2159" w:type="dxa"/>
                </w:tcPr>
                <w:p w14:paraId="496481B5"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7A3E1175" w14:textId="77777777">
                    <w:trPr>
                      <w:trHeight w:val="212"/>
                    </w:trPr>
                    <w:tc>
                      <w:tcPr>
                        <w:tcW w:w="360" w:type="dxa"/>
                        <w:tcBorders>
                          <w:top w:val="nil"/>
                          <w:left w:val="nil"/>
                          <w:bottom w:val="nil"/>
                          <w:right w:val="nil"/>
                        </w:tcBorders>
                        <w:tcMar>
                          <w:top w:w="39" w:type="dxa"/>
                          <w:left w:w="39" w:type="dxa"/>
                          <w:bottom w:w="39" w:type="dxa"/>
                          <w:right w:w="39" w:type="dxa"/>
                        </w:tcMar>
                      </w:tcPr>
                      <w:p w14:paraId="2FD0D9BE" w14:textId="77777777" w:rsidR="00D32C5B" w:rsidRDefault="001D1487">
                        <w:pPr>
                          <w:spacing w:after="0" w:line="240" w:lineRule="auto"/>
                        </w:pPr>
                        <w:r>
                          <w:rPr>
                            <w:rFonts w:ascii="Arial" w:eastAsia="Arial" w:hAnsi="Arial"/>
                            <w:color w:val="000000"/>
                          </w:rPr>
                          <w:t>N</w:t>
                        </w:r>
                      </w:p>
                    </w:tc>
                  </w:tr>
                </w:tbl>
                <w:p w14:paraId="3A30A1A0" w14:textId="77777777" w:rsidR="00D32C5B" w:rsidRDefault="00D32C5B">
                  <w:pPr>
                    <w:spacing w:after="0" w:line="240" w:lineRule="auto"/>
                  </w:pPr>
                </w:p>
              </w:tc>
              <w:tc>
                <w:tcPr>
                  <w:tcW w:w="180" w:type="dxa"/>
                </w:tcPr>
                <w:p w14:paraId="76B55528" w14:textId="77777777" w:rsidR="00D32C5B" w:rsidRDefault="00D32C5B">
                  <w:pPr>
                    <w:pStyle w:val="EmptyCellLayoutStyle"/>
                    <w:spacing w:after="0" w:line="240" w:lineRule="auto"/>
                  </w:pPr>
                </w:p>
              </w:tc>
              <w:tc>
                <w:tcPr>
                  <w:tcW w:w="3240" w:type="dxa"/>
                </w:tcPr>
                <w:p w14:paraId="2590DE29" w14:textId="77777777" w:rsidR="00D32C5B" w:rsidRDefault="00D32C5B">
                  <w:pPr>
                    <w:pStyle w:val="EmptyCellLayoutStyle"/>
                    <w:spacing w:after="0" w:line="240" w:lineRule="auto"/>
                  </w:pPr>
                </w:p>
              </w:tc>
              <w:tc>
                <w:tcPr>
                  <w:tcW w:w="539" w:type="dxa"/>
                  <w:tcBorders>
                    <w:right w:val="single" w:sz="15" w:space="0" w:color="000000"/>
                  </w:tcBorders>
                </w:tcPr>
                <w:p w14:paraId="41A7A3D6" w14:textId="77777777" w:rsidR="00D32C5B" w:rsidRDefault="00D32C5B">
                  <w:pPr>
                    <w:pStyle w:val="EmptyCellLayoutStyle"/>
                    <w:spacing w:after="0" w:line="240" w:lineRule="auto"/>
                  </w:pPr>
                </w:p>
              </w:tc>
            </w:tr>
            <w:tr w:rsidR="00D32C5B" w14:paraId="4FA6E53D" w14:textId="77777777">
              <w:trPr>
                <w:trHeight w:val="235"/>
              </w:trPr>
              <w:tc>
                <w:tcPr>
                  <w:tcW w:w="900" w:type="dxa"/>
                  <w:tcBorders>
                    <w:left w:val="single" w:sz="15" w:space="0" w:color="000000"/>
                  </w:tcBorders>
                </w:tcPr>
                <w:p w14:paraId="100AB9CC"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736F57C0" w14:textId="77777777">
                    <w:trPr>
                      <w:trHeight w:val="212"/>
                    </w:trPr>
                    <w:tc>
                      <w:tcPr>
                        <w:tcW w:w="360" w:type="dxa"/>
                        <w:tcBorders>
                          <w:top w:val="nil"/>
                          <w:left w:val="nil"/>
                          <w:bottom w:val="nil"/>
                          <w:right w:val="nil"/>
                        </w:tcBorders>
                        <w:tcMar>
                          <w:top w:w="39" w:type="dxa"/>
                          <w:left w:w="39" w:type="dxa"/>
                          <w:bottom w:w="39" w:type="dxa"/>
                          <w:right w:w="39" w:type="dxa"/>
                        </w:tcMar>
                      </w:tcPr>
                      <w:p w14:paraId="068690D8" w14:textId="77777777" w:rsidR="00D32C5B" w:rsidRDefault="001D1487">
                        <w:pPr>
                          <w:spacing w:after="0" w:line="240" w:lineRule="auto"/>
                        </w:pPr>
                        <w:r>
                          <w:rPr>
                            <w:rFonts w:ascii="Arial" w:eastAsia="Arial" w:hAnsi="Arial"/>
                            <w:color w:val="000000"/>
                          </w:rPr>
                          <w:t>N</w:t>
                        </w:r>
                      </w:p>
                    </w:tc>
                  </w:tr>
                </w:tbl>
                <w:p w14:paraId="1186642D" w14:textId="77777777" w:rsidR="00D32C5B" w:rsidRDefault="00D32C5B">
                  <w:pPr>
                    <w:spacing w:after="0" w:line="240" w:lineRule="auto"/>
                  </w:pPr>
                </w:p>
              </w:tc>
              <w:tc>
                <w:tcPr>
                  <w:tcW w:w="180" w:type="dxa"/>
                </w:tcPr>
                <w:p w14:paraId="6BBDDCE6" w14:textId="77777777" w:rsidR="00D32C5B" w:rsidRDefault="00D32C5B">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D32C5B" w14:paraId="6D060D03" w14:textId="77777777">
                    <w:trPr>
                      <w:trHeight w:val="191"/>
                    </w:trPr>
                    <w:tc>
                      <w:tcPr>
                        <w:tcW w:w="3240" w:type="dxa"/>
                        <w:tcBorders>
                          <w:top w:val="nil"/>
                          <w:left w:val="nil"/>
                          <w:bottom w:val="nil"/>
                          <w:right w:val="nil"/>
                        </w:tcBorders>
                        <w:tcMar>
                          <w:top w:w="39" w:type="dxa"/>
                          <w:left w:w="39" w:type="dxa"/>
                          <w:bottom w:w="39" w:type="dxa"/>
                          <w:right w:w="39" w:type="dxa"/>
                        </w:tcMar>
                      </w:tcPr>
                      <w:p w14:paraId="6DD0597D" w14:textId="77777777" w:rsidR="00D32C5B" w:rsidRDefault="001D1487">
                        <w:pPr>
                          <w:spacing w:after="0" w:line="240" w:lineRule="auto"/>
                        </w:pPr>
                        <w:r>
                          <w:rPr>
                            <w:rFonts w:ascii="Arial" w:eastAsia="Arial" w:hAnsi="Arial"/>
                            <w:color w:val="000000"/>
                            <w:sz w:val="16"/>
                          </w:rPr>
                          <w:t>Approve leave requests.</w:t>
                        </w:r>
                      </w:p>
                    </w:tc>
                  </w:tr>
                </w:tbl>
                <w:p w14:paraId="1C2E2EFE" w14:textId="77777777" w:rsidR="00D32C5B" w:rsidRDefault="00D32C5B">
                  <w:pPr>
                    <w:spacing w:after="0" w:line="240" w:lineRule="auto"/>
                  </w:pPr>
                </w:p>
              </w:tc>
              <w:tc>
                <w:tcPr>
                  <w:tcW w:w="2159" w:type="dxa"/>
                </w:tcPr>
                <w:p w14:paraId="32CD8657" w14:textId="77777777" w:rsidR="00D32C5B" w:rsidRDefault="00D32C5B">
                  <w:pPr>
                    <w:pStyle w:val="EmptyCellLayoutStyle"/>
                    <w:spacing w:after="0" w:line="240" w:lineRule="auto"/>
                  </w:pPr>
                </w:p>
              </w:tc>
              <w:tc>
                <w:tcPr>
                  <w:tcW w:w="359" w:type="dxa"/>
                  <w:vMerge/>
                </w:tcPr>
                <w:p w14:paraId="11A776B3" w14:textId="77777777" w:rsidR="00D32C5B" w:rsidRDefault="00D32C5B">
                  <w:pPr>
                    <w:pStyle w:val="EmptyCellLayoutStyle"/>
                    <w:spacing w:after="0" w:line="240" w:lineRule="auto"/>
                  </w:pPr>
                </w:p>
              </w:tc>
              <w:tc>
                <w:tcPr>
                  <w:tcW w:w="180" w:type="dxa"/>
                </w:tcPr>
                <w:p w14:paraId="60816241" w14:textId="77777777" w:rsidR="00D32C5B" w:rsidRDefault="00D32C5B">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D32C5B" w14:paraId="379E4A71" w14:textId="77777777">
                    <w:trPr>
                      <w:trHeight w:val="191"/>
                    </w:trPr>
                    <w:tc>
                      <w:tcPr>
                        <w:tcW w:w="3240" w:type="dxa"/>
                        <w:tcBorders>
                          <w:top w:val="nil"/>
                          <w:left w:val="nil"/>
                          <w:bottom w:val="nil"/>
                          <w:right w:val="nil"/>
                        </w:tcBorders>
                        <w:tcMar>
                          <w:top w:w="39" w:type="dxa"/>
                          <w:left w:w="39" w:type="dxa"/>
                          <w:bottom w:w="39" w:type="dxa"/>
                          <w:right w:w="39" w:type="dxa"/>
                        </w:tcMar>
                      </w:tcPr>
                      <w:p w14:paraId="5EA33E6A" w14:textId="77777777" w:rsidR="00D32C5B" w:rsidRDefault="001D1487">
                        <w:pPr>
                          <w:spacing w:after="0" w:line="240" w:lineRule="auto"/>
                        </w:pPr>
                        <w:r>
                          <w:rPr>
                            <w:rFonts w:ascii="Arial" w:eastAsia="Arial" w:hAnsi="Arial"/>
                            <w:color w:val="000000"/>
                            <w:sz w:val="16"/>
                          </w:rPr>
                          <w:t>Review work.</w:t>
                        </w:r>
                      </w:p>
                    </w:tc>
                  </w:tr>
                </w:tbl>
                <w:p w14:paraId="4E9A9409" w14:textId="77777777" w:rsidR="00D32C5B" w:rsidRDefault="00D32C5B">
                  <w:pPr>
                    <w:spacing w:after="0" w:line="240" w:lineRule="auto"/>
                  </w:pPr>
                </w:p>
              </w:tc>
              <w:tc>
                <w:tcPr>
                  <w:tcW w:w="539" w:type="dxa"/>
                  <w:tcBorders>
                    <w:right w:val="single" w:sz="15" w:space="0" w:color="000000"/>
                  </w:tcBorders>
                </w:tcPr>
                <w:p w14:paraId="1B2E05F2" w14:textId="77777777" w:rsidR="00D32C5B" w:rsidRDefault="00D32C5B">
                  <w:pPr>
                    <w:pStyle w:val="EmptyCellLayoutStyle"/>
                    <w:spacing w:after="0" w:line="240" w:lineRule="auto"/>
                  </w:pPr>
                </w:p>
              </w:tc>
            </w:tr>
            <w:tr w:rsidR="00D32C5B" w14:paraId="39FEDA8B" w14:textId="77777777">
              <w:trPr>
                <w:trHeight w:val="34"/>
              </w:trPr>
              <w:tc>
                <w:tcPr>
                  <w:tcW w:w="900" w:type="dxa"/>
                  <w:tcBorders>
                    <w:left w:val="single" w:sz="15" w:space="0" w:color="000000"/>
                  </w:tcBorders>
                </w:tcPr>
                <w:p w14:paraId="50B52435" w14:textId="77777777" w:rsidR="00D32C5B" w:rsidRDefault="00D32C5B">
                  <w:pPr>
                    <w:pStyle w:val="EmptyCellLayoutStyle"/>
                    <w:spacing w:after="0" w:line="240" w:lineRule="auto"/>
                  </w:pPr>
                </w:p>
              </w:tc>
              <w:tc>
                <w:tcPr>
                  <w:tcW w:w="359" w:type="dxa"/>
                  <w:vMerge/>
                </w:tcPr>
                <w:p w14:paraId="503AF74B" w14:textId="77777777" w:rsidR="00D32C5B" w:rsidRDefault="00D32C5B">
                  <w:pPr>
                    <w:pStyle w:val="EmptyCellLayoutStyle"/>
                    <w:spacing w:after="0" w:line="240" w:lineRule="auto"/>
                  </w:pPr>
                </w:p>
              </w:tc>
              <w:tc>
                <w:tcPr>
                  <w:tcW w:w="180" w:type="dxa"/>
                </w:tcPr>
                <w:p w14:paraId="012DE39F" w14:textId="77777777" w:rsidR="00D32C5B" w:rsidRDefault="00D32C5B">
                  <w:pPr>
                    <w:pStyle w:val="EmptyCellLayoutStyle"/>
                    <w:spacing w:after="0" w:line="240" w:lineRule="auto"/>
                  </w:pPr>
                </w:p>
              </w:tc>
              <w:tc>
                <w:tcPr>
                  <w:tcW w:w="3240" w:type="dxa"/>
                  <w:vMerge/>
                </w:tcPr>
                <w:p w14:paraId="58820967" w14:textId="77777777" w:rsidR="00D32C5B" w:rsidRDefault="00D32C5B">
                  <w:pPr>
                    <w:pStyle w:val="EmptyCellLayoutStyle"/>
                    <w:spacing w:after="0" w:line="240" w:lineRule="auto"/>
                  </w:pPr>
                </w:p>
              </w:tc>
              <w:tc>
                <w:tcPr>
                  <w:tcW w:w="2159" w:type="dxa"/>
                </w:tcPr>
                <w:p w14:paraId="0FAF8891" w14:textId="77777777" w:rsidR="00D32C5B" w:rsidRDefault="00D32C5B">
                  <w:pPr>
                    <w:pStyle w:val="EmptyCellLayoutStyle"/>
                    <w:spacing w:after="0" w:line="240" w:lineRule="auto"/>
                  </w:pPr>
                </w:p>
              </w:tc>
              <w:tc>
                <w:tcPr>
                  <w:tcW w:w="359" w:type="dxa"/>
                </w:tcPr>
                <w:p w14:paraId="5C16E0F1" w14:textId="77777777" w:rsidR="00D32C5B" w:rsidRDefault="00D32C5B">
                  <w:pPr>
                    <w:pStyle w:val="EmptyCellLayoutStyle"/>
                    <w:spacing w:after="0" w:line="240" w:lineRule="auto"/>
                  </w:pPr>
                </w:p>
              </w:tc>
              <w:tc>
                <w:tcPr>
                  <w:tcW w:w="180" w:type="dxa"/>
                </w:tcPr>
                <w:p w14:paraId="74C05537" w14:textId="77777777" w:rsidR="00D32C5B" w:rsidRDefault="00D32C5B">
                  <w:pPr>
                    <w:pStyle w:val="EmptyCellLayoutStyle"/>
                    <w:spacing w:after="0" w:line="240" w:lineRule="auto"/>
                  </w:pPr>
                </w:p>
              </w:tc>
              <w:tc>
                <w:tcPr>
                  <w:tcW w:w="3240" w:type="dxa"/>
                  <w:vMerge/>
                </w:tcPr>
                <w:p w14:paraId="11920CC1" w14:textId="77777777" w:rsidR="00D32C5B" w:rsidRDefault="00D32C5B">
                  <w:pPr>
                    <w:pStyle w:val="EmptyCellLayoutStyle"/>
                    <w:spacing w:after="0" w:line="240" w:lineRule="auto"/>
                  </w:pPr>
                </w:p>
              </w:tc>
              <w:tc>
                <w:tcPr>
                  <w:tcW w:w="539" w:type="dxa"/>
                  <w:tcBorders>
                    <w:right w:val="single" w:sz="15" w:space="0" w:color="000000"/>
                  </w:tcBorders>
                </w:tcPr>
                <w:p w14:paraId="2AFFFFA3" w14:textId="77777777" w:rsidR="00D32C5B" w:rsidRDefault="00D32C5B">
                  <w:pPr>
                    <w:pStyle w:val="EmptyCellLayoutStyle"/>
                    <w:spacing w:after="0" w:line="240" w:lineRule="auto"/>
                  </w:pPr>
                </w:p>
              </w:tc>
            </w:tr>
            <w:tr w:rsidR="00D32C5B" w14:paraId="758E73F0" w14:textId="77777777">
              <w:trPr>
                <w:trHeight w:val="20"/>
              </w:trPr>
              <w:tc>
                <w:tcPr>
                  <w:tcW w:w="900" w:type="dxa"/>
                  <w:tcBorders>
                    <w:left w:val="single" w:sz="15" w:space="0" w:color="000000"/>
                  </w:tcBorders>
                </w:tcPr>
                <w:p w14:paraId="0112E788" w14:textId="77777777" w:rsidR="00D32C5B" w:rsidRDefault="00D32C5B">
                  <w:pPr>
                    <w:pStyle w:val="EmptyCellLayoutStyle"/>
                    <w:spacing w:after="0" w:line="240" w:lineRule="auto"/>
                  </w:pPr>
                </w:p>
              </w:tc>
              <w:tc>
                <w:tcPr>
                  <w:tcW w:w="359" w:type="dxa"/>
                  <w:vMerge/>
                </w:tcPr>
                <w:p w14:paraId="4D490880" w14:textId="77777777" w:rsidR="00D32C5B" w:rsidRDefault="00D32C5B">
                  <w:pPr>
                    <w:pStyle w:val="EmptyCellLayoutStyle"/>
                    <w:spacing w:after="0" w:line="240" w:lineRule="auto"/>
                  </w:pPr>
                </w:p>
              </w:tc>
              <w:tc>
                <w:tcPr>
                  <w:tcW w:w="180" w:type="dxa"/>
                </w:tcPr>
                <w:p w14:paraId="05D7E3E8" w14:textId="77777777" w:rsidR="00D32C5B" w:rsidRDefault="00D32C5B">
                  <w:pPr>
                    <w:pStyle w:val="EmptyCellLayoutStyle"/>
                    <w:spacing w:after="0" w:line="240" w:lineRule="auto"/>
                  </w:pPr>
                </w:p>
              </w:tc>
              <w:tc>
                <w:tcPr>
                  <w:tcW w:w="3240" w:type="dxa"/>
                </w:tcPr>
                <w:p w14:paraId="464EEC36" w14:textId="77777777" w:rsidR="00D32C5B" w:rsidRDefault="00D32C5B">
                  <w:pPr>
                    <w:pStyle w:val="EmptyCellLayoutStyle"/>
                    <w:spacing w:after="0" w:line="240" w:lineRule="auto"/>
                  </w:pPr>
                </w:p>
              </w:tc>
              <w:tc>
                <w:tcPr>
                  <w:tcW w:w="2159" w:type="dxa"/>
                </w:tcPr>
                <w:p w14:paraId="5CC89E8B" w14:textId="77777777" w:rsidR="00D32C5B" w:rsidRDefault="00D32C5B">
                  <w:pPr>
                    <w:pStyle w:val="EmptyCellLayoutStyle"/>
                    <w:spacing w:after="0" w:line="240" w:lineRule="auto"/>
                  </w:pPr>
                </w:p>
              </w:tc>
              <w:tc>
                <w:tcPr>
                  <w:tcW w:w="359" w:type="dxa"/>
                </w:tcPr>
                <w:p w14:paraId="17772CEA" w14:textId="77777777" w:rsidR="00D32C5B" w:rsidRDefault="00D32C5B">
                  <w:pPr>
                    <w:pStyle w:val="EmptyCellLayoutStyle"/>
                    <w:spacing w:after="0" w:line="240" w:lineRule="auto"/>
                  </w:pPr>
                </w:p>
              </w:tc>
              <w:tc>
                <w:tcPr>
                  <w:tcW w:w="180" w:type="dxa"/>
                </w:tcPr>
                <w:p w14:paraId="5202CE7F" w14:textId="77777777" w:rsidR="00D32C5B" w:rsidRDefault="00D32C5B">
                  <w:pPr>
                    <w:pStyle w:val="EmptyCellLayoutStyle"/>
                    <w:spacing w:after="0" w:line="240" w:lineRule="auto"/>
                  </w:pPr>
                </w:p>
              </w:tc>
              <w:tc>
                <w:tcPr>
                  <w:tcW w:w="3240" w:type="dxa"/>
                </w:tcPr>
                <w:p w14:paraId="50B8AE89" w14:textId="77777777" w:rsidR="00D32C5B" w:rsidRDefault="00D32C5B">
                  <w:pPr>
                    <w:pStyle w:val="EmptyCellLayoutStyle"/>
                    <w:spacing w:after="0" w:line="240" w:lineRule="auto"/>
                  </w:pPr>
                </w:p>
              </w:tc>
              <w:tc>
                <w:tcPr>
                  <w:tcW w:w="539" w:type="dxa"/>
                  <w:tcBorders>
                    <w:right w:val="single" w:sz="15" w:space="0" w:color="000000"/>
                  </w:tcBorders>
                </w:tcPr>
                <w:p w14:paraId="580C93C9" w14:textId="77777777" w:rsidR="00D32C5B" w:rsidRDefault="00D32C5B">
                  <w:pPr>
                    <w:pStyle w:val="EmptyCellLayoutStyle"/>
                    <w:spacing w:after="0" w:line="240" w:lineRule="auto"/>
                  </w:pPr>
                </w:p>
              </w:tc>
            </w:tr>
            <w:tr w:rsidR="00D32C5B" w14:paraId="3FD36984" w14:textId="77777777">
              <w:trPr>
                <w:trHeight w:val="69"/>
              </w:trPr>
              <w:tc>
                <w:tcPr>
                  <w:tcW w:w="900" w:type="dxa"/>
                  <w:tcBorders>
                    <w:left w:val="single" w:sz="15" w:space="0" w:color="000000"/>
                  </w:tcBorders>
                </w:tcPr>
                <w:p w14:paraId="7502A9EE" w14:textId="77777777" w:rsidR="00D32C5B" w:rsidRDefault="00D32C5B">
                  <w:pPr>
                    <w:pStyle w:val="EmptyCellLayoutStyle"/>
                    <w:spacing w:after="0" w:line="240" w:lineRule="auto"/>
                  </w:pPr>
                </w:p>
              </w:tc>
              <w:tc>
                <w:tcPr>
                  <w:tcW w:w="359" w:type="dxa"/>
                </w:tcPr>
                <w:p w14:paraId="023E1776" w14:textId="77777777" w:rsidR="00D32C5B" w:rsidRDefault="00D32C5B">
                  <w:pPr>
                    <w:pStyle w:val="EmptyCellLayoutStyle"/>
                    <w:spacing w:after="0" w:line="240" w:lineRule="auto"/>
                  </w:pPr>
                </w:p>
              </w:tc>
              <w:tc>
                <w:tcPr>
                  <w:tcW w:w="180" w:type="dxa"/>
                </w:tcPr>
                <w:p w14:paraId="2316B10F" w14:textId="77777777" w:rsidR="00D32C5B" w:rsidRDefault="00D32C5B">
                  <w:pPr>
                    <w:pStyle w:val="EmptyCellLayoutStyle"/>
                    <w:spacing w:after="0" w:line="240" w:lineRule="auto"/>
                  </w:pPr>
                </w:p>
              </w:tc>
              <w:tc>
                <w:tcPr>
                  <w:tcW w:w="3240" w:type="dxa"/>
                </w:tcPr>
                <w:p w14:paraId="38933FDA" w14:textId="77777777" w:rsidR="00D32C5B" w:rsidRDefault="00D32C5B">
                  <w:pPr>
                    <w:pStyle w:val="EmptyCellLayoutStyle"/>
                    <w:spacing w:after="0" w:line="240" w:lineRule="auto"/>
                  </w:pPr>
                </w:p>
              </w:tc>
              <w:tc>
                <w:tcPr>
                  <w:tcW w:w="2159" w:type="dxa"/>
                </w:tcPr>
                <w:p w14:paraId="04056FE8" w14:textId="77777777" w:rsidR="00D32C5B" w:rsidRDefault="00D32C5B">
                  <w:pPr>
                    <w:pStyle w:val="EmptyCellLayoutStyle"/>
                    <w:spacing w:after="0" w:line="240" w:lineRule="auto"/>
                  </w:pPr>
                </w:p>
              </w:tc>
              <w:tc>
                <w:tcPr>
                  <w:tcW w:w="359" w:type="dxa"/>
                </w:tcPr>
                <w:p w14:paraId="5FA2C55C" w14:textId="77777777" w:rsidR="00D32C5B" w:rsidRDefault="00D32C5B">
                  <w:pPr>
                    <w:pStyle w:val="EmptyCellLayoutStyle"/>
                    <w:spacing w:after="0" w:line="240" w:lineRule="auto"/>
                  </w:pPr>
                </w:p>
              </w:tc>
              <w:tc>
                <w:tcPr>
                  <w:tcW w:w="180" w:type="dxa"/>
                </w:tcPr>
                <w:p w14:paraId="027A4F77" w14:textId="77777777" w:rsidR="00D32C5B" w:rsidRDefault="00D32C5B">
                  <w:pPr>
                    <w:pStyle w:val="EmptyCellLayoutStyle"/>
                    <w:spacing w:after="0" w:line="240" w:lineRule="auto"/>
                  </w:pPr>
                </w:p>
              </w:tc>
              <w:tc>
                <w:tcPr>
                  <w:tcW w:w="3240" w:type="dxa"/>
                </w:tcPr>
                <w:p w14:paraId="29473111" w14:textId="77777777" w:rsidR="00D32C5B" w:rsidRDefault="00D32C5B">
                  <w:pPr>
                    <w:pStyle w:val="EmptyCellLayoutStyle"/>
                    <w:spacing w:after="0" w:line="240" w:lineRule="auto"/>
                  </w:pPr>
                </w:p>
              </w:tc>
              <w:tc>
                <w:tcPr>
                  <w:tcW w:w="539" w:type="dxa"/>
                  <w:tcBorders>
                    <w:right w:val="single" w:sz="15" w:space="0" w:color="000000"/>
                  </w:tcBorders>
                </w:tcPr>
                <w:p w14:paraId="2B3232CB" w14:textId="77777777" w:rsidR="00D32C5B" w:rsidRDefault="00D32C5B">
                  <w:pPr>
                    <w:pStyle w:val="EmptyCellLayoutStyle"/>
                    <w:spacing w:after="0" w:line="240" w:lineRule="auto"/>
                  </w:pPr>
                </w:p>
              </w:tc>
            </w:tr>
            <w:tr w:rsidR="00D32C5B" w14:paraId="7ECB136D" w14:textId="77777777">
              <w:trPr>
                <w:trHeight w:val="269"/>
              </w:trPr>
              <w:tc>
                <w:tcPr>
                  <w:tcW w:w="900" w:type="dxa"/>
                  <w:tcBorders>
                    <w:left w:val="single" w:sz="15" w:space="0" w:color="000000"/>
                  </w:tcBorders>
                </w:tcPr>
                <w:p w14:paraId="2C83C9A4"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39F8391B" w14:textId="77777777">
                    <w:trPr>
                      <w:trHeight w:val="212"/>
                    </w:trPr>
                    <w:tc>
                      <w:tcPr>
                        <w:tcW w:w="360" w:type="dxa"/>
                        <w:tcBorders>
                          <w:top w:val="nil"/>
                          <w:left w:val="nil"/>
                          <w:bottom w:val="nil"/>
                          <w:right w:val="nil"/>
                        </w:tcBorders>
                        <w:tcMar>
                          <w:top w:w="39" w:type="dxa"/>
                          <w:left w:w="39" w:type="dxa"/>
                          <w:bottom w:w="39" w:type="dxa"/>
                          <w:right w:w="39" w:type="dxa"/>
                        </w:tcMar>
                      </w:tcPr>
                      <w:p w14:paraId="56DB6681" w14:textId="77777777" w:rsidR="00D32C5B" w:rsidRDefault="001D1487">
                        <w:pPr>
                          <w:spacing w:after="0" w:line="240" w:lineRule="auto"/>
                        </w:pPr>
                        <w:r>
                          <w:rPr>
                            <w:rFonts w:ascii="Arial" w:eastAsia="Arial" w:hAnsi="Arial"/>
                            <w:color w:val="000000"/>
                          </w:rPr>
                          <w:t>N</w:t>
                        </w:r>
                      </w:p>
                    </w:tc>
                  </w:tr>
                </w:tbl>
                <w:p w14:paraId="02B39D46" w14:textId="77777777" w:rsidR="00D32C5B" w:rsidRDefault="00D32C5B">
                  <w:pPr>
                    <w:spacing w:after="0" w:line="240" w:lineRule="auto"/>
                  </w:pPr>
                </w:p>
              </w:tc>
              <w:tc>
                <w:tcPr>
                  <w:tcW w:w="180" w:type="dxa"/>
                </w:tcPr>
                <w:p w14:paraId="3FA53F73"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2C5B" w14:paraId="66C1FEF1" w14:textId="77777777">
                    <w:trPr>
                      <w:trHeight w:val="191"/>
                    </w:trPr>
                    <w:tc>
                      <w:tcPr>
                        <w:tcW w:w="3240" w:type="dxa"/>
                        <w:tcBorders>
                          <w:top w:val="nil"/>
                          <w:left w:val="nil"/>
                          <w:bottom w:val="nil"/>
                          <w:right w:val="nil"/>
                        </w:tcBorders>
                        <w:tcMar>
                          <w:top w:w="39" w:type="dxa"/>
                          <w:left w:w="39" w:type="dxa"/>
                          <w:bottom w:w="39" w:type="dxa"/>
                          <w:right w:w="39" w:type="dxa"/>
                        </w:tcMar>
                      </w:tcPr>
                      <w:p w14:paraId="41800163" w14:textId="77777777" w:rsidR="00D32C5B" w:rsidRDefault="001D1487">
                        <w:pPr>
                          <w:spacing w:after="0" w:line="240" w:lineRule="auto"/>
                        </w:pPr>
                        <w:r>
                          <w:rPr>
                            <w:rFonts w:ascii="Arial" w:eastAsia="Arial" w:hAnsi="Arial"/>
                            <w:color w:val="000000"/>
                            <w:sz w:val="16"/>
                          </w:rPr>
                          <w:t>Approve time and attendance.</w:t>
                        </w:r>
                      </w:p>
                    </w:tc>
                  </w:tr>
                </w:tbl>
                <w:p w14:paraId="3B5E446F" w14:textId="77777777" w:rsidR="00D32C5B" w:rsidRDefault="00D32C5B">
                  <w:pPr>
                    <w:spacing w:after="0" w:line="240" w:lineRule="auto"/>
                  </w:pPr>
                </w:p>
              </w:tc>
              <w:tc>
                <w:tcPr>
                  <w:tcW w:w="2159" w:type="dxa"/>
                </w:tcPr>
                <w:p w14:paraId="2A742AD8"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1E6C019E" w14:textId="77777777">
                    <w:trPr>
                      <w:trHeight w:val="212"/>
                    </w:trPr>
                    <w:tc>
                      <w:tcPr>
                        <w:tcW w:w="360" w:type="dxa"/>
                        <w:tcBorders>
                          <w:top w:val="nil"/>
                          <w:left w:val="nil"/>
                          <w:bottom w:val="nil"/>
                          <w:right w:val="nil"/>
                        </w:tcBorders>
                        <w:tcMar>
                          <w:top w:w="39" w:type="dxa"/>
                          <w:left w:w="39" w:type="dxa"/>
                          <w:bottom w:w="39" w:type="dxa"/>
                          <w:right w:w="39" w:type="dxa"/>
                        </w:tcMar>
                      </w:tcPr>
                      <w:p w14:paraId="459C761D" w14:textId="77777777" w:rsidR="00D32C5B" w:rsidRDefault="001D1487">
                        <w:pPr>
                          <w:spacing w:after="0" w:line="240" w:lineRule="auto"/>
                        </w:pPr>
                        <w:r>
                          <w:rPr>
                            <w:rFonts w:ascii="Arial" w:eastAsia="Arial" w:hAnsi="Arial"/>
                            <w:color w:val="000000"/>
                          </w:rPr>
                          <w:t>N</w:t>
                        </w:r>
                      </w:p>
                    </w:tc>
                  </w:tr>
                </w:tbl>
                <w:p w14:paraId="3086BE06" w14:textId="77777777" w:rsidR="00D32C5B" w:rsidRDefault="00D32C5B">
                  <w:pPr>
                    <w:spacing w:after="0" w:line="240" w:lineRule="auto"/>
                  </w:pPr>
                </w:p>
              </w:tc>
              <w:tc>
                <w:tcPr>
                  <w:tcW w:w="180" w:type="dxa"/>
                </w:tcPr>
                <w:p w14:paraId="3C34CBCA"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2C5B" w14:paraId="135E9162" w14:textId="77777777">
                    <w:trPr>
                      <w:trHeight w:val="191"/>
                    </w:trPr>
                    <w:tc>
                      <w:tcPr>
                        <w:tcW w:w="3240" w:type="dxa"/>
                        <w:tcBorders>
                          <w:top w:val="nil"/>
                          <w:left w:val="nil"/>
                          <w:bottom w:val="nil"/>
                          <w:right w:val="nil"/>
                        </w:tcBorders>
                        <w:tcMar>
                          <w:top w:w="39" w:type="dxa"/>
                          <w:left w:w="39" w:type="dxa"/>
                          <w:bottom w:w="39" w:type="dxa"/>
                          <w:right w:w="39" w:type="dxa"/>
                        </w:tcMar>
                      </w:tcPr>
                      <w:p w14:paraId="507AD588" w14:textId="77777777" w:rsidR="00D32C5B" w:rsidRDefault="001D1487">
                        <w:pPr>
                          <w:spacing w:after="0" w:line="240" w:lineRule="auto"/>
                        </w:pPr>
                        <w:r>
                          <w:rPr>
                            <w:rFonts w:ascii="Arial" w:eastAsia="Arial" w:hAnsi="Arial"/>
                            <w:color w:val="000000"/>
                            <w:sz w:val="16"/>
                          </w:rPr>
                          <w:t>Provide guidance on work methods.</w:t>
                        </w:r>
                      </w:p>
                    </w:tc>
                  </w:tr>
                </w:tbl>
                <w:p w14:paraId="2DFC2150" w14:textId="77777777" w:rsidR="00D32C5B" w:rsidRDefault="00D32C5B">
                  <w:pPr>
                    <w:spacing w:after="0" w:line="240" w:lineRule="auto"/>
                  </w:pPr>
                </w:p>
              </w:tc>
              <w:tc>
                <w:tcPr>
                  <w:tcW w:w="539" w:type="dxa"/>
                  <w:tcBorders>
                    <w:right w:val="single" w:sz="15" w:space="0" w:color="000000"/>
                  </w:tcBorders>
                </w:tcPr>
                <w:p w14:paraId="3C96C331" w14:textId="77777777" w:rsidR="00D32C5B" w:rsidRDefault="00D32C5B">
                  <w:pPr>
                    <w:pStyle w:val="EmptyCellLayoutStyle"/>
                    <w:spacing w:after="0" w:line="240" w:lineRule="auto"/>
                  </w:pPr>
                </w:p>
              </w:tc>
            </w:tr>
            <w:tr w:rsidR="00D32C5B" w14:paraId="2842DEE5" w14:textId="77777777">
              <w:trPr>
                <w:trHeight w:val="20"/>
              </w:trPr>
              <w:tc>
                <w:tcPr>
                  <w:tcW w:w="900" w:type="dxa"/>
                  <w:tcBorders>
                    <w:left w:val="single" w:sz="15" w:space="0" w:color="000000"/>
                  </w:tcBorders>
                </w:tcPr>
                <w:p w14:paraId="4FB53AA0" w14:textId="77777777" w:rsidR="00D32C5B" w:rsidRDefault="00D32C5B">
                  <w:pPr>
                    <w:pStyle w:val="EmptyCellLayoutStyle"/>
                    <w:spacing w:after="0" w:line="240" w:lineRule="auto"/>
                  </w:pPr>
                </w:p>
              </w:tc>
              <w:tc>
                <w:tcPr>
                  <w:tcW w:w="359" w:type="dxa"/>
                  <w:vMerge/>
                </w:tcPr>
                <w:p w14:paraId="7696FA0B" w14:textId="77777777" w:rsidR="00D32C5B" w:rsidRDefault="00D32C5B">
                  <w:pPr>
                    <w:pStyle w:val="EmptyCellLayoutStyle"/>
                    <w:spacing w:after="0" w:line="240" w:lineRule="auto"/>
                  </w:pPr>
                </w:p>
              </w:tc>
              <w:tc>
                <w:tcPr>
                  <w:tcW w:w="180" w:type="dxa"/>
                </w:tcPr>
                <w:p w14:paraId="190363BF" w14:textId="77777777" w:rsidR="00D32C5B" w:rsidRDefault="00D32C5B">
                  <w:pPr>
                    <w:pStyle w:val="EmptyCellLayoutStyle"/>
                    <w:spacing w:after="0" w:line="240" w:lineRule="auto"/>
                  </w:pPr>
                </w:p>
              </w:tc>
              <w:tc>
                <w:tcPr>
                  <w:tcW w:w="3240" w:type="dxa"/>
                </w:tcPr>
                <w:p w14:paraId="321651A8" w14:textId="77777777" w:rsidR="00D32C5B" w:rsidRDefault="00D32C5B">
                  <w:pPr>
                    <w:pStyle w:val="EmptyCellLayoutStyle"/>
                    <w:spacing w:after="0" w:line="240" w:lineRule="auto"/>
                  </w:pPr>
                </w:p>
              </w:tc>
              <w:tc>
                <w:tcPr>
                  <w:tcW w:w="2159" w:type="dxa"/>
                </w:tcPr>
                <w:p w14:paraId="1D476782" w14:textId="77777777" w:rsidR="00D32C5B" w:rsidRDefault="00D32C5B">
                  <w:pPr>
                    <w:pStyle w:val="EmptyCellLayoutStyle"/>
                    <w:spacing w:after="0" w:line="240" w:lineRule="auto"/>
                  </w:pPr>
                </w:p>
              </w:tc>
              <w:tc>
                <w:tcPr>
                  <w:tcW w:w="359" w:type="dxa"/>
                  <w:vMerge/>
                </w:tcPr>
                <w:p w14:paraId="575AB905" w14:textId="77777777" w:rsidR="00D32C5B" w:rsidRDefault="00D32C5B">
                  <w:pPr>
                    <w:pStyle w:val="EmptyCellLayoutStyle"/>
                    <w:spacing w:after="0" w:line="240" w:lineRule="auto"/>
                  </w:pPr>
                </w:p>
              </w:tc>
              <w:tc>
                <w:tcPr>
                  <w:tcW w:w="180" w:type="dxa"/>
                </w:tcPr>
                <w:p w14:paraId="4E78EA01" w14:textId="77777777" w:rsidR="00D32C5B" w:rsidRDefault="00D32C5B">
                  <w:pPr>
                    <w:pStyle w:val="EmptyCellLayoutStyle"/>
                    <w:spacing w:after="0" w:line="240" w:lineRule="auto"/>
                  </w:pPr>
                </w:p>
              </w:tc>
              <w:tc>
                <w:tcPr>
                  <w:tcW w:w="3240" w:type="dxa"/>
                </w:tcPr>
                <w:p w14:paraId="0FB60581" w14:textId="77777777" w:rsidR="00D32C5B" w:rsidRDefault="00D32C5B">
                  <w:pPr>
                    <w:pStyle w:val="EmptyCellLayoutStyle"/>
                    <w:spacing w:after="0" w:line="240" w:lineRule="auto"/>
                  </w:pPr>
                </w:p>
              </w:tc>
              <w:tc>
                <w:tcPr>
                  <w:tcW w:w="539" w:type="dxa"/>
                  <w:tcBorders>
                    <w:right w:val="single" w:sz="15" w:space="0" w:color="000000"/>
                  </w:tcBorders>
                </w:tcPr>
                <w:p w14:paraId="54FDD0DF" w14:textId="77777777" w:rsidR="00D32C5B" w:rsidRDefault="00D32C5B">
                  <w:pPr>
                    <w:pStyle w:val="EmptyCellLayoutStyle"/>
                    <w:spacing w:after="0" w:line="240" w:lineRule="auto"/>
                  </w:pPr>
                </w:p>
              </w:tc>
            </w:tr>
            <w:tr w:rsidR="00D32C5B" w14:paraId="0C681D14" w14:textId="77777777">
              <w:trPr>
                <w:trHeight w:val="69"/>
              </w:trPr>
              <w:tc>
                <w:tcPr>
                  <w:tcW w:w="900" w:type="dxa"/>
                  <w:tcBorders>
                    <w:left w:val="single" w:sz="15" w:space="0" w:color="000000"/>
                  </w:tcBorders>
                </w:tcPr>
                <w:p w14:paraId="286DAF8A" w14:textId="77777777" w:rsidR="00D32C5B" w:rsidRDefault="00D32C5B">
                  <w:pPr>
                    <w:pStyle w:val="EmptyCellLayoutStyle"/>
                    <w:spacing w:after="0" w:line="240" w:lineRule="auto"/>
                  </w:pPr>
                </w:p>
              </w:tc>
              <w:tc>
                <w:tcPr>
                  <w:tcW w:w="359" w:type="dxa"/>
                </w:tcPr>
                <w:p w14:paraId="12F40B64" w14:textId="77777777" w:rsidR="00D32C5B" w:rsidRDefault="00D32C5B">
                  <w:pPr>
                    <w:pStyle w:val="EmptyCellLayoutStyle"/>
                    <w:spacing w:after="0" w:line="240" w:lineRule="auto"/>
                  </w:pPr>
                </w:p>
              </w:tc>
              <w:tc>
                <w:tcPr>
                  <w:tcW w:w="180" w:type="dxa"/>
                </w:tcPr>
                <w:p w14:paraId="3765AF08" w14:textId="77777777" w:rsidR="00D32C5B" w:rsidRDefault="00D32C5B">
                  <w:pPr>
                    <w:pStyle w:val="EmptyCellLayoutStyle"/>
                    <w:spacing w:after="0" w:line="240" w:lineRule="auto"/>
                  </w:pPr>
                </w:p>
              </w:tc>
              <w:tc>
                <w:tcPr>
                  <w:tcW w:w="3240" w:type="dxa"/>
                </w:tcPr>
                <w:p w14:paraId="52F8861E" w14:textId="77777777" w:rsidR="00D32C5B" w:rsidRDefault="00D32C5B">
                  <w:pPr>
                    <w:pStyle w:val="EmptyCellLayoutStyle"/>
                    <w:spacing w:after="0" w:line="240" w:lineRule="auto"/>
                  </w:pPr>
                </w:p>
              </w:tc>
              <w:tc>
                <w:tcPr>
                  <w:tcW w:w="2159" w:type="dxa"/>
                </w:tcPr>
                <w:p w14:paraId="233E204A" w14:textId="77777777" w:rsidR="00D32C5B" w:rsidRDefault="00D32C5B">
                  <w:pPr>
                    <w:pStyle w:val="EmptyCellLayoutStyle"/>
                    <w:spacing w:after="0" w:line="240" w:lineRule="auto"/>
                  </w:pPr>
                </w:p>
              </w:tc>
              <w:tc>
                <w:tcPr>
                  <w:tcW w:w="359" w:type="dxa"/>
                </w:tcPr>
                <w:p w14:paraId="2169863C" w14:textId="77777777" w:rsidR="00D32C5B" w:rsidRDefault="00D32C5B">
                  <w:pPr>
                    <w:pStyle w:val="EmptyCellLayoutStyle"/>
                    <w:spacing w:after="0" w:line="240" w:lineRule="auto"/>
                  </w:pPr>
                </w:p>
              </w:tc>
              <w:tc>
                <w:tcPr>
                  <w:tcW w:w="180" w:type="dxa"/>
                </w:tcPr>
                <w:p w14:paraId="684F6CFB" w14:textId="77777777" w:rsidR="00D32C5B" w:rsidRDefault="00D32C5B">
                  <w:pPr>
                    <w:pStyle w:val="EmptyCellLayoutStyle"/>
                    <w:spacing w:after="0" w:line="240" w:lineRule="auto"/>
                  </w:pPr>
                </w:p>
              </w:tc>
              <w:tc>
                <w:tcPr>
                  <w:tcW w:w="3240" w:type="dxa"/>
                </w:tcPr>
                <w:p w14:paraId="4A14DA6F" w14:textId="77777777" w:rsidR="00D32C5B" w:rsidRDefault="00D32C5B">
                  <w:pPr>
                    <w:pStyle w:val="EmptyCellLayoutStyle"/>
                    <w:spacing w:after="0" w:line="240" w:lineRule="auto"/>
                  </w:pPr>
                </w:p>
              </w:tc>
              <w:tc>
                <w:tcPr>
                  <w:tcW w:w="539" w:type="dxa"/>
                  <w:tcBorders>
                    <w:right w:val="single" w:sz="15" w:space="0" w:color="000000"/>
                  </w:tcBorders>
                </w:tcPr>
                <w:p w14:paraId="1D0CBAD4" w14:textId="77777777" w:rsidR="00D32C5B" w:rsidRDefault="00D32C5B">
                  <w:pPr>
                    <w:pStyle w:val="EmptyCellLayoutStyle"/>
                    <w:spacing w:after="0" w:line="240" w:lineRule="auto"/>
                  </w:pPr>
                </w:p>
              </w:tc>
            </w:tr>
            <w:tr w:rsidR="00D32C5B" w14:paraId="34CFE86E" w14:textId="77777777">
              <w:trPr>
                <w:trHeight w:val="270"/>
              </w:trPr>
              <w:tc>
                <w:tcPr>
                  <w:tcW w:w="900" w:type="dxa"/>
                  <w:tcBorders>
                    <w:left w:val="single" w:sz="15" w:space="0" w:color="000000"/>
                  </w:tcBorders>
                </w:tcPr>
                <w:p w14:paraId="11303560"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1C2F925A" w14:textId="77777777">
                    <w:trPr>
                      <w:trHeight w:val="212"/>
                    </w:trPr>
                    <w:tc>
                      <w:tcPr>
                        <w:tcW w:w="360" w:type="dxa"/>
                        <w:tcBorders>
                          <w:top w:val="nil"/>
                          <w:left w:val="nil"/>
                          <w:bottom w:val="nil"/>
                          <w:right w:val="nil"/>
                        </w:tcBorders>
                        <w:tcMar>
                          <w:top w:w="39" w:type="dxa"/>
                          <w:left w:w="39" w:type="dxa"/>
                          <w:bottom w:w="39" w:type="dxa"/>
                          <w:right w:w="39" w:type="dxa"/>
                        </w:tcMar>
                      </w:tcPr>
                      <w:p w14:paraId="017C64B1" w14:textId="77777777" w:rsidR="00D32C5B" w:rsidRDefault="001D1487">
                        <w:pPr>
                          <w:spacing w:after="0" w:line="240" w:lineRule="auto"/>
                        </w:pPr>
                        <w:r>
                          <w:rPr>
                            <w:rFonts w:ascii="Arial" w:eastAsia="Arial" w:hAnsi="Arial"/>
                            <w:color w:val="000000"/>
                          </w:rPr>
                          <w:t>N</w:t>
                        </w:r>
                      </w:p>
                    </w:tc>
                  </w:tr>
                </w:tbl>
                <w:p w14:paraId="680E3513" w14:textId="77777777" w:rsidR="00D32C5B" w:rsidRDefault="00D32C5B">
                  <w:pPr>
                    <w:spacing w:after="0" w:line="240" w:lineRule="auto"/>
                  </w:pPr>
                </w:p>
              </w:tc>
              <w:tc>
                <w:tcPr>
                  <w:tcW w:w="180" w:type="dxa"/>
                </w:tcPr>
                <w:p w14:paraId="04170FF5"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32C5B" w14:paraId="3D1C7EF4" w14:textId="77777777">
                    <w:trPr>
                      <w:trHeight w:val="191"/>
                    </w:trPr>
                    <w:tc>
                      <w:tcPr>
                        <w:tcW w:w="3240" w:type="dxa"/>
                        <w:tcBorders>
                          <w:top w:val="nil"/>
                          <w:left w:val="nil"/>
                          <w:bottom w:val="nil"/>
                          <w:right w:val="nil"/>
                        </w:tcBorders>
                        <w:tcMar>
                          <w:top w:w="39" w:type="dxa"/>
                          <w:left w:w="39" w:type="dxa"/>
                          <w:bottom w:w="39" w:type="dxa"/>
                          <w:right w:w="39" w:type="dxa"/>
                        </w:tcMar>
                      </w:tcPr>
                      <w:p w14:paraId="03CBD0F8" w14:textId="77777777" w:rsidR="00D32C5B" w:rsidRDefault="001D1487">
                        <w:pPr>
                          <w:spacing w:after="0" w:line="240" w:lineRule="auto"/>
                        </w:pPr>
                        <w:r>
                          <w:rPr>
                            <w:rFonts w:ascii="Arial" w:eastAsia="Arial" w:hAnsi="Arial"/>
                            <w:color w:val="000000"/>
                            <w:sz w:val="16"/>
                          </w:rPr>
                          <w:t>Orally reprimand.</w:t>
                        </w:r>
                      </w:p>
                    </w:tc>
                  </w:tr>
                </w:tbl>
                <w:p w14:paraId="093F2DB6" w14:textId="77777777" w:rsidR="00D32C5B" w:rsidRDefault="00D32C5B">
                  <w:pPr>
                    <w:spacing w:after="0" w:line="240" w:lineRule="auto"/>
                  </w:pPr>
                </w:p>
              </w:tc>
              <w:tc>
                <w:tcPr>
                  <w:tcW w:w="2159" w:type="dxa"/>
                </w:tcPr>
                <w:p w14:paraId="57C95524" w14:textId="77777777" w:rsidR="00D32C5B" w:rsidRDefault="00D32C5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32C5B" w14:paraId="21A2AE81" w14:textId="77777777">
                    <w:trPr>
                      <w:trHeight w:val="212"/>
                    </w:trPr>
                    <w:tc>
                      <w:tcPr>
                        <w:tcW w:w="360" w:type="dxa"/>
                        <w:tcBorders>
                          <w:top w:val="nil"/>
                          <w:left w:val="nil"/>
                          <w:bottom w:val="nil"/>
                          <w:right w:val="nil"/>
                        </w:tcBorders>
                        <w:tcMar>
                          <w:top w:w="39" w:type="dxa"/>
                          <w:left w:w="39" w:type="dxa"/>
                          <w:bottom w:w="39" w:type="dxa"/>
                          <w:right w:w="39" w:type="dxa"/>
                        </w:tcMar>
                      </w:tcPr>
                      <w:p w14:paraId="61D41E7E" w14:textId="77777777" w:rsidR="00D32C5B" w:rsidRDefault="001D1487">
                        <w:pPr>
                          <w:spacing w:after="0" w:line="240" w:lineRule="auto"/>
                        </w:pPr>
                        <w:r>
                          <w:rPr>
                            <w:rFonts w:ascii="Arial" w:eastAsia="Arial" w:hAnsi="Arial"/>
                            <w:color w:val="000000"/>
                          </w:rPr>
                          <w:t>N</w:t>
                        </w:r>
                      </w:p>
                    </w:tc>
                  </w:tr>
                </w:tbl>
                <w:p w14:paraId="790D3F76" w14:textId="77777777" w:rsidR="00D32C5B" w:rsidRDefault="00D32C5B">
                  <w:pPr>
                    <w:spacing w:after="0" w:line="240" w:lineRule="auto"/>
                  </w:pPr>
                </w:p>
              </w:tc>
              <w:tc>
                <w:tcPr>
                  <w:tcW w:w="180" w:type="dxa"/>
                </w:tcPr>
                <w:p w14:paraId="0C487F57" w14:textId="77777777" w:rsidR="00D32C5B" w:rsidRDefault="00D32C5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32C5B" w14:paraId="3353FE36" w14:textId="77777777">
                    <w:trPr>
                      <w:trHeight w:val="191"/>
                    </w:trPr>
                    <w:tc>
                      <w:tcPr>
                        <w:tcW w:w="3240" w:type="dxa"/>
                        <w:tcBorders>
                          <w:top w:val="nil"/>
                          <w:left w:val="nil"/>
                          <w:bottom w:val="nil"/>
                          <w:right w:val="nil"/>
                        </w:tcBorders>
                        <w:tcMar>
                          <w:top w:w="39" w:type="dxa"/>
                          <w:left w:w="39" w:type="dxa"/>
                          <w:bottom w:w="39" w:type="dxa"/>
                          <w:right w:w="39" w:type="dxa"/>
                        </w:tcMar>
                      </w:tcPr>
                      <w:p w14:paraId="5449EE9E" w14:textId="77777777" w:rsidR="00D32C5B" w:rsidRDefault="001D1487">
                        <w:pPr>
                          <w:spacing w:after="0" w:line="240" w:lineRule="auto"/>
                        </w:pPr>
                        <w:r>
                          <w:rPr>
                            <w:rFonts w:ascii="Arial" w:eastAsia="Arial" w:hAnsi="Arial"/>
                            <w:color w:val="000000"/>
                            <w:sz w:val="16"/>
                          </w:rPr>
                          <w:t>Train employees in the work.</w:t>
                        </w:r>
                      </w:p>
                    </w:tc>
                  </w:tr>
                </w:tbl>
                <w:p w14:paraId="384C3D27" w14:textId="77777777" w:rsidR="00D32C5B" w:rsidRDefault="00D32C5B">
                  <w:pPr>
                    <w:spacing w:after="0" w:line="240" w:lineRule="auto"/>
                  </w:pPr>
                </w:p>
              </w:tc>
              <w:tc>
                <w:tcPr>
                  <w:tcW w:w="539" w:type="dxa"/>
                  <w:tcBorders>
                    <w:right w:val="single" w:sz="15" w:space="0" w:color="000000"/>
                  </w:tcBorders>
                </w:tcPr>
                <w:p w14:paraId="5FD2CB58" w14:textId="77777777" w:rsidR="00D32C5B" w:rsidRDefault="00D32C5B">
                  <w:pPr>
                    <w:pStyle w:val="EmptyCellLayoutStyle"/>
                    <w:spacing w:after="0" w:line="240" w:lineRule="auto"/>
                  </w:pPr>
                </w:p>
              </w:tc>
            </w:tr>
            <w:tr w:rsidR="00D32C5B" w14:paraId="1405DD56" w14:textId="77777777">
              <w:trPr>
                <w:trHeight w:val="20"/>
              </w:trPr>
              <w:tc>
                <w:tcPr>
                  <w:tcW w:w="900" w:type="dxa"/>
                  <w:tcBorders>
                    <w:left w:val="single" w:sz="15" w:space="0" w:color="000000"/>
                  </w:tcBorders>
                </w:tcPr>
                <w:p w14:paraId="2714884C" w14:textId="77777777" w:rsidR="00D32C5B" w:rsidRDefault="00D32C5B">
                  <w:pPr>
                    <w:pStyle w:val="EmptyCellLayoutStyle"/>
                    <w:spacing w:after="0" w:line="240" w:lineRule="auto"/>
                  </w:pPr>
                </w:p>
              </w:tc>
              <w:tc>
                <w:tcPr>
                  <w:tcW w:w="359" w:type="dxa"/>
                  <w:vMerge/>
                </w:tcPr>
                <w:p w14:paraId="59BD9843" w14:textId="77777777" w:rsidR="00D32C5B" w:rsidRDefault="00D32C5B">
                  <w:pPr>
                    <w:pStyle w:val="EmptyCellLayoutStyle"/>
                    <w:spacing w:after="0" w:line="240" w:lineRule="auto"/>
                  </w:pPr>
                </w:p>
              </w:tc>
              <w:tc>
                <w:tcPr>
                  <w:tcW w:w="180" w:type="dxa"/>
                </w:tcPr>
                <w:p w14:paraId="59871536" w14:textId="77777777" w:rsidR="00D32C5B" w:rsidRDefault="00D32C5B">
                  <w:pPr>
                    <w:pStyle w:val="EmptyCellLayoutStyle"/>
                    <w:spacing w:after="0" w:line="240" w:lineRule="auto"/>
                  </w:pPr>
                </w:p>
              </w:tc>
              <w:tc>
                <w:tcPr>
                  <w:tcW w:w="3240" w:type="dxa"/>
                </w:tcPr>
                <w:p w14:paraId="2E458E69" w14:textId="77777777" w:rsidR="00D32C5B" w:rsidRDefault="00D32C5B">
                  <w:pPr>
                    <w:pStyle w:val="EmptyCellLayoutStyle"/>
                    <w:spacing w:after="0" w:line="240" w:lineRule="auto"/>
                  </w:pPr>
                </w:p>
              </w:tc>
              <w:tc>
                <w:tcPr>
                  <w:tcW w:w="2159" w:type="dxa"/>
                </w:tcPr>
                <w:p w14:paraId="3D752B29" w14:textId="77777777" w:rsidR="00D32C5B" w:rsidRDefault="00D32C5B">
                  <w:pPr>
                    <w:pStyle w:val="EmptyCellLayoutStyle"/>
                    <w:spacing w:after="0" w:line="240" w:lineRule="auto"/>
                  </w:pPr>
                </w:p>
              </w:tc>
              <w:tc>
                <w:tcPr>
                  <w:tcW w:w="359" w:type="dxa"/>
                  <w:vMerge/>
                </w:tcPr>
                <w:p w14:paraId="530595A4" w14:textId="77777777" w:rsidR="00D32C5B" w:rsidRDefault="00D32C5B">
                  <w:pPr>
                    <w:pStyle w:val="EmptyCellLayoutStyle"/>
                    <w:spacing w:after="0" w:line="240" w:lineRule="auto"/>
                  </w:pPr>
                </w:p>
              </w:tc>
              <w:tc>
                <w:tcPr>
                  <w:tcW w:w="180" w:type="dxa"/>
                </w:tcPr>
                <w:p w14:paraId="184A94F0" w14:textId="77777777" w:rsidR="00D32C5B" w:rsidRDefault="00D32C5B">
                  <w:pPr>
                    <w:pStyle w:val="EmptyCellLayoutStyle"/>
                    <w:spacing w:after="0" w:line="240" w:lineRule="auto"/>
                  </w:pPr>
                </w:p>
              </w:tc>
              <w:tc>
                <w:tcPr>
                  <w:tcW w:w="3240" w:type="dxa"/>
                </w:tcPr>
                <w:p w14:paraId="0040854C" w14:textId="77777777" w:rsidR="00D32C5B" w:rsidRDefault="00D32C5B">
                  <w:pPr>
                    <w:pStyle w:val="EmptyCellLayoutStyle"/>
                    <w:spacing w:after="0" w:line="240" w:lineRule="auto"/>
                  </w:pPr>
                </w:p>
              </w:tc>
              <w:tc>
                <w:tcPr>
                  <w:tcW w:w="539" w:type="dxa"/>
                  <w:tcBorders>
                    <w:right w:val="single" w:sz="15" w:space="0" w:color="000000"/>
                  </w:tcBorders>
                </w:tcPr>
                <w:p w14:paraId="46465A60" w14:textId="77777777" w:rsidR="00D32C5B" w:rsidRDefault="00D32C5B">
                  <w:pPr>
                    <w:pStyle w:val="EmptyCellLayoutStyle"/>
                    <w:spacing w:after="0" w:line="240" w:lineRule="auto"/>
                  </w:pPr>
                </w:p>
              </w:tc>
            </w:tr>
            <w:tr w:rsidR="00D32C5B" w14:paraId="20A29AC0" w14:textId="77777777">
              <w:trPr>
                <w:trHeight w:val="249"/>
              </w:trPr>
              <w:tc>
                <w:tcPr>
                  <w:tcW w:w="900" w:type="dxa"/>
                  <w:tcBorders>
                    <w:left w:val="single" w:sz="15" w:space="0" w:color="000000"/>
                    <w:bottom w:val="single" w:sz="15" w:space="0" w:color="000000"/>
                  </w:tcBorders>
                </w:tcPr>
                <w:p w14:paraId="4008E08B" w14:textId="77777777" w:rsidR="00D32C5B" w:rsidRDefault="00D32C5B">
                  <w:pPr>
                    <w:pStyle w:val="EmptyCellLayoutStyle"/>
                    <w:spacing w:after="0" w:line="240" w:lineRule="auto"/>
                  </w:pPr>
                </w:p>
              </w:tc>
              <w:tc>
                <w:tcPr>
                  <w:tcW w:w="359" w:type="dxa"/>
                  <w:tcBorders>
                    <w:bottom w:val="single" w:sz="15" w:space="0" w:color="000000"/>
                  </w:tcBorders>
                </w:tcPr>
                <w:p w14:paraId="2F9B0618" w14:textId="77777777" w:rsidR="00D32C5B" w:rsidRDefault="00D32C5B">
                  <w:pPr>
                    <w:pStyle w:val="EmptyCellLayoutStyle"/>
                    <w:spacing w:after="0" w:line="240" w:lineRule="auto"/>
                  </w:pPr>
                </w:p>
              </w:tc>
              <w:tc>
                <w:tcPr>
                  <w:tcW w:w="180" w:type="dxa"/>
                  <w:tcBorders>
                    <w:bottom w:val="single" w:sz="15" w:space="0" w:color="000000"/>
                  </w:tcBorders>
                </w:tcPr>
                <w:p w14:paraId="69459923" w14:textId="77777777" w:rsidR="00D32C5B" w:rsidRDefault="00D32C5B">
                  <w:pPr>
                    <w:pStyle w:val="EmptyCellLayoutStyle"/>
                    <w:spacing w:after="0" w:line="240" w:lineRule="auto"/>
                  </w:pPr>
                </w:p>
              </w:tc>
              <w:tc>
                <w:tcPr>
                  <w:tcW w:w="3240" w:type="dxa"/>
                  <w:tcBorders>
                    <w:bottom w:val="single" w:sz="15" w:space="0" w:color="000000"/>
                  </w:tcBorders>
                </w:tcPr>
                <w:p w14:paraId="2E10CC6D" w14:textId="77777777" w:rsidR="00D32C5B" w:rsidRDefault="00D32C5B">
                  <w:pPr>
                    <w:pStyle w:val="EmptyCellLayoutStyle"/>
                    <w:spacing w:after="0" w:line="240" w:lineRule="auto"/>
                  </w:pPr>
                </w:p>
              </w:tc>
              <w:tc>
                <w:tcPr>
                  <w:tcW w:w="2159" w:type="dxa"/>
                  <w:tcBorders>
                    <w:bottom w:val="single" w:sz="15" w:space="0" w:color="000000"/>
                  </w:tcBorders>
                </w:tcPr>
                <w:p w14:paraId="557F3CF9" w14:textId="77777777" w:rsidR="00D32C5B" w:rsidRDefault="00D32C5B">
                  <w:pPr>
                    <w:pStyle w:val="EmptyCellLayoutStyle"/>
                    <w:spacing w:after="0" w:line="240" w:lineRule="auto"/>
                  </w:pPr>
                </w:p>
              </w:tc>
              <w:tc>
                <w:tcPr>
                  <w:tcW w:w="359" w:type="dxa"/>
                  <w:tcBorders>
                    <w:bottom w:val="single" w:sz="15" w:space="0" w:color="000000"/>
                  </w:tcBorders>
                </w:tcPr>
                <w:p w14:paraId="0D531253" w14:textId="77777777" w:rsidR="00D32C5B" w:rsidRDefault="00D32C5B">
                  <w:pPr>
                    <w:pStyle w:val="EmptyCellLayoutStyle"/>
                    <w:spacing w:after="0" w:line="240" w:lineRule="auto"/>
                  </w:pPr>
                </w:p>
              </w:tc>
              <w:tc>
                <w:tcPr>
                  <w:tcW w:w="180" w:type="dxa"/>
                  <w:tcBorders>
                    <w:bottom w:val="single" w:sz="15" w:space="0" w:color="000000"/>
                  </w:tcBorders>
                </w:tcPr>
                <w:p w14:paraId="46F2A2EA" w14:textId="77777777" w:rsidR="00D32C5B" w:rsidRDefault="00D32C5B">
                  <w:pPr>
                    <w:pStyle w:val="EmptyCellLayoutStyle"/>
                    <w:spacing w:after="0" w:line="240" w:lineRule="auto"/>
                  </w:pPr>
                </w:p>
              </w:tc>
              <w:tc>
                <w:tcPr>
                  <w:tcW w:w="3240" w:type="dxa"/>
                  <w:tcBorders>
                    <w:bottom w:val="single" w:sz="15" w:space="0" w:color="000000"/>
                  </w:tcBorders>
                </w:tcPr>
                <w:p w14:paraId="6560BDA7" w14:textId="77777777" w:rsidR="00D32C5B" w:rsidRDefault="00D32C5B">
                  <w:pPr>
                    <w:pStyle w:val="EmptyCellLayoutStyle"/>
                    <w:spacing w:after="0" w:line="240" w:lineRule="auto"/>
                  </w:pPr>
                </w:p>
              </w:tc>
              <w:tc>
                <w:tcPr>
                  <w:tcW w:w="539" w:type="dxa"/>
                  <w:tcBorders>
                    <w:bottom w:val="single" w:sz="15" w:space="0" w:color="000000"/>
                    <w:right w:val="single" w:sz="15" w:space="0" w:color="000000"/>
                  </w:tcBorders>
                </w:tcPr>
                <w:p w14:paraId="4B5896EB" w14:textId="77777777" w:rsidR="00D32C5B" w:rsidRDefault="00D32C5B">
                  <w:pPr>
                    <w:pStyle w:val="EmptyCellLayoutStyle"/>
                    <w:spacing w:after="0" w:line="240" w:lineRule="auto"/>
                  </w:pPr>
                </w:p>
              </w:tc>
            </w:tr>
          </w:tbl>
          <w:p w14:paraId="19178860" w14:textId="77777777" w:rsidR="00D32C5B" w:rsidRDefault="00D32C5B">
            <w:pPr>
              <w:spacing w:after="0" w:line="240" w:lineRule="auto"/>
            </w:pPr>
          </w:p>
        </w:tc>
        <w:tc>
          <w:tcPr>
            <w:tcW w:w="179" w:type="dxa"/>
          </w:tcPr>
          <w:p w14:paraId="4433D4EE" w14:textId="77777777" w:rsidR="00D32C5B" w:rsidRDefault="00D32C5B">
            <w:pPr>
              <w:pStyle w:val="EmptyCellLayoutStyle"/>
              <w:spacing w:after="0" w:line="240" w:lineRule="auto"/>
            </w:pPr>
          </w:p>
        </w:tc>
      </w:tr>
      <w:tr w:rsidR="00D32C5B" w14:paraId="5058008F" w14:textId="77777777">
        <w:trPr>
          <w:trHeight w:val="89"/>
        </w:trPr>
        <w:tc>
          <w:tcPr>
            <w:tcW w:w="179" w:type="dxa"/>
          </w:tcPr>
          <w:p w14:paraId="2D20D127" w14:textId="77777777" w:rsidR="00D32C5B" w:rsidRDefault="00D32C5B">
            <w:pPr>
              <w:pStyle w:val="EmptyCellLayoutStyle"/>
              <w:spacing w:after="0" w:line="240" w:lineRule="auto"/>
            </w:pPr>
          </w:p>
        </w:tc>
        <w:tc>
          <w:tcPr>
            <w:tcW w:w="0" w:type="dxa"/>
          </w:tcPr>
          <w:p w14:paraId="5F0490B2" w14:textId="77777777" w:rsidR="00D32C5B" w:rsidRDefault="00D32C5B">
            <w:pPr>
              <w:pStyle w:val="EmptyCellLayoutStyle"/>
              <w:spacing w:after="0" w:line="240" w:lineRule="auto"/>
            </w:pPr>
          </w:p>
        </w:tc>
        <w:tc>
          <w:tcPr>
            <w:tcW w:w="0" w:type="dxa"/>
          </w:tcPr>
          <w:p w14:paraId="4D2FDA19" w14:textId="77777777" w:rsidR="00D32C5B" w:rsidRDefault="00D32C5B">
            <w:pPr>
              <w:pStyle w:val="EmptyCellLayoutStyle"/>
              <w:spacing w:after="0" w:line="240" w:lineRule="auto"/>
            </w:pPr>
          </w:p>
        </w:tc>
        <w:tc>
          <w:tcPr>
            <w:tcW w:w="0" w:type="dxa"/>
          </w:tcPr>
          <w:p w14:paraId="3FCEDE54" w14:textId="77777777" w:rsidR="00D32C5B" w:rsidRDefault="00D32C5B">
            <w:pPr>
              <w:pStyle w:val="EmptyCellLayoutStyle"/>
              <w:spacing w:after="0" w:line="240" w:lineRule="auto"/>
            </w:pPr>
          </w:p>
        </w:tc>
        <w:tc>
          <w:tcPr>
            <w:tcW w:w="0" w:type="dxa"/>
          </w:tcPr>
          <w:p w14:paraId="7E340FE8" w14:textId="77777777" w:rsidR="00D32C5B" w:rsidRDefault="00D32C5B">
            <w:pPr>
              <w:pStyle w:val="EmptyCellLayoutStyle"/>
              <w:spacing w:after="0" w:line="240" w:lineRule="auto"/>
            </w:pPr>
          </w:p>
        </w:tc>
        <w:tc>
          <w:tcPr>
            <w:tcW w:w="0" w:type="dxa"/>
          </w:tcPr>
          <w:p w14:paraId="2E533DDB" w14:textId="77777777" w:rsidR="00D32C5B" w:rsidRDefault="00D32C5B">
            <w:pPr>
              <w:pStyle w:val="EmptyCellLayoutStyle"/>
              <w:spacing w:after="0" w:line="240" w:lineRule="auto"/>
            </w:pPr>
          </w:p>
        </w:tc>
        <w:tc>
          <w:tcPr>
            <w:tcW w:w="0" w:type="dxa"/>
          </w:tcPr>
          <w:p w14:paraId="4A78B6BA" w14:textId="77777777" w:rsidR="00D32C5B" w:rsidRDefault="00D32C5B">
            <w:pPr>
              <w:pStyle w:val="EmptyCellLayoutStyle"/>
              <w:spacing w:after="0" w:line="240" w:lineRule="auto"/>
            </w:pPr>
          </w:p>
        </w:tc>
        <w:tc>
          <w:tcPr>
            <w:tcW w:w="2505" w:type="dxa"/>
          </w:tcPr>
          <w:p w14:paraId="1406D1F1" w14:textId="77777777" w:rsidR="00D32C5B" w:rsidRDefault="00D32C5B">
            <w:pPr>
              <w:pStyle w:val="EmptyCellLayoutStyle"/>
              <w:spacing w:after="0" w:line="240" w:lineRule="auto"/>
            </w:pPr>
          </w:p>
        </w:tc>
        <w:tc>
          <w:tcPr>
            <w:tcW w:w="6119" w:type="dxa"/>
          </w:tcPr>
          <w:p w14:paraId="64B0D241" w14:textId="77777777" w:rsidR="00D32C5B" w:rsidRDefault="00D32C5B">
            <w:pPr>
              <w:pStyle w:val="EmptyCellLayoutStyle"/>
              <w:spacing w:after="0" w:line="240" w:lineRule="auto"/>
            </w:pPr>
          </w:p>
        </w:tc>
        <w:tc>
          <w:tcPr>
            <w:tcW w:w="2534" w:type="dxa"/>
          </w:tcPr>
          <w:p w14:paraId="6E7F014B" w14:textId="77777777" w:rsidR="00D32C5B" w:rsidRDefault="00D32C5B">
            <w:pPr>
              <w:pStyle w:val="EmptyCellLayoutStyle"/>
              <w:spacing w:after="0" w:line="240" w:lineRule="auto"/>
            </w:pPr>
          </w:p>
        </w:tc>
        <w:tc>
          <w:tcPr>
            <w:tcW w:w="179" w:type="dxa"/>
          </w:tcPr>
          <w:p w14:paraId="196199DA" w14:textId="77777777" w:rsidR="00D32C5B" w:rsidRDefault="00D32C5B">
            <w:pPr>
              <w:pStyle w:val="EmptyCellLayoutStyle"/>
              <w:spacing w:after="0" w:line="240" w:lineRule="auto"/>
            </w:pPr>
          </w:p>
        </w:tc>
      </w:tr>
      <w:tr w:rsidR="002B6A71" w14:paraId="1A869269" w14:textId="77777777" w:rsidTr="002B6A71">
        <w:tc>
          <w:tcPr>
            <w:tcW w:w="179" w:type="dxa"/>
          </w:tcPr>
          <w:p w14:paraId="5B1A48E9" w14:textId="77777777" w:rsidR="00D32C5B" w:rsidRDefault="00D32C5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9"/>
            </w:tblGrid>
            <w:tr w:rsidR="002B6A71" w14:paraId="54B2AEC2" w14:textId="77777777" w:rsidTr="002B6A71">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7"/>
                  </w:tblGrid>
                  <w:tr w:rsidR="00D32C5B" w14:paraId="3C4D40D6" w14:textId="77777777">
                    <w:trPr>
                      <w:trHeight w:val="191"/>
                    </w:trPr>
                    <w:tc>
                      <w:tcPr>
                        <w:tcW w:w="11160" w:type="dxa"/>
                        <w:tcBorders>
                          <w:top w:val="nil"/>
                          <w:left w:val="nil"/>
                          <w:bottom w:val="nil"/>
                          <w:right w:val="nil"/>
                        </w:tcBorders>
                        <w:tcMar>
                          <w:top w:w="39" w:type="dxa"/>
                          <w:left w:w="39" w:type="dxa"/>
                          <w:bottom w:w="39" w:type="dxa"/>
                          <w:right w:w="39" w:type="dxa"/>
                        </w:tcMar>
                      </w:tcPr>
                      <w:p w14:paraId="1A6C001E" w14:textId="77777777" w:rsidR="00D32C5B" w:rsidRDefault="001D1487">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7ABD2595" w14:textId="77777777" w:rsidR="00D32C5B" w:rsidRDefault="00D32C5B">
                  <w:pPr>
                    <w:spacing w:after="0" w:line="240" w:lineRule="auto"/>
                  </w:pPr>
                </w:p>
              </w:tc>
            </w:tr>
            <w:tr w:rsidR="00D32C5B" w14:paraId="456871D6" w14:textId="77777777">
              <w:trPr>
                <w:trHeight w:val="99"/>
              </w:trPr>
              <w:tc>
                <w:tcPr>
                  <w:tcW w:w="0" w:type="dxa"/>
                  <w:tcBorders>
                    <w:left w:val="single" w:sz="15" w:space="0" w:color="000000"/>
                  </w:tcBorders>
                </w:tcPr>
                <w:p w14:paraId="65E72D07" w14:textId="77777777" w:rsidR="00D32C5B" w:rsidRDefault="00D32C5B">
                  <w:pPr>
                    <w:pStyle w:val="EmptyCellLayoutStyle"/>
                    <w:spacing w:after="0" w:line="240" w:lineRule="auto"/>
                  </w:pPr>
                </w:p>
              </w:tc>
              <w:tc>
                <w:tcPr>
                  <w:tcW w:w="11159" w:type="dxa"/>
                  <w:tcBorders>
                    <w:right w:val="single" w:sz="15" w:space="0" w:color="000000"/>
                  </w:tcBorders>
                </w:tcPr>
                <w:p w14:paraId="70B75C9A" w14:textId="77777777" w:rsidR="00D32C5B" w:rsidRDefault="00D32C5B">
                  <w:pPr>
                    <w:pStyle w:val="EmptyCellLayoutStyle"/>
                    <w:spacing w:after="0" w:line="240" w:lineRule="auto"/>
                  </w:pPr>
                </w:p>
              </w:tc>
            </w:tr>
            <w:tr w:rsidR="00D32C5B" w14:paraId="18BE950F" w14:textId="77777777">
              <w:trPr>
                <w:trHeight w:val="290"/>
              </w:trPr>
              <w:tc>
                <w:tcPr>
                  <w:tcW w:w="0" w:type="dxa"/>
                  <w:tcBorders>
                    <w:left w:val="single" w:sz="15" w:space="0" w:color="000000"/>
                    <w:bottom w:val="single" w:sz="15" w:space="0" w:color="000000"/>
                  </w:tcBorders>
                </w:tcPr>
                <w:p w14:paraId="52E3FC2D" w14:textId="77777777" w:rsidR="00D32C5B" w:rsidRDefault="00D32C5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0"/>
                  </w:tblGrid>
                  <w:tr w:rsidR="00D32C5B" w14:paraId="46B7959D" w14:textId="77777777">
                    <w:trPr>
                      <w:trHeight w:val="212"/>
                    </w:trPr>
                    <w:tc>
                      <w:tcPr>
                        <w:tcW w:w="11160" w:type="dxa"/>
                        <w:tcBorders>
                          <w:top w:val="nil"/>
                          <w:left w:val="nil"/>
                          <w:bottom w:val="nil"/>
                          <w:right w:val="nil"/>
                        </w:tcBorders>
                        <w:tcMar>
                          <w:top w:w="39" w:type="dxa"/>
                          <w:left w:w="39" w:type="dxa"/>
                          <w:bottom w:w="39" w:type="dxa"/>
                          <w:right w:w="39" w:type="dxa"/>
                        </w:tcMar>
                      </w:tcPr>
                      <w:p w14:paraId="0F4E3799" w14:textId="2ECA098E" w:rsidR="00D32C5B" w:rsidRDefault="00D32C5B">
                        <w:pPr>
                          <w:spacing w:after="0" w:line="240" w:lineRule="auto"/>
                        </w:pPr>
                      </w:p>
                    </w:tc>
                  </w:tr>
                </w:tbl>
                <w:p w14:paraId="0BF3883F" w14:textId="77777777" w:rsidR="00D32C5B" w:rsidRDefault="00D32C5B">
                  <w:pPr>
                    <w:spacing w:after="0" w:line="240" w:lineRule="auto"/>
                  </w:pPr>
                </w:p>
              </w:tc>
            </w:tr>
          </w:tbl>
          <w:p w14:paraId="62690E74" w14:textId="77777777" w:rsidR="00D32C5B" w:rsidRDefault="00D32C5B">
            <w:pPr>
              <w:spacing w:after="0" w:line="240" w:lineRule="auto"/>
            </w:pPr>
          </w:p>
        </w:tc>
        <w:tc>
          <w:tcPr>
            <w:tcW w:w="179" w:type="dxa"/>
          </w:tcPr>
          <w:p w14:paraId="04C5276F" w14:textId="77777777" w:rsidR="00D32C5B" w:rsidRDefault="00D32C5B">
            <w:pPr>
              <w:pStyle w:val="EmptyCellLayoutStyle"/>
              <w:spacing w:after="0" w:line="240" w:lineRule="auto"/>
            </w:pPr>
          </w:p>
        </w:tc>
      </w:tr>
      <w:tr w:rsidR="00D32C5B" w14:paraId="41B1A32F" w14:textId="77777777">
        <w:trPr>
          <w:trHeight w:val="110"/>
        </w:trPr>
        <w:tc>
          <w:tcPr>
            <w:tcW w:w="179" w:type="dxa"/>
          </w:tcPr>
          <w:p w14:paraId="37AB8BC1" w14:textId="77777777" w:rsidR="00D32C5B" w:rsidRDefault="00D32C5B">
            <w:pPr>
              <w:pStyle w:val="EmptyCellLayoutStyle"/>
              <w:spacing w:after="0" w:line="240" w:lineRule="auto"/>
            </w:pPr>
          </w:p>
        </w:tc>
        <w:tc>
          <w:tcPr>
            <w:tcW w:w="0" w:type="dxa"/>
          </w:tcPr>
          <w:p w14:paraId="4B1D3B23" w14:textId="77777777" w:rsidR="00D32C5B" w:rsidRDefault="00D32C5B">
            <w:pPr>
              <w:pStyle w:val="EmptyCellLayoutStyle"/>
              <w:spacing w:after="0" w:line="240" w:lineRule="auto"/>
            </w:pPr>
          </w:p>
        </w:tc>
        <w:tc>
          <w:tcPr>
            <w:tcW w:w="0" w:type="dxa"/>
          </w:tcPr>
          <w:p w14:paraId="3B728741" w14:textId="77777777" w:rsidR="00D32C5B" w:rsidRDefault="00D32C5B">
            <w:pPr>
              <w:pStyle w:val="EmptyCellLayoutStyle"/>
              <w:spacing w:after="0" w:line="240" w:lineRule="auto"/>
            </w:pPr>
          </w:p>
        </w:tc>
        <w:tc>
          <w:tcPr>
            <w:tcW w:w="0" w:type="dxa"/>
          </w:tcPr>
          <w:p w14:paraId="33BBA4C7" w14:textId="77777777" w:rsidR="00D32C5B" w:rsidRDefault="00D32C5B">
            <w:pPr>
              <w:pStyle w:val="EmptyCellLayoutStyle"/>
              <w:spacing w:after="0" w:line="240" w:lineRule="auto"/>
            </w:pPr>
          </w:p>
        </w:tc>
        <w:tc>
          <w:tcPr>
            <w:tcW w:w="0" w:type="dxa"/>
          </w:tcPr>
          <w:p w14:paraId="40AD29CE" w14:textId="77777777" w:rsidR="00D32C5B" w:rsidRDefault="00D32C5B">
            <w:pPr>
              <w:pStyle w:val="EmptyCellLayoutStyle"/>
              <w:spacing w:after="0" w:line="240" w:lineRule="auto"/>
            </w:pPr>
          </w:p>
        </w:tc>
        <w:tc>
          <w:tcPr>
            <w:tcW w:w="0" w:type="dxa"/>
          </w:tcPr>
          <w:p w14:paraId="4E299090" w14:textId="77777777" w:rsidR="00D32C5B" w:rsidRDefault="00D32C5B">
            <w:pPr>
              <w:pStyle w:val="EmptyCellLayoutStyle"/>
              <w:spacing w:after="0" w:line="240" w:lineRule="auto"/>
            </w:pPr>
          </w:p>
        </w:tc>
        <w:tc>
          <w:tcPr>
            <w:tcW w:w="0" w:type="dxa"/>
          </w:tcPr>
          <w:p w14:paraId="2B9BBE27" w14:textId="77777777" w:rsidR="00D32C5B" w:rsidRDefault="00D32C5B">
            <w:pPr>
              <w:pStyle w:val="EmptyCellLayoutStyle"/>
              <w:spacing w:after="0" w:line="240" w:lineRule="auto"/>
            </w:pPr>
          </w:p>
        </w:tc>
        <w:tc>
          <w:tcPr>
            <w:tcW w:w="2505" w:type="dxa"/>
          </w:tcPr>
          <w:p w14:paraId="10DAAFD8" w14:textId="77777777" w:rsidR="00D32C5B" w:rsidRDefault="00D32C5B">
            <w:pPr>
              <w:pStyle w:val="EmptyCellLayoutStyle"/>
              <w:spacing w:after="0" w:line="240" w:lineRule="auto"/>
            </w:pPr>
          </w:p>
        </w:tc>
        <w:tc>
          <w:tcPr>
            <w:tcW w:w="6119" w:type="dxa"/>
          </w:tcPr>
          <w:p w14:paraId="3098A47F" w14:textId="77777777" w:rsidR="00D32C5B" w:rsidRDefault="00D32C5B">
            <w:pPr>
              <w:pStyle w:val="EmptyCellLayoutStyle"/>
              <w:spacing w:after="0" w:line="240" w:lineRule="auto"/>
            </w:pPr>
          </w:p>
        </w:tc>
        <w:tc>
          <w:tcPr>
            <w:tcW w:w="2534" w:type="dxa"/>
          </w:tcPr>
          <w:p w14:paraId="6AEB6A5C" w14:textId="77777777" w:rsidR="00D32C5B" w:rsidRDefault="00D32C5B">
            <w:pPr>
              <w:pStyle w:val="EmptyCellLayoutStyle"/>
              <w:spacing w:after="0" w:line="240" w:lineRule="auto"/>
            </w:pPr>
          </w:p>
        </w:tc>
        <w:tc>
          <w:tcPr>
            <w:tcW w:w="179" w:type="dxa"/>
          </w:tcPr>
          <w:p w14:paraId="645C3D89" w14:textId="77777777" w:rsidR="00D32C5B" w:rsidRDefault="00D32C5B">
            <w:pPr>
              <w:pStyle w:val="EmptyCellLayoutStyle"/>
              <w:spacing w:after="0" w:line="240" w:lineRule="auto"/>
            </w:pPr>
          </w:p>
        </w:tc>
      </w:tr>
      <w:tr w:rsidR="002B6A71" w14:paraId="23C99D4A" w14:textId="77777777" w:rsidTr="002B6A71">
        <w:tc>
          <w:tcPr>
            <w:tcW w:w="179" w:type="dxa"/>
          </w:tcPr>
          <w:p w14:paraId="56CE29EC" w14:textId="77777777" w:rsidR="00D32C5B" w:rsidRDefault="00D32C5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9"/>
            </w:tblGrid>
            <w:tr w:rsidR="002B6A71" w14:paraId="5C6A844A" w14:textId="77777777" w:rsidTr="002B6A71">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7"/>
                  </w:tblGrid>
                  <w:tr w:rsidR="00D32C5B" w14:paraId="1B499328" w14:textId="77777777">
                    <w:trPr>
                      <w:trHeight w:val="191"/>
                    </w:trPr>
                    <w:tc>
                      <w:tcPr>
                        <w:tcW w:w="11160" w:type="dxa"/>
                        <w:tcBorders>
                          <w:top w:val="nil"/>
                          <w:left w:val="nil"/>
                          <w:bottom w:val="nil"/>
                          <w:right w:val="nil"/>
                        </w:tcBorders>
                        <w:tcMar>
                          <w:top w:w="39" w:type="dxa"/>
                          <w:left w:w="39" w:type="dxa"/>
                          <w:bottom w:w="39" w:type="dxa"/>
                          <w:right w:w="39" w:type="dxa"/>
                        </w:tcMar>
                      </w:tcPr>
                      <w:p w14:paraId="3E2B397F" w14:textId="77777777" w:rsidR="00D32C5B" w:rsidRDefault="001D1487">
                        <w:pPr>
                          <w:spacing w:after="0" w:line="240" w:lineRule="auto"/>
                        </w:pPr>
                        <w:r>
                          <w:rPr>
                            <w:rFonts w:ascii="Arial" w:eastAsia="Arial" w:hAnsi="Arial"/>
                            <w:b/>
                            <w:color w:val="000000"/>
                            <w:sz w:val="16"/>
                          </w:rPr>
                          <w:t>23. What are the essential functions of this position?</w:t>
                        </w:r>
                      </w:p>
                    </w:tc>
                  </w:tr>
                </w:tbl>
                <w:p w14:paraId="709F2D16" w14:textId="77777777" w:rsidR="00D32C5B" w:rsidRDefault="00D32C5B">
                  <w:pPr>
                    <w:spacing w:after="0" w:line="240" w:lineRule="auto"/>
                  </w:pPr>
                </w:p>
              </w:tc>
            </w:tr>
            <w:tr w:rsidR="00D32C5B" w14:paraId="4A063F43" w14:textId="77777777">
              <w:trPr>
                <w:trHeight w:val="80"/>
              </w:trPr>
              <w:tc>
                <w:tcPr>
                  <w:tcW w:w="0" w:type="dxa"/>
                  <w:tcBorders>
                    <w:left w:val="single" w:sz="15" w:space="0" w:color="000000"/>
                  </w:tcBorders>
                </w:tcPr>
                <w:p w14:paraId="7D61FEB8" w14:textId="77777777" w:rsidR="00D32C5B" w:rsidRDefault="00D32C5B">
                  <w:pPr>
                    <w:pStyle w:val="EmptyCellLayoutStyle"/>
                    <w:spacing w:after="0" w:line="240" w:lineRule="auto"/>
                  </w:pPr>
                </w:p>
              </w:tc>
              <w:tc>
                <w:tcPr>
                  <w:tcW w:w="11159" w:type="dxa"/>
                  <w:tcBorders>
                    <w:right w:val="single" w:sz="15" w:space="0" w:color="000000"/>
                  </w:tcBorders>
                </w:tcPr>
                <w:p w14:paraId="3375D201" w14:textId="77777777" w:rsidR="00D32C5B" w:rsidRDefault="00D32C5B">
                  <w:pPr>
                    <w:pStyle w:val="EmptyCellLayoutStyle"/>
                    <w:spacing w:after="0" w:line="240" w:lineRule="auto"/>
                  </w:pPr>
                </w:p>
              </w:tc>
            </w:tr>
            <w:tr w:rsidR="00D32C5B" w14:paraId="4AF918B2" w14:textId="77777777">
              <w:trPr>
                <w:trHeight w:val="290"/>
              </w:trPr>
              <w:tc>
                <w:tcPr>
                  <w:tcW w:w="0" w:type="dxa"/>
                  <w:tcBorders>
                    <w:left w:val="single" w:sz="15" w:space="0" w:color="000000"/>
                    <w:bottom w:val="single" w:sz="15" w:space="0" w:color="000000"/>
                  </w:tcBorders>
                </w:tcPr>
                <w:p w14:paraId="6CB5D171" w14:textId="77777777" w:rsidR="00D32C5B" w:rsidRDefault="00D32C5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0"/>
                  </w:tblGrid>
                  <w:tr w:rsidR="00D32C5B" w14:paraId="699B9116" w14:textId="77777777">
                    <w:trPr>
                      <w:trHeight w:val="212"/>
                    </w:trPr>
                    <w:tc>
                      <w:tcPr>
                        <w:tcW w:w="11160" w:type="dxa"/>
                        <w:tcBorders>
                          <w:top w:val="nil"/>
                          <w:left w:val="nil"/>
                          <w:bottom w:val="nil"/>
                          <w:right w:val="nil"/>
                        </w:tcBorders>
                        <w:tcMar>
                          <w:top w:w="39" w:type="dxa"/>
                          <w:left w:w="39" w:type="dxa"/>
                          <w:bottom w:w="39" w:type="dxa"/>
                          <w:right w:w="39" w:type="dxa"/>
                        </w:tcMar>
                      </w:tcPr>
                      <w:p w14:paraId="1630CFAB" w14:textId="55C1288F" w:rsidR="00D32C5B" w:rsidRDefault="003C553C">
                        <w:pPr>
                          <w:spacing w:before="199" w:after="199" w:line="240" w:lineRule="auto"/>
                        </w:pPr>
                        <w:r>
                          <w:rPr>
                            <w:color w:val="000000"/>
                          </w:rPr>
                          <w:t>See duties listed in Item 15.</w:t>
                        </w:r>
                      </w:p>
                    </w:tc>
                  </w:tr>
                </w:tbl>
                <w:p w14:paraId="1019DB27" w14:textId="77777777" w:rsidR="00D32C5B" w:rsidRDefault="00D32C5B">
                  <w:pPr>
                    <w:spacing w:after="0" w:line="240" w:lineRule="auto"/>
                  </w:pPr>
                </w:p>
              </w:tc>
            </w:tr>
          </w:tbl>
          <w:p w14:paraId="513540FA" w14:textId="77777777" w:rsidR="00D32C5B" w:rsidRDefault="00D32C5B">
            <w:pPr>
              <w:spacing w:after="0" w:line="240" w:lineRule="auto"/>
            </w:pPr>
          </w:p>
        </w:tc>
        <w:tc>
          <w:tcPr>
            <w:tcW w:w="179" w:type="dxa"/>
          </w:tcPr>
          <w:p w14:paraId="220137E2" w14:textId="77777777" w:rsidR="00D32C5B" w:rsidRDefault="00D32C5B">
            <w:pPr>
              <w:pStyle w:val="EmptyCellLayoutStyle"/>
              <w:spacing w:after="0" w:line="240" w:lineRule="auto"/>
            </w:pPr>
          </w:p>
        </w:tc>
      </w:tr>
      <w:tr w:rsidR="00D32C5B" w14:paraId="0A0F3B90" w14:textId="77777777">
        <w:trPr>
          <w:trHeight w:val="99"/>
        </w:trPr>
        <w:tc>
          <w:tcPr>
            <w:tcW w:w="179" w:type="dxa"/>
          </w:tcPr>
          <w:p w14:paraId="08A3DE9A" w14:textId="77777777" w:rsidR="00D32C5B" w:rsidRDefault="00D32C5B">
            <w:pPr>
              <w:pStyle w:val="EmptyCellLayoutStyle"/>
              <w:spacing w:after="0" w:line="240" w:lineRule="auto"/>
            </w:pPr>
          </w:p>
        </w:tc>
        <w:tc>
          <w:tcPr>
            <w:tcW w:w="0" w:type="dxa"/>
          </w:tcPr>
          <w:p w14:paraId="119F6EB3" w14:textId="77777777" w:rsidR="00D32C5B" w:rsidRDefault="00D32C5B">
            <w:pPr>
              <w:pStyle w:val="EmptyCellLayoutStyle"/>
              <w:spacing w:after="0" w:line="240" w:lineRule="auto"/>
            </w:pPr>
          </w:p>
        </w:tc>
        <w:tc>
          <w:tcPr>
            <w:tcW w:w="0" w:type="dxa"/>
          </w:tcPr>
          <w:p w14:paraId="2C6677B6" w14:textId="77777777" w:rsidR="00D32C5B" w:rsidRDefault="00D32C5B">
            <w:pPr>
              <w:pStyle w:val="EmptyCellLayoutStyle"/>
              <w:spacing w:after="0" w:line="240" w:lineRule="auto"/>
            </w:pPr>
          </w:p>
        </w:tc>
        <w:tc>
          <w:tcPr>
            <w:tcW w:w="0" w:type="dxa"/>
          </w:tcPr>
          <w:p w14:paraId="720B3ACF" w14:textId="77777777" w:rsidR="00D32C5B" w:rsidRDefault="00D32C5B">
            <w:pPr>
              <w:pStyle w:val="EmptyCellLayoutStyle"/>
              <w:spacing w:after="0" w:line="240" w:lineRule="auto"/>
            </w:pPr>
          </w:p>
        </w:tc>
        <w:tc>
          <w:tcPr>
            <w:tcW w:w="0" w:type="dxa"/>
          </w:tcPr>
          <w:p w14:paraId="33DC1228" w14:textId="77777777" w:rsidR="00D32C5B" w:rsidRDefault="00D32C5B">
            <w:pPr>
              <w:pStyle w:val="EmptyCellLayoutStyle"/>
              <w:spacing w:after="0" w:line="240" w:lineRule="auto"/>
            </w:pPr>
          </w:p>
        </w:tc>
        <w:tc>
          <w:tcPr>
            <w:tcW w:w="0" w:type="dxa"/>
          </w:tcPr>
          <w:p w14:paraId="1CB16538" w14:textId="77777777" w:rsidR="00D32C5B" w:rsidRDefault="00D32C5B">
            <w:pPr>
              <w:pStyle w:val="EmptyCellLayoutStyle"/>
              <w:spacing w:after="0" w:line="240" w:lineRule="auto"/>
            </w:pPr>
          </w:p>
        </w:tc>
        <w:tc>
          <w:tcPr>
            <w:tcW w:w="0" w:type="dxa"/>
          </w:tcPr>
          <w:p w14:paraId="5C84E345" w14:textId="77777777" w:rsidR="00D32C5B" w:rsidRDefault="00D32C5B">
            <w:pPr>
              <w:pStyle w:val="EmptyCellLayoutStyle"/>
              <w:spacing w:after="0" w:line="240" w:lineRule="auto"/>
            </w:pPr>
          </w:p>
        </w:tc>
        <w:tc>
          <w:tcPr>
            <w:tcW w:w="2505" w:type="dxa"/>
          </w:tcPr>
          <w:p w14:paraId="710FA44E" w14:textId="77777777" w:rsidR="00D32C5B" w:rsidRDefault="00D32C5B">
            <w:pPr>
              <w:pStyle w:val="EmptyCellLayoutStyle"/>
              <w:spacing w:after="0" w:line="240" w:lineRule="auto"/>
            </w:pPr>
          </w:p>
        </w:tc>
        <w:tc>
          <w:tcPr>
            <w:tcW w:w="6119" w:type="dxa"/>
          </w:tcPr>
          <w:p w14:paraId="001F472A" w14:textId="77777777" w:rsidR="00D32C5B" w:rsidRDefault="00D32C5B">
            <w:pPr>
              <w:pStyle w:val="EmptyCellLayoutStyle"/>
              <w:spacing w:after="0" w:line="240" w:lineRule="auto"/>
            </w:pPr>
          </w:p>
        </w:tc>
        <w:tc>
          <w:tcPr>
            <w:tcW w:w="2534" w:type="dxa"/>
          </w:tcPr>
          <w:p w14:paraId="4AF9CF6E" w14:textId="77777777" w:rsidR="00D32C5B" w:rsidRDefault="00D32C5B">
            <w:pPr>
              <w:pStyle w:val="EmptyCellLayoutStyle"/>
              <w:spacing w:after="0" w:line="240" w:lineRule="auto"/>
            </w:pPr>
          </w:p>
        </w:tc>
        <w:tc>
          <w:tcPr>
            <w:tcW w:w="179" w:type="dxa"/>
          </w:tcPr>
          <w:p w14:paraId="6C977924" w14:textId="77777777" w:rsidR="00D32C5B" w:rsidRDefault="00D32C5B">
            <w:pPr>
              <w:pStyle w:val="EmptyCellLayoutStyle"/>
              <w:spacing w:after="0" w:line="240" w:lineRule="auto"/>
            </w:pPr>
          </w:p>
        </w:tc>
      </w:tr>
      <w:tr w:rsidR="002B6A71" w14:paraId="451A9C9F" w14:textId="77777777" w:rsidTr="002B6A71">
        <w:tc>
          <w:tcPr>
            <w:tcW w:w="179" w:type="dxa"/>
          </w:tcPr>
          <w:p w14:paraId="056CC2EE" w14:textId="77777777" w:rsidR="00D32C5B" w:rsidRDefault="00D32C5B">
            <w:pPr>
              <w:pStyle w:val="EmptyCellLayoutStyle"/>
              <w:spacing w:after="0" w:line="240" w:lineRule="auto"/>
            </w:pPr>
          </w:p>
        </w:tc>
        <w:tc>
          <w:tcPr>
            <w:tcW w:w="0" w:type="dxa"/>
          </w:tcPr>
          <w:p w14:paraId="387EE01B" w14:textId="77777777" w:rsidR="00D32C5B" w:rsidRDefault="00D32C5B">
            <w:pPr>
              <w:pStyle w:val="EmptyCellLayoutStyle"/>
              <w:spacing w:after="0" w:line="240" w:lineRule="auto"/>
            </w:pPr>
          </w:p>
        </w:tc>
        <w:tc>
          <w:tcPr>
            <w:tcW w:w="0" w:type="dxa"/>
          </w:tcPr>
          <w:p w14:paraId="766835C3" w14:textId="77777777" w:rsidR="00D32C5B" w:rsidRDefault="00D32C5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7"/>
            </w:tblGrid>
            <w:tr w:rsidR="002B6A71" w14:paraId="1DC78FED" w14:textId="77777777" w:rsidTr="002B6A71">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D32C5B" w14:paraId="2BA9198A" w14:textId="77777777">
                    <w:trPr>
                      <w:trHeight w:val="191"/>
                    </w:trPr>
                    <w:tc>
                      <w:tcPr>
                        <w:tcW w:w="11160" w:type="dxa"/>
                        <w:tcBorders>
                          <w:top w:val="nil"/>
                          <w:left w:val="nil"/>
                          <w:bottom w:val="nil"/>
                          <w:right w:val="nil"/>
                        </w:tcBorders>
                        <w:tcMar>
                          <w:top w:w="39" w:type="dxa"/>
                          <w:left w:w="39" w:type="dxa"/>
                          <w:bottom w:w="39" w:type="dxa"/>
                          <w:right w:w="39" w:type="dxa"/>
                        </w:tcMar>
                      </w:tcPr>
                      <w:p w14:paraId="16E35E65" w14:textId="77777777" w:rsidR="00D32C5B" w:rsidRDefault="001D1487">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1459C9A" w14:textId="77777777" w:rsidR="00D32C5B" w:rsidRDefault="00D32C5B">
                  <w:pPr>
                    <w:spacing w:after="0" w:line="240" w:lineRule="auto"/>
                  </w:pPr>
                </w:p>
              </w:tc>
            </w:tr>
            <w:tr w:rsidR="00D32C5B" w14:paraId="7A53D4FD" w14:textId="77777777">
              <w:trPr>
                <w:trHeight w:val="90"/>
              </w:trPr>
              <w:tc>
                <w:tcPr>
                  <w:tcW w:w="0" w:type="dxa"/>
                  <w:tcBorders>
                    <w:left w:val="single" w:sz="15" w:space="0" w:color="000000"/>
                  </w:tcBorders>
                </w:tcPr>
                <w:p w14:paraId="0BE94374" w14:textId="77777777" w:rsidR="00D32C5B" w:rsidRDefault="00D32C5B">
                  <w:pPr>
                    <w:pStyle w:val="EmptyCellLayoutStyle"/>
                    <w:spacing w:after="0" w:line="240" w:lineRule="auto"/>
                  </w:pPr>
                </w:p>
              </w:tc>
              <w:tc>
                <w:tcPr>
                  <w:tcW w:w="11159" w:type="dxa"/>
                  <w:tcBorders>
                    <w:right w:val="single" w:sz="15" w:space="0" w:color="000000"/>
                  </w:tcBorders>
                </w:tcPr>
                <w:p w14:paraId="0ECD7024" w14:textId="77777777" w:rsidR="00D32C5B" w:rsidRDefault="00D32C5B">
                  <w:pPr>
                    <w:pStyle w:val="EmptyCellLayoutStyle"/>
                    <w:spacing w:after="0" w:line="240" w:lineRule="auto"/>
                  </w:pPr>
                </w:p>
              </w:tc>
            </w:tr>
            <w:tr w:rsidR="00D32C5B" w14:paraId="634EB4D3" w14:textId="77777777">
              <w:trPr>
                <w:trHeight w:val="290"/>
              </w:trPr>
              <w:tc>
                <w:tcPr>
                  <w:tcW w:w="0" w:type="dxa"/>
                  <w:tcBorders>
                    <w:left w:val="single" w:sz="15" w:space="0" w:color="000000"/>
                    <w:bottom w:val="single" w:sz="15" w:space="0" w:color="000000"/>
                  </w:tcBorders>
                </w:tcPr>
                <w:p w14:paraId="7D1EEBC9" w14:textId="77777777" w:rsidR="00D32C5B" w:rsidRDefault="00D32C5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8"/>
                  </w:tblGrid>
                  <w:tr w:rsidR="00171668" w14:paraId="4705181C" w14:textId="77777777" w:rsidTr="006D6364">
                    <w:trPr>
                      <w:trHeight w:val="20"/>
                    </w:trPr>
                    <w:tc>
                      <w:tcPr>
                        <w:tcW w:w="11068" w:type="dxa"/>
                        <w:tcBorders>
                          <w:top w:val="nil"/>
                          <w:left w:val="nil"/>
                          <w:bottom w:val="nil"/>
                          <w:right w:val="nil"/>
                        </w:tcBorders>
                        <w:tcMar>
                          <w:top w:w="39" w:type="dxa"/>
                          <w:left w:w="39" w:type="dxa"/>
                          <w:bottom w:w="39" w:type="dxa"/>
                          <w:right w:w="39" w:type="dxa"/>
                        </w:tcMar>
                      </w:tcPr>
                      <w:p w14:paraId="26488438" w14:textId="4324344E" w:rsidR="00D32C5B" w:rsidRDefault="00171668" w:rsidP="006A25AC">
                        <w:pPr>
                          <w:pStyle w:val="ListParagraph"/>
                          <w:spacing w:before="199" w:after="199" w:line="240" w:lineRule="auto"/>
                        </w:pPr>
                        <w:r>
                          <w:t xml:space="preserve"> </w:t>
                        </w:r>
                      </w:p>
                    </w:tc>
                  </w:tr>
                </w:tbl>
                <w:p w14:paraId="297AB3C1" w14:textId="77777777" w:rsidR="00D32C5B" w:rsidRDefault="00D32C5B">
                  <w:pPr>
                    <w:spacing w:after="0" w:line="240" w:lineRule="auto"/>
                  </w:pPr>
                </w:p>
              </w:tc>
            </w:tr>
          </w:tbl>
          <w:p w14:paraId="5D7BE7F4" w14:textId="77777777" w:rsidR="00D32C5B" w:rsidRDefault="00D32C5B">
            <w:pPr>
              <w:spacing w:after="0" w:line="240" w:lineRule="auto"/>
            </w:pPr>
          </w:p>
        </w:tc>
        <w:tc>
          <w:tcPr>
            <w:tcW w:w="179" w:type="dxa"/>
          </w:tcPr>
          <w:p w14:paraId="14C42DB8" w14:textId="77777777" w:rsidR="00D32C5B" w:rsidRDefault="00D32C5B">
            <w:pPr>
              <w:pStyle w:val="EmptyCellLayoutStyle"/>
              <w:spacing w:after="0" w:line="240" w:lineRule="auto"/>
            </w:pPr>
          </w:p>
        </w:tc>
      </w:tr>
      <w:tr w:rsidR="00D32C5B" w14:paraId="0F92FC1C" w14:textId="77777777">
        <w:trPr>
          <w:trHeight w:val="100"/>
        </w:trPr>
        <w:tc>
          <w:tcPr>
            <w:tcW w:w="179" w:type="dxa"/>
          </w:tcPr>
          <w:p w14:paraId="28F7631E" w14:textId="77777777" w:rsidR="00D32C5B" w:rsidRDefault="00D32C5B">
            <w:pPr>
              <w:pStyle w:val="EmptyCellLayoutStyle"/>
              <w:spacing w:after="0" w:line="240" w:lineRule="auto"/>
            </w:pPr>
          </w:p>
        </w:tc>
        <w:tc>
          <w:tcPr>
            <w:tcW w:w="0" w:type="dxa"/>
          </w:tcPr>
          <w:p w14:paraId="35A24A32" w14:textId="77777777" w:rsidR="00D32C5B" w:rsidRDefault="00D32C5B">
            <w:pPr>
              <w:pStyle w:val="EmptyCellLayoutStyle"/>
              <w:spacing w:after="0" w:line="240" w:lineRule="auto"/>
            </w:pPr>
          </w:p>
        </w:tc>
        <w:tc>
          <w:tcPr>
            <w:tcW w:w="0" w:type="dxa"/>
          </w:tcPr>
          <w:p w14:paraId="2E0520E7" w14:textId="77777777" w:rsidR="00D32C5B" w:rsidRDefault="00D32C5B">
            <w:pPr>
              <w:pStyle w:val="EmptyCellLayoutStyle"/>
              <w:spacing w:after="0" w:line="240" w:lineRule="auto"/>
            </w:pPr>
          </w:p>
        </w:tc>
        <w:tc>
          <w:tcPr>
            <w:tcW w:w="0" w:type="dxa"/>
          </w:tcPr>
          <w:p w14:paraId="15CC155D" w14:textId="77777777" w:rsidR="00D32C5B" w:rsidRDefault="00D32C5B">
            <w:pPr>
              <w:pStyle w:val="EmptyCellLayoutStyle"/>
              <w:spacing w:after="0" w:line="240" w:lineRule="auto"/>
            </w:pPr>
          </w:p>
        </w:tc>
        <w:tc>
          <w:tcPr>
            <w:tcW w:w="0" w:type="dxa"/>
          </w:tcPr>
          <w:p w14:paraId="515C4349" w14:textId="77777777" w:rsidR="00D32C5B" w:rsidRDefault="00D32C5B">
            <w:pPr>
              <w:pStyle w:val="EmptyCellLayoutStyle"/>
              <w:spacing w:after="0" w:line="240" w:lineRule="auto"/>
            </w:pPr>
          </w:p>
        </w:tc>
        <w:tc>
          <w:tcPr>
            <w:tcW w:w="0" w:type="dxa"/>
          </w:tcPr>
          <w:p w14:paraId="5B8E31B1" w14:textId="77777777" w:rsidR="00D32C5B" w:rsidRDefault="00D32C5B">
            <w:pPr>
              <w:pStyle w:val="EmptyCellLayoutStyle"/>
              <w:spacing w:after="0" w:line="240" w:lineRule="auto"/>
            </w:pPr>
          </w:p>
        </w:tc>
        <w:tc>
          <w:tcPr>
            <w:tcW w:w="0" w:type="dxa"/>
          </w:tcPr>
          <w:p w14:paraId="79153BE6" w14:textId="77777777" w:rsidR="00D32C5B" w:rsidRDefault="00D32C5B">
            <w:pPr>
              <w:pStyle w:val="EmptyCellLayoutStyle"/>
              <w:spacing w:after="0" w:line="240" w:lineRule="auto"/>
            </w:pPr>
          </w:p>
        </w:tc>
        <w:tc>
          <w:tcPr>
            <w:tcW w:w="2505" w:type="dxa"/>
          </w:tcPr>
          <w:p w14:paraId="3EA7D646" w14:textId="77777777" w:rsidR="00D32C5B" w:rsidRDefault="00D32C5B">
            <w:pPr>
              <w:pStyle w:val="EmptyCellLayoutStyle"/>
              <w:spacing w:after="0" w:line="240" w:lineRule="auto"/>
            </w:pPr>
          </w:p>
        </w:tc>
        <w:tc>
          <w:tcPr>
            <w:tcW w:w="6119" w:type="dxa"/>
          </w:tcPr>
          <w:p w14:paraId="47D40EAD" w14:textId="77777777" w:rsidR="00D32C5B" w:rsidRDefault="00D32C5B">
            <w:pPr>
              <w:pStyle w:val="EmptyCellLayoutStyle"/>
              <w:spacing w:after="0" w:line="240" w:lineRule="auto"/>
            </w:pPr>
          </w:p>
        </w:tc>
        <w:tc>
          <w:tcPr>
            <w:tcW w:w="2534" w:type="dxa"/>
          </w:tcPr>
          <w:p w14:paraId="2D43D51F" w14:textId="77777777" w:rsidR="00D32C5B" w:rsidRDefault="00D32C5B">
            <w:pPr>
              <w:pStyle w:val="EmptyCellLayoutStyle"/>
              <w:spacing w:after="0" w:line="240" w:lineRule="auto"/>
            </w:pPr>
          </w:p>
        </w:tc>
        <w:tc>
          <w:tcPr>
            <w:tcW w:w="179" w:type="dxa"/>
          </w:tcPr>
          <w:p w14:paraId="1E53CAAC" w14:textId="77777777" w:rsidR="00D32C5B" w:rsidRDefault="00D32C5B">
            <w:pPr>
              <w:pStyle w:val="EmptyCellLayoutStyle"/>
              <w:spacing w:after="0" w:line="240" w:lineRule="auto"/>
            </w:pPr>
          </w:p>
        </w:tc>
      </w:tr>
      <w:tr w:rsidR="002B6A71" w14:paraId="57110E13" w14:textId="77777777" w:rsidTr="002B6A71">
        <w:tc>
          <w:tcPr>
            <w:tcW w:w="179" w:type="dxa"/>
          </w:tcPr>
          <w:p w14:paraId="14DE6690" w14:textId="77777777" w:rsidR="00D32C5B" w:rsidRDefault="00D32C5B">
            <w:pPr>
              <w:pStyle w:val="EmptyCellLayoutStyle"/>
              <w:spacing w:after="0" w:line="240" w:lineRule="auto"/>
            </w:pPr>
          </w:p>
        </w:tc>
        <w:tc>
          <w:tcPr>
            <w:tcW w:w="0" w:type="dxa"/>
          </w:tcPr>
          <w:p w14:paraId="3311521E" w14:textId="77777777" w:rsidR="00D32C5B" w:rsidRDefault="00D32C5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3"/>
            </w:tblGrid>
            <w:tr w:rsidR="002B6A71" w:rsidRPr="00087578" w14:paraId="1D21EAC0" w14:textId="77777777" w:rsidTr="002B6A71">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2C5B" w:rsidRPr="00087578" w14:paraId="1302C5D6" w14:textId="77777777">
                    <w:trPr>
                      <w:trHeight w:val="191"/>
                    </w:trPr>
                    <w:tc>
                      <w:tcPr>
                        <w:tcW w:w="11160" w:type="dxa"/>
                        <w:tcBorders>
                          <w:top w:val="nil"/>
                          <w:left w:val="nil"/>
                          <w:bottom w:val="nil"/>
                          <w:right w:val="nil"/>
                        </w:tcBorders>
                        <w:tcMar>
                          <w:top w:w="39" w:type="dxa"/>
                          <w:left w:w="39" w:type="dxa"/>
                          <w:bottom w:w="39" w:type="dxa"/>
                          <w:right w:w="39" w:type="dxa"/>
                        </w:tcMar>
                      </w:tcPr>
                      <w:p w14:paraId="3A881E64" w14:textId="77777777" w:rsidR="00D32C5B" w:rsidRPr="00087578" w:rsidRDefault="001D1487">
                        <w:pPr>
                          <w:spacing w:after="0" w:line="240" w:lineRule="auto"/>
                        </w:pPr>
                        <w:r w:rsidRPr="00087578">
                          <w:rPr>
                            <w:rFonts w:eastAsia="Arial"/>
                            <w:b/>
                            <w:color w:val="000000"/>
                          </w:rPr>
                          <w:t>25. What is the function of the work area and how does this position fit into that function?</w:t>
                        </w:r>
                      </w:p>
                    </w:tc>
                  </w:tr>
                </w:tbl>
                <w:p w14:paraId="6C6C5E9C" w14:textId="77777777" w:rsidR="00D32C5B" w:rsidRPr="00087578" w:rsidRDefault="00D32C5B">
                  <w:pPr>
                    <w:spacing w:after="0" w:line="240" w:lineRule="auto"/>
                  </w:pPr>
                </w:p>
              </w:tc>
            </w:tr>
            <w:tr w:rsidR="00D32C5B" w:rsidRPr="00087578" w14:paraId="525ECCC6" w14:textId="77777777">
              <w:trPr>
                <w:trHeight w:val="80"/>
              </w:trPr>
              <w:tc>
                <w:tcPr>
                  <w:tcW w:w="0" w:type="dxa"/>
                  <w:tcBorders>
                    <w:left w:val="single" w:sz="15" w:space="0" w:color="000000"/>
                  </w:tcBorders>
                </w:tcPr>
                <w:p w14:paraId="39378125" w14:textId="77777777" w:rsidR="00D32C5B" w:rsidRPr="00087578" w:rsidRDefault="00D32C5B">
                  <w:pPr>
                    <w:pStyle w:val="EmptyCellLayoutStyle"/>
                    <w:spacing w:after="0" w:line="240" w:lineRule="auto"/>
                    <w:rPr>
                      <w:sz w:val="20"/>
                    </w:rPr>
                  </w:pPr>
                </w:p>
              </w:tc>
              <w:tc>
                <w:tcPr>
                  <w:tcW w:w="11159" w:type="dxa"/>
                  <w:tcBorders>
                    <w:right w:val="single" w:sz="15" w:space="0" w:color="000000"/>
                  </w:tcBorders>
                </w:tcPr>
                <w:p w14:paraId="21624787" w14:textId="15EDB2A5" w:rsidR="00D32C5B" w:rsidRPr="00087578" w:rsidRDefault="006A25AC">
                  <w:pPr>
                    <w:pStyle w:val="EmptyCellLayoutStyle"/>
                    <w:spacing w:after="0" w:line="240" w:lineRule="auto"/>
                    <w:rPr>
                      <w:sz w:val="20"/>
                    </w:rPr>
                  </w:pPr>
                  <w:r>
                    <w:rPr>
                      <w:sz w:val="20"/>
                    </w:rPr>
                    <w:t>See answer to Item 14.</w:t>
                  </w:r>
                </w:p>
              </w:tc>
            </w:tr>
            <w:tr w:rsidR="00D32C5B" w:rsidRPr="00087578" w14:paraId="4132098E" w14:textId="77777777">
              <w:trPr>
                <w:trHeight w:val="290"/>
              </w:trPr>
              <w:tc>
                <w:tcPr>
                  <w:tcW w:w="0" w:type="dxa"/>
                  <w:tcBorders>
                    <w:left w:val="single" w:sz="15" w:space="0" w:color="000000"/>
                    <w:bottom w:val="single" w:sz="15" w:space="0" w:color="000000"/>
                  </w:tcBorders>
                </w:tcPr>
                <w:p w14:paraId="19E2B3C1" w14:textId="77777777" w:rsidR="00D32C5B" w:rsidRPr="00087578" w:rsidRDefault="00D32C5B">
                  <w:pPr>
                    <w:pStyle w:val="EmptyCellLayoutStyle"/>
                    <w:spacing w:after="0" w:line="240" w:lineRule="auto"/>
                    <w:rPr>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4"/>
                  </w:tblGrid>
                  <w:tr w:rsidR="0053741B" w:rsidRPr="00087578" w14:paraId="3B5A8C17" w14:textId="77777777">
                    <w:trPr>
                      <w:trHeight w:val="212"/>
                    </w:trPr>
                    <w:tc>
                      <w:tcPr>
                        <w:tcW w:w="11160" w:type="dxa"/>
                        <w:tcBorders>
                          <w:top w:val="nil"/>
                          <w:left w:val="nil"/>
                          <w:bottom w:val="nil"/>
                          <w:right w:val="nil"/>
                        </w:tcBorders>
                        <w:tcMar>
                          <w:top w:w="39" w:type="dxa"/>
                          <w:left w:w="39" w:type="dxa"/>
                          <w:bottom w:w="39" w:type="dxa"/>
                          <w:right w:w="39" w:type="dxa"/>
                        </w:tcMar>
                      </w:tcPr>
                      <w:p w14:paraId="0EE67D1D" w14:textId="7B1B73B0" w:rsidR="00D32C5B" w:rsidRPr="00087578" w:rsidRDefault="00D32C5B" w:rsidP="00087578">
                        <w:pPr>
                          <w:spacing w:after="199" w:line="240" w:lineRule="auto"/>
                        </w:pPr>
                      </w:p>
                    </w:tc>
                  </w:tr>
                </w:tbl>
                <w:p w14:paraId="1BBD1DEF" w14:textId="77777777" w:rsidR="00D32C5B" w:rsidRPr="00087578" w:rsidRDefault="00D32C5B">
                  <w:pPr>
                    <w:spacing w:after="0" w:line="240" w:lineRule="auto"/>
                  </w:pPr>
                </w:p>
              </w:tc>
            </w:tr>
          </w:tbl>
          <w:p w14:paraId="37A55B1D" w14:textId="77777777" w:rsidR="00D32C5B" w:rsidRPr="00087578" w:rsidRDefault="00D32C5B">
            <w:pPr>
              <w:spacing w:after="0" w:line="240" w:lineRule="auto"/>
            </w:pPr>
          </w:p>
        </w:tc>
        <w:tc>
          <w:tcPr>
            <w:tcW w:w="179" w:type="dxa"/>
          </w:tcPr>
          <w:p w14:paraId="59DEE557" w14:textId="77777777" w:rsidR="00D32C5B" w:rsidRDefault="00D32C5B">
            <w:pPr>
              <w:pStyle w:val="EmptyCellLayoutStyle"/>
              <w:spacing w:after="0" w:line="240" w:lineRule="auto"/>
            </w:pPr>
          </w:p>
        </w:tc>
      </w:tr>
      <w:tr w:rsidR="00D32C5B" w14:paraId="3FCBDF2C" w14:textId="77777777">
        <w:trPr>
          <w:trHeight w:val="120"/>
        </w:trPr>
        <w:tc>
          <w:tcPr>
            <w:tcW w:w="179" w:type="dxa"/>
          </w:tcPr>
          <w:p w14:paraId="4455D614" w14:textId="77777777" w:rsidR="00D32C5B" w:rsidRDefault="00D32C5B">
            <w:pPr>
              <w:pStyle w:val="EmptyCellLayoutStyle"/>
              <w:spacing w:after="0" w:line="240" w:lineRule="auto"/>
            </w:pPr>
          </w:p>
        </w:tc>
        <w:tc>
          <w:tcPr>
            <w:tcW w:w="0" w:type="dxa"/>
          </w:tcPr>
          <w:p w14:paraId="2C029BAD" w14:textId="77777777" w:rsidR="00D32C5B" w:rsidRDefault="00D32C5B">
            <w:pPr>
              <w:pStyle w:val="EmptyCellLayoutStyle"/>
              <w:spacing w:after="0" w:line="240" w:lineRule="auto"/>
            </w:pPr>
          </w:p>
        </w:tc>
        <w:tc>
          <w:tcPr>
            <w:tcW w:w="0" w:type="dxa"/>
          </w:tcPr>
          <w:p w14:paraId="7B1B1097" w14:textId="77777777" w:rsidR="00D32C5B" w:rsidRDefault="00D32C5B">
            <w:pPr>
              <w:pStyle w:val="EmptyCellLayoutStyle"/>
              <w:spacing w:after="0" w:line="240" w:lineRule="auto"/>
            </w:pPr>
          </w:p>
        </w:tc>
        <w:tc>
          <w:tcPr>
            <w:tcW w:w="0" w:type="dxa"/>
          </w:tcPr>
          <w:p w14:paraId="58585B67" w14:textId="77777777" w:rsidR="00D32C5B" w:rsidRDefault="00D32C5B">
            <w:pPr>
              <w:pStyle w:val="EmptyCellLayoutStyle"/>
              <w:spacing w:after="0" w:line="240" w:lineRule="auto"/>
            </w:pPr>
          </w:p>
        </w:tc>
        <w:tc>
          <w:tcPr>
            <w:tcW w:w="0" w:type="dxa"/>
          </w:tcPr>
          <w:p w14:paraId="50B763A5" w14:textId="77777777" w:rsidR="00D32C5B" w:rsidRDefault="00D32C5B">
            <w:pPr>
              <w:pStyle w:val="EmptyCellLayoutStyle"/>
              <w:spacing w:after="0" w:line="240" w:lineRule="auto"/>
            </w:pPr>
          </w:p>
        </w:tc>
        <w:tc>
          <w:tcPr>
            <w:tcW w:w="0" w:type="dxa"/>
          </w:tcPr>
          <w:p w14:paraId="267699FE" w14:textId="77777777" w:rsidR="00D32C5B" w:rsidRDefault="00D32C5B">
            <w:pPr>
              <w:pStyle w:val="EmptyCellLayoutStyle"/>
              <w:spacing w:after="0" w:line="240" w:lineRule="auto"/>
            </w:pPr>
          </w:p>
        </w:tc>
        <w:tc>
          <w:tcPr>
            <w:tcW w:w="0" w:type="dxa"/>
          </w:tcPr>
          <w:p w14:paraId="2EFE7214" w14:textId="77777777" w:rsidR="00D32C5B" w:rsidRDefault="00D32C5B">
            <w:pPr>
              <w:pStyle w:val="EmptyCellLayoutStyle"/>
              <w:spacing w:after="0" w:line="240" w:lineRule="auto"/>
            </w:pPr>
          </w:p>
        </w:tc>
        <w:tc>
          <w:tcPr>
            <w:tcW w:w="2505" w:type="dxa"/>
          </w:tcPr>
          <w:p w14:paraId="726B23B5" w14:textId="77777777" w:rsidR="00D32C5B" w:rsidRDefault="00D32C5B">
            <w:pPr>
              <w:pStyle w:val="EmptyCellLayoutStyle"/>
              <w:spacing w:after="0" w:line="240" w:lineRule="auto"/>
            </w:pPr>
          </w:p>
        </w:tc>
        <w:tc>
          <w:tcPr>
            <w:tcW w:w="6119" w:type="dxa"/>
          </w:tcPr>
          <w:p w14:paraId="1345CAAC" w14:textId="77777777" w:rsidR="00D32C5B" w:rsidRDefault="00D32C5B">
            <w:pPr>
              <w:pStyle w:val="EmptyCellLayoutStyle"/>
              <w:spacing w:after="0" w:line="240" w:lineRule="auto"/>
            </w:pPr>
          </w:p>
        </w:tc>
        <w:tc>
          <w:tcPr>
            <w:tcW w:w="2534" w:type="dxa"/>
          </w:tcPr>
          <w:p w14:paraId="777CDBF5" w14:textId="77777777" w:rsidR="00D32C5B" w:rsidRDefault="00D32C5B">
            <w:pPr>
              <w:pStyle w:val="EmptyCellLayoutStyle"/>
              <w:spacing w:after="0" w:line="240" w:lineRule="auto"/>
            </w:pPr>
          </w:p>
        </w:tc>
        <w:tc>
          <w:tcPr>
            <w:tcW w:w="179" w:type="dxa"/>
          </w:tcPr>
          <w:p w14:paraId="0C0F3E0B" w14:textId="77777777" w:rsidR="00D32C5B" w:rsidRDefault="00D32C5B">
            <w:pPr>
              <w:pStyle w:val="EmptyCellLayoutStyle"/>
              <w:spacing w:after="0" w:line="240" w:lineRule="auto"/>
            </w:pPr>
          </w:p>
        </w:tc>
      </w:tr>
      <w:tr w:rsidR="002B6A71" w14:paraId="7CCDFB45" w14:textId="77777777" w:rsidTr="002B6A71">
        <w:tc>
          <w:tcPr>
            <w:tcW w:w="179" w:type="dxa"/>
          </w:tcPr>
          <w:p w14:paraId="0B3D7726" w14:textId="77777777" w:rsidR="00D32C5B" w:rsidRDefault="00D32C5B">
            <w:pPr>
              <w:pStyle w:val="EmptyCellLayoutStyle"/>
              <w:spacing w:after="0" w:line="240" w:lineRule="auto"/>
            </w:pPr>
          </w:p>
        </w:tc>
        <w:tc>
          <w:tcPr>
            <w:tcW w:w="0" w:type="dxa"/>
          </w:tcPr>
          <w:p w14:paraId="5010B050" w14:textId="77777777" w:rsidR="00D32C5B" w:rsidRDefault="00D32C5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0"/>
              <w:gridCol w:w="179"/>
              <w:gridCol w:w="179"/>
            </w:tblGrid>
            <w:tr w:rsidR="002B6A71" w14:paraId="6697D7A0" w14:textId="77777777" w:rsidTr="002B6A71">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0"/>
                  </w:tblGrid>
                  <w:tr w:rsidR="0053741B" w14:paraId="25CC1202" w14:textId="77777777">
                    <w:trPr>
                      <w:trHeight w:val="237"/>
                    </w:trPr>
                    <w:tc>
                      <w:tcPr>
                        <w:tcW w:w="10980" w:type="dxa"/>
                        <w:tcBorders>
                          <w:top w:val="nil"/>
                          <w:left w:val="nil"/>
                          <w:bottom w:val="nil"/>
                          <w:right w:val="nil"/>
                        </w:tcBorders>
                        <w:tcMar>
                          <w:top w:w="39" w:type="dxa"/>
                          <w:left w:w="39" w:type="dxa"/>
                          <w:bottom w:w="39" w:type="dxa"/>
                          <w:right w:w="39" w:type="dxa"/>
                        </w:tcMar>
                      </w:tcPr>
                      <w:p w14:paraId="2B48E027" w14:textId="77777777" w:rsidR="00D32C5B" w:rsidRDefault="001D1487">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20DBA867" w14:textId="77777777" w:rsidR="00D32C5B" w:rsidRDefault="00D32C5B">
                  <w:pPr>
                    <w:spacing w:after="0" w:line="240" w:lineRule="auto"/>
                  </w:pPr>
                </w:p>
              </w:tc>
              <w:tc>
                <w:tcPr>
                  <w:tcW w:w="180" w:type="dxa"/>
                  <w:tcBorders>
                    <w:top w:val="single" w:sz="15" w:space="0" w:color="000000"/>
                    <w:right w:val="single" w:sz="15" w:space="0" w:color="000000"/>
                  </w:tcBorders>
                </w:tcPr>
                <w:p w14:paraId="2E82AF9D" w14:textId="77777777" w:rsidR="00D32C5B" w:rsidRDefault="00D32C5B">
                  <w:pPr>
                    <w:pStyle w:val="EmptyCellLayoutStyle"/>
                    <w:spacing w:after="0" w:line="240" w:lineRule="auto"/>
                  </w:pPr>
                </w:p>
              </w:tc>
            </w:tr>
            <w:tr w:rsidR="00D32C5B" w14:paraId="6BB54193" w14:textId="77777777">
              <w:trPr>
                <w:trHeight w:val="81"/>
              </w:trPr>
              <w:tc>
                <w:tcPr>
                  <w:tcW w:w="180" w:type="dxa"/>
                  <w:tcBorders>
                    <w:left w:val="single" w:sz="15" w:space="0" w:color="000000"/>
                  </w:tcBorders>
                </w:tcPr>
                <w:p w14:paraId="6A37FACD" w14:textId="77777777" w:rsidR="00D32C5B" w:rsidRDefault="00D32C5B">
                  <w:pPr>
                    <w:pStyle w:val="EmptyCellLayoutStyle"/>
                    <w:spacing w:after="0" w:line="240" w:lineRule="auto"/>
                  </w:pPr>
                </w:p>
              </w:tc>
              <w:tc>
                <w:tcPr>
                  <w:tcW w:w="1080" w:type="dxa"/>
                </w:tcPr>
                <w:p w14:paraId="009D76F9" w14:textId="77777777" w:rsidR="00D32C5B" w:rsidRDefault="00D32C5B">
                  <w:pPr>
                    <w:pStyle w:val="EmptyCellLayoutStyle"/>
                    <w:spacing w:after="0" w:line="240" w:lineRule="auto"/>
                  </w:pPr>
                </w:p>
              </w:tc>
              <w:tc>
                <w:tcPr>
                  <w:tcW w:w="1980" w:type="dxa"/>
                </w:tcPr>
                <w:p w14:paraId="33E9E289" w14:textId="77777777" w:rsidR="00D32C5B" w:rsidRDefault="00D32C5B">
                  <w:pPr>
                    <w:pStyle w:val="EmptyCellLayoutStyle"/>
                    <w:spacing w:after="0" w:line="240" w:lineRule="auto"/>
                  </w:pPr>
                </w:p>
              </w:tc>
              <w:tc>
                <w:tcPr>
                  <w:tcW w:w="359" w:type="dxa"/>
                </w:tcPr>
                <w:p w14:paraId="2EA45E77" w14:textId="77777777" w:rsidR="00D32C5B" w:rsidRDefault="00D32C5B">
                  <w:pPr>
                    <w:pStyle w:val="EmptyCellLayoutStyle"/>
                    <w:spacing w:after="0" w:line="240" w:lineRule="auto"/>
                  </w:pPr>
                </w:p>
              </w:tc>
              <w:tc>
                <w:tcPr>
                  <w:tcW w:w="7200" w:type="dxa"/>
                </w:tcPr>
                <w:p w14:paraId="72C8BF26" w14:textId="77777777" w:rsidR="00D32C5B" w:rsidRDefault="00D32C5B">
                  <w:pPr>
                    <w:pStyle w:val="EmptyCellLayoutStyle"/>
                    <w:spacing w:after="0" w:line="240" w:lineRule="auto"/>
                  </w:pPr>
                </w:p>
              </w:tc>
              <w:tc>
                <w:tcPr>
                  <w:tcW w:w="180" w:type="dxa"/>
                </w:tcPr>
                <w:p w14:paraId="1A5A1B0B" w14:textId="77777777" w:rsidR="00D32C5B" w:rsidRDefault="00D32C5B">
                  <w:pPr>
                    <w:pStyle w:val="EmptyCellLayoutStyle"/>
                    <w:spacing w:after="0" w:line="240" w:lineRule="auto"/>
                  </w:pPr>
                </w:p>
              </w:tc>
              <w:tc>
                <w:tcPr>
                  <w:tcW w:w="180" w:type="dxa"/>
                  <w:tcBorders>
                    <w:right w:val="single" w:sz="15" w:space="0" w:color="000000"/>
                  </w:tcBorders>
                </w:tcPr>
                <w:p w14:paraId="0DCC2507" w14:textId="77777777" w:rsidR="00D32C5B" w:rsidRDefault="00D32C5B">
                  <w:pPr>
                    <w:pStyle w:val="EmptyCellLayoutStyle"/>
                    <w:spacing w:after="0" w:line="240" w:lineRule="auto"/>
                  </w:pPr>
                </w:p>
              </w:tc>
            </w:tr>
            <w:tr w:rsidR="002B6A71" w14:paraId="6D90E3B0" w14:textId="77777777" w:rsidTr="002B6A71">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53741B" w14:paraId="0ACD24B7" w14:textId="77777777">
                    <w:trPr>
                      <w:trHeight w:val="191"/>
                    </w:trPr>
                    <w:tc>
                      <w:tcPr>
                        <w:tcW w:w="1260" w:type="dxa"/>
                        <w:tcBorders>
                          <w:top w:val="nil"/>
                          <w:left w:val="nil"/>
                          <w:bottom w:val="nil"/>
                          <w:right w:val="nil"/>
                        </w:tcBorders>
                        <w:tcMar>
                          <w:top w:w="39" w:type="dxa"/>
                          <w:left w:w="39" w:type="dxa"/>
                          <w:bottom w:w="39" w:type="dxa"/>
                          <w:right w:w="39" w:type="dxa"/>
                        </w:tcMar>
                      </w:tcPr>
                      <w:p w14:paraId="23A1A1E9" w14:textId="77777777" w:rsidR="00D32C5B" w:rsidRDefault="001D1487">
                        <w:pPr>
                          <w:spacing w:after="0" w:line="240" w:lineRule="auto"/>
                        </w:pPr>
                        <w:r>
                          <w:rPr>
                            <w:rFonts w:ascii="Arial" w:eastAsia="Arial" w:hAnsi="Arial"/>
                            <w:b/>
                            <w:color w:val="000000"/>
                            <w:sz w:val="16"/>
                          </w:rPr>
                          <w:t>EDUCATION:</w:t>
                        </w:r>
                      </w:p>
                    </w:tc>
                  </w:tr>
                </w:tbl>
                <w:p w14:paraId="7B063560" w14:textId="77777777" w:rsidR="00D32C5B" w:rsidRDefault="00D32C5B">
                  <w:pPr>
                    <w:spacing w:after="0" w:line="240" w:lineRule="auto"/>
                  </w:pPr>
                </w:p>
              </w:tc>
              <w:tc>
                <w:tcPr>
                  <w:tcW w:w="1980" w:type="dxa"/>
                </w:tcPr>
                <w:p w14:paraId="3E14153C" w14:textId="77777777" w:rsidR="00D32C5B" w:rsidRDefault="00D32C5B">
                  <w:pPr>
                    <w:pStyle w:val="EmptyCellLayoutStyle"/>
                    <w:spacing w:after="0" w:line="240" w:lineRule="auto"/>
                  </w:pPr>
                </w:p>
              </w:tc>
              <w:tc>
                <w:tcPr>
                  <w:tcW w:w="359" w:type="dxa"/>
                </w:tcPr>
                <w:p w14:paraId="237F7B1C" w14:textId="77777777" w:rsidR="00D32C5B" w:rsidRDefault="00D32C5B">
                  <w:pPr>
                    <w:pStyle w:val="EmptyCellLayoutStyle"/>
                    <w:spacing w:after="0" w:line="240" w:lineRule="auto"/>
                  </w:pPr>
                </w:p>
              </w:tc>
              <w:tc>
                <w:tcPr>
                  <w:tcW w:w="7200" w:type="dxa"/>
                </w:tcPr>
                <w:p w14:paraId="6CA2B29E" w14:textId="77777777" w:rsidR="00D32C5B" w:rsidRDefault="00D32C5B">
                  <w:pPr>
                    <w:pStyle w:val="EmptyCellLayoutStyle"/>
                    <w:spacing w:after="0" w:line="240" w:lineRule="auto"/>
                  </w:pPr>
                </w:p>
              </w:tc>
              <w:tc>
                <w:tcPr>
                  <w:tcW w:w="180" w:type="dxa"/>
                </w:tcPr>
                <w:p w14:paraId="38AB423F" w14:textId="77777777" w:rsidR="00D32C5B" w:rsidRDefault="00D32C5B">
                  <w:pPr>
                    <w:pStyle w:val="EmptyCellLayoutStyle"/>
                    <w:spacing w:after="0" w:line="240" w:lineRule="auto"/>
                  </w:pPr>
                </w:p>
              </w:tc>
              <w:tc>
                <w:tcPr>
                  <w:tcW w:w="180" w:type="dxa"/>
                  <w:tcBorders>
                    <w:right w:val="single" w:sz="15" w:space="0" w:color="000000"/>
                  </w:tcBorders>
                </w:tcPr>
                <w:p w14:paraId="1D1945A1" w14:textId="77777777" w:rsidR="00D32C5B" w:rsidRDefault="00D32C5B">
                  <w:pPr>
                    <w:pStyle w:val="EmptyCellLayoutStyle"/>
                    <w:spacing w:after="0" w:line="240" w:lineRule="auto"/>
                  </w:pPr>
                </w:p>
              </w:tc>
            </w:tr>
            <w:tr w:rsidR="00D32C5B" w14:paraId="7723A95A" w14:textId="77777777">
              <w:trPr>
                <w:trHeight w:val="89"/>
              </w:trPr>
              <w:tc>
                <w:tcPr>
                  <w:tcW w:w="180" w:type="dxa"/>
                  <w:tcBorders>
                    <w:left w:val="single" w:sz="15" w:space="0" w:color="000000"/>
                  </w:tcBorders>
                </w:tcPr>
                <w:p w14:paraId="6A7BCB99" w14:textId="77777777" w:rsidR="00D32C5B" w:rsidRDefault="00D32C5B">
                  <w:pPr>
                    <w:pStyle w:val="EmptyCellLayoutStyle"/>
                    <w:spacing w:after="0" w:line="240" w:lineRule="auto"/>
                  </w:pPr>
                </w:p>
              </w:tc>
              <w:tc>
                <w:tcPr>
                  <w:tcW w:w="1080" w:type="dxa"/>
                </w:tcPr>
                <w:p w14:paraId="2A3EA5BE" w14:textId="77777777" w:rsidR="00D32C5B" w:rsidRDefault="00D32C5B">
                  <w:pPr>
                    <w:pStyle w:val="EmptyCellLayoutStyle"/>
                    <w:spacing w:after="0" w:line="240" w:lineRule="auto"/>
                  </w:pPr>
                </w:p>
              </w:tc>
              <w:tc>
                <w:tcPr>
                  <w:tcW w:w="1980" w:type="dxa"/>
                </w:tcPr>
                <w:p w14:paraId="406938D9" w14:textId="77777777" w:rsidR="00D32C5B" w:rsidRDefault="00D32C5B">
                  <w:pPr>
                    <w:pStyle w:val="EmptyCellLayoutStyle"/>
                    <w:spacing w:after="0" w:line="240" w:lineRule="auto"/>
                  </w:pPr>
                </w:p>
              </w:tc>
              <w:tc>
                <w:tcPr>
                  <w:tcW w:w="359" w:type="dxa"/>
                </w:tcPr>
                <w:p w14:paraId="1FB6B9F8" w14:textId="77777777" w:rsidR="00D32C5B" w:rsidRDefault="00D32C5B">
                  <w:pPr>
                    <w:pStyle w:val="EmptyCellLayoutStyle"/>
                    <w:spacing w:after="0" w:line="240" w:lineRule="auto"/>
                  </w:pPr>
                </w:p>
              </w:tc>
              <w:tc>
                <w:tcPr>
                  <w:tcW w:w="7200" w:type="dxa"/>
                </w:tcPr>
                <w:p w14:paraId="40093077" w14:textId="77777777" w:rsidR="00D32C5B" w:rsidRDefault="00D32C5B">
                  <w:pPr>
                    <w:pStyle w:val="EmptyCellLayoutStyle"/>
                    <w:spacing w:after="0" w:line="240" w:lineRule="auto"/>
                  </w:pPr>
                </w:p>
              </w:tc>
              <w:tc>
                <w:tcPr>
                  <w:tcW w:w="180" w:type="dxa"/>
                </w:tcPr>
                <w:p w14:paraId="3B95291C" w14:textId="77777777" w:rsidR="00D32C5B" w:rsidRDefault="00D32C5B">
                  <w:pPr>
                    <w:pStyle w:val="EmptyCellLayoutStyle"/>
                    <w:spacing w:after="0" w:line="240" w:lineRule="auto"/>
                  </w:pPr>
                </w:p>
              </w:tc>
              <w:tc>
                <w:tcPr>
                  <w:tcW w:w="180" w:type="dxa"/>
                  <w:tcBorders>
                    <w:right w:val="single" w:sz="15" w:space="0" w:color="000000"/>
                  </w:tcBorders>
                </w:tcPr>
                <w:p w14:paraId="6456F5E1" w14:textId="77777777" w:rsidR="00D32C5B" w:rsidRDefault="00D32C5B">
                  <w:pPr>
                    <w:pStyle w:val="EmptyCellLayoutStyle"/>
                    <w:spacing w:after="0" w:line="240" w:lineRule="auto"/>
                  </w:pPr>
                </w:p>
              </w:tc>
            </w:tr>
            <w:tr w:rsidR="002B6A71" w14:paraId="16AF2B81" w14:textId="77777777" w:rsidTr="002B6A7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2C5B" w14:paraId="5803A5FD" w14:textId="77777777">
                    <w:trPr>
                      <w:trHeight w:val="212"/>
                    </w:trPr>
                    <w:tc>
                      <w:tcPr>
                        <w:tcW w:w="11160" w:type="dxa"/>
                        <w:tcBorders>
                          <w:top w:val="nil"/>
                          <w:left w:val="nil"/>
                          <w:bottom w:val="nil"/>
                          <w:right w:val="nil"/>
                        </w:tcBorders>
                        <w:tcMar>
                          <w:top w:w="39" w:type="dxa"/>
                          <w:left w:w="39" w:type="dxa"/>
                          <w:bottom w:w="39" w:type="dxa"/>
                          <w:right w:w="39" w:type="dxa"/>
                        </w:tcMar>
                      </w:tcPr>
                      <w:p w14:paraId="2E24E220" w14:textId="77777777" w:rsidR="00D32C5B" w:rsidRDefault="001D1487">
                        <w:pPr>
                          <w:spacing w:after="0" w:line="240" w:lineRule="auto"/>
                        </w:pPr>
                        <w:r>
                          <w:rPr>
                            <w:rFonts w:ascii="Arial" w:eastAsia="Arial" w:hAnsi="Arial"/>
                            <w:color w:val="000000"/>
                          </w:rPr>
                          <w:t>Possession of a bachelor's degree with at least 24 semester (36 term) credits in accounting.</w:t>
                        </w:r>
                      </w:p>
                    </w:tc>
                  </w:tr>
                </w:tbl>
                <w:p w14:paraId="1F03B5E0" w14:textId="77777777" w:rsidR="00D32C5B" w:rsidRDefault="00D32C5B">
                  <w:pPr>
                    <w:spacing w:after="0" w:line="240" w:lineRule="auto"/>
                  </w:pPr>
                </w:p>
              </w:tc>
            </w:tr>
            <w:tr w:rsidR="00D32C5B" w14:paraId="35EC8266" w14:textId="77777777">
              <w:trPr>
                <w:trHeight w:val="69"/>
              </w:trPr>
              <w:tc>
                <w:tcPr>
                  <w:tcW w:w="180" w:type="dxa"/>
                  <w:tcBorders>
                    <w:left w:val="single" w:sz="15" w:space="0" w:color="000000"/>
                  </w:tcBorders>
                </w:tcPr>
                <w:p w14:paraId="5924BBF1" w14:textId="77777777" w:rsidR="00D32C5B" w:rsidRDefault="00D32C5B">
                  <w:pPr>
                    <w:pStyle w:val="EmptyCellLayoutStyle"/>
                    <w:spacing w:after="0" w:line="240" w:lineRule="auto"/>
                  </w:pPr>
                </w:p>
              </w:tc>
              <w:tc>
                <w:tcPr>
                  <w:tcW w:w="1080" w:type="dxa"/>
                </w:tcPr>
                <w:p w14:paraId="714B02B6" w14:textId="77777777" w:rsidR="00D32C5B" w:rsidRDefault="00D32C5B">
                  <w:pPr>
                    <w:pStyle w:val="EmptyCellLayoutStyle"/>
                    <w:spacing w:after="0" w:line="240" w:lineRule="auto"/>
                  </w:pPr>
                </w:p>
              </w:tc>
              <w:tc>
                <w:tcPr>
                  <w:tcW w:w="1980" w:type="dxa"/>
                </w:tcPr>
                <w:p w14:paraId="65B3EB1D" w14:textId="77777777" w:rsidR="00D32C5B" w:rsidRDefault="00D32C5B">
                  <w:pPr>
                    <w:pStyle w:val="EmptyCellLayoutStyle"/>
                    <w:spacing w:after="0" w:line="240" w:lineRule="auto"/>
                  </w:pPr>
                </w:p>
              </w:tc>
              <w:tc>
                <w:tcPr>
                  <w:tcW w:w="359" w:type="dxa"/>
                </w:tcPr>
                <w:p w14:paraId="424FA00F" w14:textId="77777777" w:rsidR="00D32C5B" w:rsidRDefault="00D32C5B">
                  <w:pPr>
                    <w:pStyle w:val="EmptyCellLayoutStyle"/>
                    <w:spacing w:after="0" w:line="240" w:lineRule="auto"/>
                  </w:pPr>
                </w:p>
              </w:tc>
              <w:tc>
                <w:tcPr>
                  <w:tcW w:w="7200" w:type="dxa"/>
                </w:tcPr>
                <w:p w14:paraId="03BC4834" w14:textId="77777777" w:rsidR="00D32C5B" w:rsidRDefault="00D32C5B">
                  <w:pPr>
                    <w:pStyle w:val="EmptyCellLayoutStyle"/>
                    <w:spacing w:after="0" w:line="240" w:lineRule="auto"/>
                  </w:pPr>
                </w:p>
              </w:tc>
              <w:tc>
                <w:tcPr>
                  <w:tcW w:w="180" w:type="dxa"/>
                </w:tcPr>
                <w:p w14:paraId="692AA3D1" w14:textId="77777777" w:rsidR="00D32C5B" w:rsidRDefault="00D32C5B">
                  <w:pPr>
                    <w:pStyle w:val="EmptyCellLayoutStyle"/>
                    <w:spacing w:after="0" w:line="240" w:lineRule="auto"/>
                  </w:pPr>
                </w:p>
              </w:tc>
              <w:tc>
                <w:tcPr>
                  <w:tcW w:w="180" w:type="dxa"/>
                  <w:tcBorders>
                    <w:right w:val="single" w:sz="15" w:space="0" w:color="000000"/>
                  </w:tcBorders>
                </w:tcPr>
                <w:p w14:paraId="23DB7A38" w14:textId="77777777" w:rsidR="00D32C5B" w:rsidRDefault="00D32C5B">
                  <w:pPr>
                    <w:pStyle w:val="EmptyCellLayoutStyle"/>
                    <w:spacing w:after="0" w:line="240" w:lineRule="auto"/>
                  </w:pPr>
                </w:p>
              </w:tc>
            </w:tr>
            <w:tr w:rsidR="002B6A71" w14:paraId="0F89F1DC" w14:textId="77777777" w:rsidTr="002B6A71">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53741B" w14:paraId="0E7958E6" w14:textId="77777777">
                    <w:trPr>
                      <w:trHeight w:val="191"/>
                    </w:trPr>
                    <w:tc>
                      <w:tcPr>
                        <w:tcW w:w="1260" w:type="dxa"/>
                        <w:tcBorders>
                          <w:top w:val="nil"/>
                          <w:left w:val="nil"/>
                          <w:bottom w:val="nil"/>
                          <w:right w:val="nil"/>
                        </w:tcBorders>
                        <w:tcMar>
                          <w:top w:w="39" w:type="dxa"/>
                          <w:left w:w="39" w:type="dxa"/>
                          <w:bottom w:w="39" w:type="dxa"/>
                          <w:right w:w="39" w:type="dxa"/>
                        </w:tcMar>
                      </w:tcPr>
                      <w:p w14:paraId="4D53448B" w14:textId="77777777" w:rsidR="00D32C5B" w:rsidRDefault="001D1487">
                        <w:pPr>
                          <w:spacing w:after="0" w:line="240" w:lineRule="auto"/>
                        </w:pPr>
                        <w:r>
                          <w:rPr>
                            <w:rFonts w:ascii="Arial" w:eastAsia="Arial" w:hAnsi="Arial"/>
                            <w:b/>
                            <w:color w:val="000000"/>
                            <w:sz w:val="16"/>
                          </w:rPr>
                          <w:t>EXPERIENCE:</w:t>
                        </w:r>
                      </w:p>
                    </w:tc>
                  </w:tr>
                </w:tbl>
                <w:p w14:paraId="60541F35" w14:textId="77777777" w:rsidR="00D32C5B" w:rsidRDefault="00D32C5B">
                  <w:pPr>
                    <w:spacing w:after="0" w:line="240" w:lineRule="auto"/>
                  </w:pPr>
                </w:p>
              </w:tc>
              <w:tc>
                <w:tcPr>
                  <w:tcW w:w="1980" w:type="dxa"/>
                </w:tcPr>
                <w:p w14:paraId="68B1DDBB" w14:textId="77777777" w:rsidR="00D32C5B" w:rsidRDefault="00D32C5B">
                  <w:pPr>
                    <w:pStyle w:val="EmptyCellLayoutStyle"/>
                    <w:spacing w:after="0" w:line="240" w:lineRule="auto"/>
                  </w:pPr>
                </w:p>
              </w:tc>
              <w:tc>
                <w:tcPr>
                  <w:tcW w:w="359" w:type="dxa"/>
                </w:tcPr>
                <w:p w14:paraId="0A94306B" w14:textId="77777777" w:rsidR="00D32C5B" w:rsidRDefault="00D32C5B">
                  <w:pPr>
                    <w:pStyle w:val="EmptyCellLayoutStyle"/>
                    <w:spacing w:after="0" w:line="240" w:lineRule="auto"/>
                  </w:pPr>
                </w:p>
              </w:tc>
              <w:tc>
                <w:tcPr>
                  <w:tcW w:w="7200" w:type="dxa"/>
                </w:tcPr>
                <w:p w14:paraId="72123868" w14:textId="77777777" w:rsidR="00D32C5B" w:rsidRDefault="00D32C5B">
                  <w:pPr>
                    <w:pStyle w:val="EmptyCellLayoutStyle"/>
                    <w:spacing w:after="0" w:line="240" w:lineRule="auto"/>
                  </w:pPr>
                </w:p>
              </w:tc>
              <w:tc>
                <w:tcPr>
                  <w:tcW w:w="180" w:type="dxa"/>
                </w:tcPr>
                <w:p w14:paraId="400AEF2F" w14:textId="77777777" w:rsidR="00D32C5B" w:rsidRDefault="00D32C5B">
                  <w:pPr>
                    <w:pStyle w:val="EmptyCellLayoutStyle"/>
                    <w:spacing w:after="0" w:line="240" w:lineRule="auto"/>
                  </w:pPr>
                </w:p>
              </w:tc>
              <w:tc>
                <w:tcPr>
                  <w:tcW w:w="180" w:type="dxa"/>
                  <w:tcBorders>
                    <w:right w:val="single" w:sz="15" w:space="0" w:color="000000"/>
                  </w:tcBorders>
                </w:tcPr>
                <w:p w14:paraId="7E86AC39" w14:textId="77777777" w:rsidR="00D32C5B" w:rsidRDefault="00D32C5B">
                  <w:pPr>
                    <w:pStyle w:val="EmptyCellLayoutStyle"/>
                    <w:spacing w:after="0" w:line="240" w:lineRule="auto"/>
                  </w:pPr>
                </w:p>
              </w:tc>
            </w:tr>
            <w:tr w:rsidR="00D32C5B" w14:paraId="1FD5D19E" w14:textId="77777777">
              <w:trPr>
                <w:trHeight w:val="90"/>
              </w:trPr>
              <w:tc>
                <w:tcPr>
                  <w:tcW w:w="180" w:type="dxa"/>
                  <w:tcBorders>
                    <w:left w:val="single" w:sz="15" w:space="0" w:color="000000"/>
                  </w:tcBorders>
                </w:tcPr>
                <w:p w14:paraId="3A102ECF" w14:textId="77777777" w:rsidR="00D32C5B" w:rsidRDefault="00D32C5B">
                  <w:pPr>
                    <w:pStyle w:val="EmptyCellLayoutStyle"/>
                    <w:spacing w:after="0" w:line="240" w:lineRule="auto"/>
                  </w:pPr>
                </w:p>
              </w:tc>
              <w:tc>
                <w:tcPr>
                  <w:tcW w:w="1080" w:type="dxa"/>
                </w:tcPr>
                <w:p w14:paraId="19E08348" w14:textId="77777777" w:rsidR="00D32C5B" w:rsidRDefault="00D32C5B">
                  <w:pPr>
                    <w:pStyle w:val="EmptyCellLayoutStyle"/>
                    <w:spacing w:after="0" w:line="240" w:lineRule="auto"/>
                  </w:pPr>
                </w:p>
              </w:tc>
              <w:tc>
                <w:tcPr>
                  <w:tcW w:w="1980" w:type="dxa"/>
                </w:tcPr>
                <w:p w14:paraId="551930F4" w14:textId="77777777" w:rsidR="00D32C5B" w:rsidRDefault="00D32C5B">
                  <w:pPr>
                    <w:pStyle w:val="EmptyCellLayoutStyle"/>
                    <w:spacing w:after="0" w:line="240" w:lineRule="auto"/>
                  </w:pPr>
                </w:p>
              </w:tc>
              <w:tc>
                <w:tcPr>
                  <w:tcW w:w="359" w:type="dxa"/>
                </w:tcPr>
                <w:p w14:paraId="4277EBA3" w14:textId="77777777" w:rsidR="00D32C5B" w:rsidRDefault="00D32C5B">
                  <w:pPr>
                    <w:pStyle w:val="EmptyCellLayoutStyle"/>
                    <w:spacing w:after="0" w:line="240" w:lineRule="auto"/>
                  </w:pPr>
                </w:p>
              </w:tc>
              <w:tc>
                <w:tcPr>
                  <w:tcW w:w="7200" w:type="dxa"/>
                </w:tcPr>
                <w:p w14:paraId="0D97B4BE" w14:textId="77777777" w:rsidR="00D32C5B" w:rsidRDefault="00D32C5B">
                  <w:pPr>
                    <w:pStyle w:val="EmptyCellLayoutStyle"/>
                    <w:spacing w:after="0" w:line="240" w:lineRule="auto"/>
                  </w:pPr>
                </w:p>
              </w:tc>
              <w:tc>
                <w:tcPr>
                  <w:tcW w:w="180" w:type="dxa"/>
                </w:tcPr>
                <w:p w14:paraId="0FFD9F6A" w14:textId="77777777" w:rsidR="00D32C5B" w:rsidRDefault="00D32C5B">
                  <w:pPr>
                    <w:pStyle w:val="EmptyCellLayoutStyle"/>
                    <w:spacing w:after="0" w:line="240" w:lineRule="auto"/>
                  </w:pPr>
                </w:p>
              </w:tc>
              <w:tc>
                <w:tcPr>
                  <w:tcW w:w="180" w:type="dxa"/>
                  <w:tcBorders>
                    <w:right w:val="single" w:sz="15" w:space="0" w:color="000000"/>
                  </w:tcBorders>
                </w:tcPr>
                <w:p w14:paraId="0FD95670" w14:textId="77777777" w:rsidR="00D32C5B" w:rsidRDefault="00D32C5B">
                  <w:pPr>
                    <w:pStyle w:val="EmptyCellLayoutStyle"/>
                    <w:spacing w:after="0" w:line="240" w:lineRule="auto"/>
                  </w:pPr>
                </w:p>
              </w:tc>
            </w:tr>
            <w:tr w:rsidR="002B6A71" w14:paraId="438B7F5A" w14:textId="77777777" w:rsidTr="002B6A7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2C5B" w14:paraId="2A8231A1" w14:textId="77777777">
                    <w:trPr>
                      <w:trHeight w:val="212"/>
                    </w:trPr>
                    <w:tc>
                      <w:tcPr>
                        <w:tcW w:w="11160" w:type="dxa"/>
                        <w:tcBorders>
                          <w:top w:val="nil"/>
                          <w:left w:val="nil"/>
                          <w:bottom w:val="nil"/>
                          <w:right w:val="nil"/>
                        </w:tcBorders>
                        <w:tcMar>
                          <w:top w:w="39" w:type="dxa"/>
                          <w:left w:w="39" w:type="dxa"/>
                          <w:bottom w:w="39" w:type="dxa"/>
                          <w:right w:w="39" w:type="dxa"/>
                        </w:tcMar>
                      </w:tcPr>
                      <w:p w14:paraId="68D76673" w14:textId="77777777" w:rsidR="00D32C5B" w:rsidRDefault="001D1487">
                        <w:pPr>
                          <w:spacing w:after="0" w:line="240" w:lineRule="auto"/>
                        </w:pPr>
                        <w:r>
                          <w:rPr>
                            <w:rFonts w:ascii="Arial" w:eastAsia="Arial" w:hAnsi="Arial"/>
                            <w:b/>
                            <w:color w:val="000000"/>
                          </w:rPr>
                          <w:t>Accountant 12</w:t>
                        </w:r>
                        <w:r>
                          <w:rPr>
                            <w:rFonts w:ascii="Arial" w:eastAsia="Arial" w:hAnsi="Arial"/>
                            <w:color w:val="000000"/>
                          </w:rPr>
                          <w:br/>
                          <w:t>Three years of professional experience performing or auditing the systematic classification and evaluation of accounting data and the preparation of related financial and managerial reports, including one year equivalent to an Accountant P11.</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Accountant 9 - 12</w:t>
                        </w:r>
                        <w:r>
                          <w:rPr>
                            <w:rFonts w:ascii="Arial" w:eastAsia="Arial" w:hAnsi="Arial"/>
                            <w:color w:val="000000"/>
                          </w:rPr>
                          <w:br/>
                          <w:t>Possession of a Certified Public Accountant certification (CPA) may be substituted for one year of Accountant P11 experience.</w:t>
                        </w:r>
                        <w:r>
                          <w:rPr>
                            <w:rFonts w:ascii="Arial" w:eastAsia="Arial" w:hAnsi="Arial"/>
                            <w:color w:val="000000"/>
                          </w:rPr>
                          <w:br/>
                        </w:r>
                        <w:r>
                          <w:rPr>
                            <w:rFonts w:ascii="Arial" w:eastAsia="Arial" w:hAnsi="Arial"/>
                            <w:color w:val="000000"/>
                          </w:rPr>
                          <w:br/>
                          <w:t>OR</w:t>
                        </w:r>
                        <w:r>
                          <w:rPr>
                            <w:rFonts w:ascii="Arial" w:eastAsia="Arial" w:hAnsi="Arial"/>
                            <w:color w:val="000000"/>
                          </w:rPr>
                          <w:br/>
                        </w:r>
                        <w:r>
                          <w:rPr>
                            <w:rFonts w:ascii="Arial" w:eastAsia="Arial" w:hAnsi="Arial"/>
                            <w:color w:val="000000"/>
                          </w:rPr>
                          <w:br/>
                          <w:t>Possession of a Certified Management Accountant certification (CMA) may be substituted for six months of Accountant P11 experience.</w:t>
                        </w:r>
                      </w:p>
                    </w:tc>
                  </w:tr>
                </w:tbl>
                <w:p w14:paraId="5FB6BDE2" w14:textId="77777777" w:rsidR="00D32C5B" w:rsidRDefault="00D32C5B">
                  <w:pPr>
                    <w:spacing w:after="0" w:line="240" w:lineRule="auto"/>
                  </w:pPr>
                </w:p>
              </w:tc>
            </w:tr>
            <w:tr w:rsidR="00D32C5B" w14:paraId="3BDCA856" w14:textId="77777777">
              <w:trPr>
                <w:trHeight w:val="69"/>
              </w:trPr>
              <w:tc>
                <w:tcPr>
                  <w:tcW w:w="180" w:type="dxa"/>
                  <w:tcBorders>
                    <w:left w:val="single" w:sz="15" w:space="0" w:color="000000"/>
                  </w:tcBorders>
                </w:tcPr>
                <w:p w14:paraId="59A17304" w14:textId="77777777" w:rsidR="00D32C5B" w:rsidRDefault="00D32C5B">
                  <w:pPr>
                    <w:pStyle w:val="EmptyCellLayoutStyle"/>
                    <w:spacing w:after="0" w:line="240" w:lineRule="auto"/>
                  </w:pPr>
                </w:p>
              </w:tc>
              <w:tc>
                <w:tcPr>
                  <w:tcW w:w="1080" w:type="dxa"/>
                </w:tcPr>
                <w:p w14:paraId="21C639B2" w14:textId="77777777" w:rsidR="00D32C5B" w:rsidRDefault="00D32C5B">
                  <w:pPr>
                    <w:pStyle w:val="EmptyCellLayoutStyle"/>
                    <w:spacing w:after="0" w:line="240" w:lineRule="auto"/>
                  </w:pPr>
                </w:p>
              </w:tc>
              <w:tc>
                <w:tcPr>
                  <w:tcW w:w="1980" w:type="dxa"/>
                </w:tcPr>
                <w:p w14:paraId="4CA021F4" w14:textId="77777777" w:rsidR="00D32C5B" w:rsidRDefault="00D32C5B">
                  <w:pPr>
                    <w:pStyle w:val="EmptyCellLayoutStyle"/>
                    <w:spacing w:after="0" w:line="240" w:lineRule="auto"/>
                  </w:pPr>
                </w:p>
              </w:tc>
              <w:tc>
                <w:tcPr>
                  <w:tcW w:w="359" w:type="dxa"/>
                </w:tcPr>
                <w:p w14:paraId="364361A3" w14:textId="77777777" w:rsidR="00D32C5B" w:rsidRDefault="00D32C5B">
                  <w:pPr>
                    <w:pStyle w:val="EmptyCellLayoutStyle"/>
                    <w:spacing w:after="0" w:line="240" w:lineRule="auto"/>
                  </w:pPr>
                </w:p>
              </w:tc>
              <w:tc>
                <w:tcPr>
                  <w:tcW w:w="7200" w:type="dxa"/>
                </w:tcPr>
                <w:p w14:paraId="52057571" w14:textId="77777777" w:rsidR="00D32C5B" w:rsidRDefault="00D32C5B">
                  <w:pPr>
                    <w:pStyle w:val="EmptyCellLayoutStyle"/>
                    <w:spacing w:after="0" w:line="240" w:lineRule="auto"/>
                  </w:pPr>
                </w:p>
              </w:tc>
              <w:tc>
                <w:tcPr>
                  <w:tcW w:w="180" w:type="dxa"/>
                </w:tcPr>
                <w:p w14:paraId="367757FA" w14:textId="77777777" w:rsidR="00D32C5B" w:rsidRDefault="00D32C5B">
                  <w:pPr>
                    <w:pStyle w:val="EmptyCellLayoutStyle"/>
                    <w:spacing w:after="0" w:line="240" w:lineRule="auto"/>
                  </w:pPr>
                </w:p>
              </w:tc>
              <w:tc>
                <w:tcPr>
                  <w:tcW w:w="180" w:type="dxa"/>
                  <w:tcBorders>
                    <w:right w:val="single" w:sz="15" w:space="0" w:color="000000"/>
                  </w:tcBorders>
                </w:tcPr>
                <w:p w14:paraId="1B76E930" w14:textId="77777777" w:rsidR="00D32C5B" w:rsidRDefault="00D32C5B">
                  <w:pPr>
                    <w:pStyle w:val="EmptyCellLayoutStyle"/>
                    <w:spacing w:after="0" w:line="240" w:lineRule="auto"/>
                  </w:pPr>
                </w:p>
              </w:tc>
            </w:tr>
            <w:tr w:rsidR="002B6A71" w14:paraId="68025E95" w14:textId="77777777" w:rsidTr="002B6A71">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53741B" w14:paraId="03108737" w14:textId="77777777">
                    <w:trPr>
                      <w:trHeight w:val="191"/>
                    </w:trPr>
                    <w:tc>
                      <w:tcPr>
                        <w:tcW w:w="3240" w:type="dxa"/>
                        <w:tcBorders>
                          <w:top w:val="nil"/>
                          <w:left w:val="nil"/>
                          <w:bottom w:val="nil"/>
                          <w:right w:val="nil"/>
                        </w:tcBorders>
                        <w:tcMar>
                          <w:top w:w="39" w:type="dxa"/>
                          <w:left w:w="39" w:type="dxa"/>
                          <w:bottom w:w="39" w:type="dxa"/>
                          <w:right w:w="39" w:type="dxa"/>
                        </w:tcMar>
                      </w:tcPr>
                      <w:p w14:paraId="1B32B32D" w14:textId="77777777" w:rsidR="00D32C5B" w:rsidRDefault="001D1487">
                        <w:pPr>
                          <w:spacing w:after="0" w:line="240" w:lineRule="auto"/>
                        </w:pPr>
                        <w:r>
                          <w:rPr>
                            <w:rFonts w:ascii="Arial" w:eastAsia="Arial" w:hAnsi="Arial"/>
                            <w:b/>
                            <w:color w:val="000000"/>
                            <w:sz w:val="16"/>
                          </w:rPr>
                          <w:t>KNOWLEDGE, SKILLS, AND ABILITIES:</w:t>
                        </w:r>
                      </w:p>
                    </w:tc>
                  </w:tr>
                </w:tbl>
                <w:p w14:paraId="2C1FEF7F" w14:textId="77777777" w:rsidR="00D32C5B" w:rsidRDefault="00D32C5B">
                  <w:pPr>
                    <w:spacing w:after="0" w:line="240" w:lineRule="auto"/>
                  </w:pPr>
                </w:p>
              </w:tc>
              <w:tc>
                <w:tcPr>
                  <w:tcW w:w="359" w:type="dxa"/>
                </w:tcPr>
                <w:p w14:paraId="0957D71B" w14:textId="77777777" w:rsidR="00D32C5B" w:rsidRDefault="00D32C5B">
                  <w:pPr>
                    <w:pStyle w:val="EmptyCellLayoutStyle"/>
                    <w:spacing w:after="0" w:line="240" w:lineRule="auto"/>
                  </w:pPr>
                </w:p>
              </w:tc>
              <w:tc>
                <w:tcPr>
                  <w:tcW w:w="7200" w:type="dxa"/>
                </w:tcPr>
                <w:p w14:paraId="09E3EED1" w14:textId="77777777" w:rsidR="00D32C5B" w:rsidRDefault="00D32C5B">
                  <w:pPr>
                    <w:pStyle w:val="EmptyCellLayoutStyle"/>
                    <w:spacing w:after="0" w:line="240" w:lineRule="auto"/>
                  </w:pPr>
                </w:p>
              </w:tc>
              <w:tc>
                <w:tcPr>
                  <w:tcW w:w="180" w:type="dxa"/>
                </w:tcPr>
                <w:p w14:paraId="084D90C3" w14:textId="77777777" w:rsidR="00D32C5B" w:rsidRDefault="00D32C5B">
                  <w:pPr>
                    <w:pStyle w:val="EmptyCellLayoutStyle"/>
                    <w:spacing w:after="0" w:line="240" w:lineRule="auto"/>
                  </w:pPr>
                </w:p>
              </w:tc>
              <w:tc>
                <w:tcPr>
                  <w:tcW w:w="180" w:type="dxa"/>
                  <w:tcBorders>
                    <w:right w:val="single" w:sz="15" w:space="0" w:color="000000"/>
                  </w:tcBorders>
                </w:tcPr>
                <w:p w14:paraId="22B72B3C" w14:textId="77777777" w:rsidR="00D32C5B" w:rsidRDefault="00D32C5B">
                  <w:pPr>
                    <w:pStyle w:val="EmptyCellLayoutStyle"/>
                    <w:spacing w:after="0" w:line="240" w:lineRule="auto"/>
                  </w:pPr>
                </w:p>
              </w:tc>
            </w:tr>
            <w:tr w:rsidR="00D32C5B" w14:paraId="5ADFC3D5" w14:textId="77777777">
              <w:trPr>
                <w:trHeight w:val="90"/>
              </w:trPr>
              <w:tc>
                <w:tcPr>
                  <w:tcW w:w="180" w:type="dxa"/>
                  <w:tcBorders>
                    <w:left w:val="single" w:sz="15" w:space="0" w:color="000000"/>
                  </w:tcBorders>
                </w:tcPr>
                <w:p w14:paraId="3DF36667" w14:textId="77777777" w:rsidR="00D32C5B" w:rsidRDefault="00D32C5B">
                  <w:pPr>
                    <w:pStyle w:val="EmptyCellLayoutStyle"/>
                    <w:spacing w:after="0" w:line="240" w:lineRule="auto"/>
                  </w:pPr>
                </w:p>
              </w:tc>
              <w:tc>
                <w:tcPr>
                  <w:tcW w:w="1080" w:type="dxa"/>
                </w:tcPr>
                <w:p w14:paraId="3DAC42F4" w14:textId="77777777" w:rsidR="00D32C5B" w:rsidRDefault="00D32C5B">
                  <w:pPr>
                    <w:pStyle w:val="EmptyCellLayoutStyle"/>
                    <w:spacing w:after="0" w:line="240" w:lineRule="auto"/>
                  </w:pPr>
                </w:p>
              </w:tc>
              <w:tc>
                <w:tcPr>
                  <w:tcW w:w="1980" w:type="dxa"/>
                </w:tcPr>
                <w:p w14:paraId="149153B3" w14:textId="77777777" w:rsidR="00D32C5B" w:rsidRDefault="00D32C5B">
                  <w:pPr>
                    <w:pStyle w:val="EmptyCellLayoutStyle"/>
                    <w:spacing w:after="0" w:line="240" w:lineRule="auto"/>
                  </w:pPr>
                </w:p>
              </w:tc>
              <w:tc>
                <w:tcPr>
                  <w:tcW w:w="359" w:type="dxa"/>
                </w:tcPr>
                <w:p w14:paraId="2644B154" w14:textId="77777777" w:rsidR="00D32C5B" w:rsidRDefault="00D32C5B">
                  <w:pPr>
                    <w:pStyle w:val="EmptyCellLayoutStyle"/>
                    <w:spacing w:after="0" w:line="240" w:lineRule="auto"/>
                  </w:pPr>
                </w:p>
              </w:tc>
              <w:tc>
                <w:tcPr>
                  <w:tcW w:w="7200" w:type="dxa"/>
                </w:tcPr>
                <w:p w14:paraId="345398F1" w14:textId="77777777" w:rsidR="00D32C5B" w:rsidRDefault="00D32C5B">
                  <w:pPr>
                    <w:pStyle w:val="EmptyCellLayoutStyle"/>
                    <w:spacing w:after="0" w:line="240" w:lineRule="auto"/>
                  </w:pPr>
                </w:p>
              </w:tc>
              <w:tc>
                <w:tcPr>
                  <w:tcW w:w="180" w:type="dxa"/>
                </w:tcPr>
                <w:p w14:paraId="061F1C96" w14:textId="77777777" w:rsidR="00D32C5B" w:rsidRDefault="00D32C5B">
                  <w:pPr>
                    <w:pStyle w:val="EmptyCellLayoutStyle"/>
                    <w:spacing w:after="0" w:line="240" w:lineRule="auto"/>
                  </w:pPr>
                </w:p>
              </w:tc>
              <w:tc>
                <w:tcPr>
                  <w:tcW w:w="180" w:type="dxa"/>
                  <w:tcBorders>
                    <w:right w:val="single" w:sz="15" w:space="0" w:color="000000"/>
                  </w:tcBorders>
                </w:tcPr>
                <w:p w14:paraId="72986175" w14:textId="77777777" w:rsidR="00D32C5B" w:rsidRDefault="00D32C5B">
                  <w:pPr>
                    <w:pStyle w:val="EmptyCellLayoutStyle"/>
                    <w:spacing w:after="0" w:line="240" w:lineRule="auto"/>
                  </w:pPr>
                </w:p>
              </w:tc>
            </w:tr>
            <w:tr w:rsidR="002B6A71" w14:paraId="454218DF" w14:textId="77777777" w:rsidTr="002B6A7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2C5B" w14:paraId="2AADD177" w14:textId="77777777">
                    <w:trPr>
                      <w:trHeight w:val="212"/>
                    </w:trPr>
                    <w:tc>
                      <w:tcPr>
                        <w:tcW w:w="11160" w:type="dxa"/>
                        <w:tcBorders>
                          <w:top w:val="nil"/>
                          <w:left w:val="nil"/>
                          <w:bottom w:val="nil"/>
                          <w:right w:val="nil"/>
                        </w:tcBorders>
                        <w:tcMar>
                          <w:top w:w="39" w:type="dxa"/>
                          <w:left w:w="39" w:type="dxa"/>
                          <w:bottom w:w="39" w:type="dxa"/>
                          <w:right w:w="39" w:type="dxa"/>
                        </w:tcMar>
                      </w:tcPr>
                      <w:p w14:paraId="5568A5CF" w14:textId="77777777" w:rsidR="00D32C5B" w:rsidRDefault="001D1487">
                        <w:pPr>
                          <w:spacing w:before="199" w:after="199" w:line="240" w:lineRule="auto"/>
                        </w:pPr>
                        <w:r>
                          <w:rPr>
                            <w:color w:val="000000"/>
                          </w:rPr>
                          <w:t xml:space="preserve">Must have ability to use logic and interpretive analysis to communicate effectively with others and be a self- starter. </w:t>
                        </w:r>
                      </w:p>
                    </w:tc>
                  </w:tr>
                </w:tbl>
                <w:p w14:paraId="69497ED8" w14:textId="77777777" w:rsidR="00D32C5B" w:rsidRDefault="00D32C5B">
                  <w:pPr>
                    <w:spacing w:after="0" w:line="240" w:lineRule="auto"/>
                  </w:pPr>
                </w:p>
              </w:tc>
            </w:tr>
            <w:tr w:rsidR="00D32C5B" w14:paraId="0262D8AA" w14:textId="77777777">
              <w:trPr>
                <w:trHeight w:val="69"/>
              </w:trPr>
              <w:tc>
                <w:tcPr>
                  <w:tcW w:w="180" w:type="dxa"/>
                  <w:tcBorders>
                    <w:left w:val="single" w:sz="15" w:space="0" w:color="000000"/>
                  </w:tcBorders>
                </w:tcPr>
                <w:p w14:paraId="13C10698" w14:textId="77777777" w:rsidR="00D32C5B" w:rsidRDefault="00D32C5B">
                  <w:pPr>
                    <w:pStyle w:val="EmptyCellLayoutStyle"/>
                    <w:spacing w:after="0" w:line="240" w:lineRule="auto"/>
                  </w:pPr>
                </w:p>
              </w:tc>
              <w:tc>
                <w:tcPr>
                  <w:tcW w:w="1080" w:type="dxa"/>
                </w:tcPr>
                <w:p w14:paraId="6F26B80D" w14:textId="77777777" w:rsidR="00D32C5B" w:rsidRDefault="00D32C5B">
                  <w:pPr>
                    <w:pStyle w:val="EmptyCellLayoutStyle"/>
                    <w:spacing w:after="0" w:line="240" w:lineRule="auto"/>
                  </w:pPr>
                </w:p>
              </w:tc>
              <w:tc>
                <w:tcPr>
                  <w:tcW w:w="1980" w:type="dxa"/>
                </w:tcPr>
                <w:p w14:paraId="3B6FCBD3" w14:textId="77777777" w:rsidR="00D32C5B" w:rsidRDefault="00D32C5B">
                  <w:pPr>
                    <w:pStyle w:val="EmptyCellLayoutStyle"/>
                    <w:spacing w:after="0" w:line="240" w:lineRule="auto"/>
                  </w:pPr>
                </w:p>
              </w:tc>
              <w:tc>
                <w:tcPr>
                  <w:tcW w:w="359" w:type="dxa"/>
                </w:tcPr>
                <w:p w14:paraId="4AEB364B" w14:textId="77777777" w:rsidR="00D32C5B" w:rsidRDefault="00D32C5B">
                  <w:pPr>
                    <w:pStyle w:val="EmptyCellLayoutStyle"/>
                    <w:spacing w:after="0" w:line="240" w:lineRule="auto"/>
                  </w:pPr>
                </w:p>
              </w:tc>
              <w:tc>
                <w:tcPr>
                  <w:tcW w:w="7200" w:type="dxa"/>
                </w:tcPr>
                <w:p w14:paraId="3C8EB084" w14:textId="77777777" w:rsidR="00D32C5B" w:rsidRDefault="00D32C5B">
                  <w:pPr>
                    <w:pStyle w:val="EmptyCellLayoutStyle"/>
                    <w:spacing w:after="0" w:line="240" w:lineRule="auto"/>
                  </w:pPr>
                </w:p>
              </w:tc>
              <w:tc>
                <w:tcPr>
                  <w:tcW w:w="180" w:type="dxa"/>
                </w:tcPr>
                <w:p w14:paraId="4916868D" w14:textId="77777777" w:rsidR="00D32C5B" w:rsidRDefault="00D32C5B">
                  <w:pPr>
                    <w:pStyle w:val="EmptyCellLayoutStyle"/>
                    <w:spacing w:after="0" w:line="240" w:lineRule="auto"/>
                  </w:pPr>
                </w:p>
              </w:tc>
              <w:tc>
                <w:tcPr>
                  <w:tcW w:w="180" w:type="dxa"/>
                  <w:tcBorders>
                    <w:right w:val="single" w:sz="15" w:space="0" w:color="000000"/>
                  </w:tcBorders>
                </w:tcPr>
                <w:p w14:paraId="0034BDD2" w14:textId="77777777" w:rsidR="00D32C5B" w:rsidRDefault="00D32C5B">
                  <w:pPr>
                    <w:pStyle w:val="EmptyCellLayoutStyle"/>
                    <w:spacing w:after="0" w:line="240" w:lineRule="auto"/>
                  </w:pPr>
                </w:p>
              </w:tc>
            </w:tr>
            <w:tr w:rsidR="002B6A71" w14:paraId="4A5A23AE" w14:textId="77777777" w:rsidTr="002B6A71">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53741B" w14:paraId="250BDF75" w14:textId="77777777">
                    <w:trPr>
                      <w:trHeight w:val="191"/>
                    </w:trPr>
                    <w:tc>
                      <w:tcPr>
                        <w:tcW w:w="3600" w:type="dxa"/>
                        <w:tcBorders>
                          <w:top w:val="nil"/>
                          <w:left w:val="nil"/>
                          <w:bottom w:val="nil"/>
                          <w:right w:val="nil"/>
                        </w:tcBorders>
                        <w:tcMar>
                          <w:top w:w="39" w:type="dxa"/>
                          <w:left w:w="39" w:type="dxa"/>
                          <w:bottom w:w="39" w:type="dxa"/>
                          <w:right w:w="39" w:type="dxa"/>
                        </w:tcMar>
                      </w:tcPr>
                      <w:p w14:paraId="251EAE27" w14:textId="77777777" w:rsidR="00D32C5B" w:rsidRDefault="001D1487">
                        <w:pPr>
                          <w:spacing w:after="0" w:line="240" w:lineRule="auto"/>
                        </w:pPr>
                        <w:r>
                          <w:rPr>
                            <w:rFonts w:ascii="Arial" w:eastAsia="Arial" w:hAnsi="Arial"/>
                            <w:b/>
                            <w:color w:val="000000"/>
                            <w:sz w:val="16"/>
                          </w:rPr>
                          <w:t>CERTIFICATES, LICENSES, REGISTRATIONS:</w:t>
                        </w:r>
                      </w:p>
                    </w:tc>
                  </w:tr>
                </w:tbl>
                <w:p w14:paraId="5388422A" w14:textId="77777777" w:rsidR="00D32C5B" w:rsidRDefault="00D32C5B">
                  <w:pPr>
                    <w:spacing w:after="0" w:line="240" w:lineRule="auto"/>
                  </w:pPr>
                </w:p>
              </w:tc>
              <w:tc>
                <w:tcPr>
                  <w:tcW w:w="7200" w:type="dxa"/>
                </w:tcPr>
                <w:p w14:paraId="599DACBE" w14:textId="77777777" w:rsidR="00D32C5B" w:rsidRDefault="00D32C5B">
                  <w:pPr>
                    <w:pStyle w:val="EmptyCellLayoutStyle"/>
                    <w:spacing w:after="0" w:line="240" w:lineRule="auto"/>
                  </w:pPr>
                </w:p>
              </w:tc>
              <w:tc>
                <w:tcPr>
                  <w:tcW w:w="180" w:type="dxa"/>
                </w:tcPr>
                <w:p w14:paraId="10F8DB01" w14:textId="77777777" w:rsidR="00D32C5B" w:rsidRDefault="00D32C5B">
                  <w:pPr>
                    <w:pStyle w:val="EmptyCellLayoutStyle"/>
                    <w:spacing w:after="0" w:line="240" w:lineRule="auto"/>
                  </w:pPr>
                </w:p>
              </w:tc>
              <w:tc>
                <w:tcPr>
                  <w:tcW w:w="180" w:type="dxa"/>
                  <w:tcBorders>
                    <w:right w:val="single" w:sz="15" w:space="0" w:color="000000"/>
                  </w:tcBorders>
                </w:tcPr>
                <w:p w14:paraId="35F67102" w14:textId="77777777" w:rsidR="00D32C5B" w:rsidRDefault="00D32C5B">
                  <w:pPr>
                    <w:pStyle w:val="EmptyCellLayoutStyle"/>
                    <w:spacing w:after="0" w:line="240" w:lineRule="auto"/>
                  </w:pPr>
                </w:p>
              </w:tc>
            </w:tr>
            <w:tr w:rsidR="00D32C5B" w14:paraId="526EEA46" w14:textId="77777777">
              <w:trPr>
                <w:trHeight w:val="90"/>
              </w:trPr>
              <w:tc>
                <w:tcPr>
                  <w:tcW w:w="180" w:type="dxa"/>
                  <w:tcBorders>
                    <w:left w:val="single" w:sz="15" w:space="0" w:color="000000"/>
                  </w:tcBorders>
                </w:tcPr>
                <w:p w14:paraId="7F17AEC3" w14:textId="77777777" w:rsidR="00D32C5B" w:rsidRDefault="00D32C5B">
                  <w:pPr>
                    <w:pStyle w:val="EmptyCellLayoutStyle"/>
                    <w:spacing w:after="0" w:line="240" w:lineRule="auto"/>
                  </w:pPr>
                </w:p>
              </w:tc>
              <w:tc>
                <w:tcPr>
                  <w:tcW w:w="1080" w:type="dxa"/>
                </w:tcPr>
                <w:p w14:paraId="4A9865E7" w14:textId="77777777" w:rsidR="00D32C5B" w:rsidRDefault="00D32C5B">
                  <w:pPr>
                    <w:pStyle w:val="EmptyCellLayoutStyle"/>
                    <w:spacing w:after="0" w:line="240" w:lineRule="auto"/>
                  </w:pPr>
                </w:p>
              </w:tc>
              <w:tc>
                <w:tcPr>
                  <w:tcW w:w="1980" w:type="dxa"/>
                </w:tcPr>
                <w:p w14:paraId="538A1A85" w14:textId="77777777" w:rsidR="00D32C5B" w:rsidRDefault="00D32C5B">
                  <w:pPr>
                    <w:pStyle w:val="EmptyCellLayoutStyle"/>
                    <w:spacing w:after="0" w:line="240" w:lineRule="auto"/>
                  </w:pPr>
                </w:p>
              </w:tc>
              <w:tc>
                <w:tcPr>
                  <w:tcW w:w="359" w:type="dxa"/>
                </w:tcPr>
                <w:p w14:paraId="742844B8" w14:textId="77777777" w:rsidR="00D32C5B" w:rsidRDefault="00D32C5B">
                  <w:pPr>
                    <w:pStyle w:val="EmptyCellLayoutStyle"/>
                    <w:spacing w:after="0" w:line="240" w:lineRule="auto"/>
                  </w:pPr>
                </w:p>
              </w:tc>
              <w:tc>
                <w:tcPr>
                  <w:tcW w:w="7200" w:type="dxa"/>
                </w:tcPr>
                <w:p w14:paraId="47E12FF8" w14:textId="77777777" w:rsidR="00D32C5B" w:rsidRDefault="00D32C5B">
                  <w:pPr>
                    <w:pStyle w:val="EmptyCellLayoutStyle"/>
                    <w:spacing w:after="0" w:line="240" w:lineRule="auto"/>
                  </w:pPr>
                </w:p>
              </w:tc>
              <w:tc>
                <w:tcPr>
                  <w:tcW w:w="180" w:type="dxa"/>
                </w:tcPr>
                <w:p w14:paraId="24FA10F1" w14:textId="77777777" w:rsidR="00D32C5B" w:rsidRDefault="00D32C5B">
                  <w:pPr>
                    <w:pStyle w:val="EmptyCellLayoutStyle"/>
                    <w:spacing w:after="0" w:line="240" w:lineRule="auto"/>
                  </w:pPr>
                </w:p>
              </w:tc>
              <w:tc>
                <w:tcPr>
                  <w:tcW w:w="180" w:type="dxa"/>
                  <w:tcBorders>
                    <w:right w:val="single" w:sz="15" w:space="0" w:color="000000"/>
                  </w:tcBorders>
                </w:tcPr>
                <w:p w14:paraId="2868AAD8" w14:textId="77777777" w:rsidR="00D32C5B" w:rsidRDefault="00D32C5B">
                  <w:pPr>
                    <w:pStyle w:val="EmptyCellLayoutStyle"/>
                    <w:spacing w:after="0" w:line="240" w:lineRule="auto"/>
                  </w:pPr>
                </w:p>
              </w:tc>
            </w:tr>
            <w:tr w:rsidR="002B6A71" w14:paraId="334C3E94" w14:textId="77777777" w:rsidTr="002B6A7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32C5B" w14:paraId="1AD7E34D" w14:textId="77777777">
                    <w:trPr>
                      <w:trHeight w:val="212"/>
                    </w:trPr>
                    <w:tc>
                      <w:tcPr>
                        <w:tcW w:w="11160" w:type="dxa"/>
                        <w:tcBorders>
                          <w:top w:val="nil"/>
                          <w:left w:val="nil"/>
                          <w:bottom w:val="nil"/>
                          <w:right w:val="nil"/>
                        </w:tcBorders>
                        <w:tcMar>
                          <w:top w:w="39" w:type="dxa"/>
                          <w:left w:w="39" w:type="dxa"/>
                          <w:bottom w:w="39" w:type="dxa"/>
                          <w:right w:w="39" w:type="dxa"/>
                        </w:tcMar>
                      </w:tcPr>
                      <w:p w14:paraId="041E560D" w14:textId="77777777" w:rsidR="00D32C5B" w:rsidRDefault="001D1487">
                        <w:pPr>
                          <w:spacing w:before="199" w:after="199" w:line="240" w:lineRule="auto"/>
                        </w:pPr>
                        <w:r>
                          <w:rPr>
                            <w:color w:val="000000"/>
                          </w:rPr>
                          <w:t>None Required</w:t>
                        </w:r>
                      </w:p>
                    </w:tc>
                  </w:tr>
                </w:tbl>
                <w:p w14:paraId="6737CBC0" w14:textId="77777777" w:rsidR="00D32C5B" w:rsidRDefault="00D32C5B">
                  <w:pPr>
                    <w:spacing w:after="0" w:line="240" w:lineRule="auto"/>
                  </w:pPr>
                </w:p>
              </w:tc>
            </w:tr>
            <w:tr w:rsidR="00D32C5B" w14:paraId="50A44524" w14:textId="77777777">
              <w:trPr>
                <w:trHeight w:val="69"/>
              </w:trPr>
              <w:tc>
                <w:tcPr>
                  <w:tcW w:w="180" w:type="dxa"/>
                  <w:tcBorders>
                    <w:left w:val="single" w:sz="15" w:space="0" w:color="000000"/>
                  </w:tcBorders>
                </w:tcPr>
                <w:p w14:paraId="0F097E53" w14:textId="77777777" w:rsidR="00D32C5B" w:rsidRDefault="00D32C5B">
                  <w:pPr>
                    <w:pStyle w:val="EmptyCellLayoutStyle"/>
                    <w:spacing w:after="0" w:line="240" w:lineRule="auto"/>
                  </w:pPr>
                </w:p>
              </w:tc>
              <w:tc>
                <w:tcPr>
                  <w:tcW w:w="1080" w:type="dxa"/>
                </w:tcPr>
                <w:p w14:paraId="7A3FDF5C" w14:textId="77777777" w:rsidR="00D32C5B" w:rsidRDefault="00D32C5B">
                  <w:pPr>
                    <w:pStyle w:val="EmptyCellLayoutStyle"/>
                    <w:spacing w:after="0" w:line="240" w:lineRule="auto"/>
                  </w:pPr>
                </w:p>
              </w:tc>
              <w:tc>
                <w:tcPr>
                  <w:tcW w:w="1980" w:type="dxa"/>
                </w:tcPr>
                <w:p w14:paraId="7F68C8E0" w14:textId="77777777" w:rsidR="00D32C5B" w:rsidRDefault="00D32C5B">
                  <w:pPr>
                    <w:pStyle w:val="EmptyCellLayoutStyle"/>
                    <w:spacing w:after="0" w:line="240" w:lineRule="auto"/>
                  </w:pPr>
                </w:p>
              </w:tc>
              <w:tc>
                <w:tcPr>
                  <w:tcW w:w="359" w:type="dxa"/>
                </w:tcPr>
                <w:p w14:paraId="71EF2E56" w14:textId="77777777" w:rsidR="00D32C5B" w:rsidRDefault="00D32C5B">
                  <w:pPr>
                    <w:pStyle w:val="EmptyCellLayoutStyle"/>
                    <w:spacing w:after="0" w:line="240" w:lineRule="auto"/>
                  </w:pPr>
                </w:p>
              </w:tc>
              <w:tc>
                <w:tcPr>
                  <w:tcW w:w="7200" w:type="dxa"/>
                </w:tcPr>
                <w:p w14:paraId="7FD187E8" w14:textId="77777777" w:rsidR="00D32C5B" w:rsidRDefault="00D32C5B">
                  <w:pPr>
                    <w:pStyle w:val="EmptyCellLayoutStyle"/>
                    <w:spacing w:after="0" w:line="240" w:lineRule="auto"/>
                  </w:pPr>
                </w:p>
              </w:tc>
              <w:tc>
                <w:tcPr>
                  <w:tcW w:w="180" w:type="dxa"/>
                </w:tcPr>
                <w:p w14:paraId="2457DA6D" w14:textId="77777777" w:rsidR="00D32C5B" w:rsidRDefault="00D32C5B">
                  <w:pPr>
                    <w:pStyle w:val="EmptyCellLayoutStyle"/>
                    <w:spacing w:after="0" w:line="240" w:lineRule="auto"/>
                  </w:pPr>
                </w:p>
              </w:tc>
              <w:tc>
                <w:tcPr>
                  <w:tcW w:w="180" w:type="dxa"/>
                  <w:tcBorders>
                    <w:right w:val="single" w:sz="15" w:space="0" w:color="000000"/>
                  </w:tcBorders>
                </w:tcPr>
                <w:p w14:paraId="596346E9" w14:textId="77777777" w:rsidR="00D32C5B" w:rsidRDefault="00D32C5B">
                  <w:pPr>
                    <w:pStyle w:val="EmptyCellLayoutStyle"/>
                    <w:spacing w:after="0" w:line="240" w:lineRule="auto"/>
                  </w:pPr>
                </w:p>
              </w:tc>
            </w:tr>
            <w:tr w:rsidR="002B6A71" w14:paraId="0A79464E" w14:textId="77777777" w:rsidTr="002B6A71">
              <w:trPr>
                <w:trHeight w:val="359"/>
              </w:trPr>
              <w:tc>
                <w:tcPr>
                  <w:tcW w:w="180" w:type="dxa"/>
                  <w:tcBorders>
                    <w:left w:val="single" w:sz="15" w:space="0" w:color="000000"/>
                  </w:tcBorders>
                </w:tcPr>
                <w:p w14:paraId="48FD5084" w14:textId="77777777" w:rsidR="00D32C5B" w:rsidRDefault="00D32C5B">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0"/>
                  </w:tblGrid>
                  <w:tr w:rsidR="00D32C5B" w14:paraId="52411A83" w14:textId="77777777">
                    <w:trPr>
                      <w:trHeight w:val="282"/>
                    </w:trPr>
                    <w:tc>
                      <w:tcPr>
                        <w:tcW w:w="10619" w:type="dxa"/>
                        <w:tcBorders>
                          <w:top w:val="nil"/>
                          <w:left w:val="nil"/>
                          <w:bottom w:val="nil"/>
                          <w:right w:val="nil"/>
                        </w:tcBorders>
                        <w:tcMar>
                          <w:top w:w="39" w:type="dxa"/>
                          <w:left w:w="39" w:type="dxa"/>
                          <w:bottom w:w="39" w:type="dxa"/>
                          <w:right w:w="39" w:type="dxa"/>
                        </w:tcMar>
                      </w:tcPr>
                      <w:p w14:paraId="3906BB02" w14:textId="77777777" w:rsidR="00D32C5B" w:rsidRDefault="001D1487">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6A2E4D0" w14:textId="77777777" w:rsidR="00D32C5B" w:rsidRDefault="00D32C5B">
                  <w:pPr>
                    <w:spacing w:after="0" w:line="240" w:lineRule="auto"/>
                  </w:pPr>
                </w:p>
              </w:tc>
              <w:tc>
                <w:tcPr>
                  <w:tcW w:w="180" w:type="dxa"/>
                </w:tcPr>
                <w:p w14:paraId="735EA811" w14:textId="77777777" w:rsidR="00D32C5B" w:rsidRDefault="00D32C5B">
                  <w:pPr>
                    <w:pStyle w:val="EmptyCellLayoutStyle"/>
                    <w:spacing w:after="0" w:line="240" w:lineRule="auto"/>
                  </w:pPr>
                </w:p>
              </w:tc>
              <w:tc>
                <w:tcPr>
                  <w:tcW w:w="180" w:type="dxa"/>
                  <w:tcBorders>
                    <w:right w:val="single" w:sz="15" w:space="0" w:color="000000"/>
                  </w:tcBorders>
                </w:tcPr>
                <w:p w14:paraId="11627D9A" w14:textId="77777777" w:rsidR="00D32C5B" w:rsidRDefault="00D32C5B">
                  <w:pPr>
                    <w:pStyle w:val="EmptyCellLayoutStyle"/>
                    <w:spacing w:after="0" w:line="240" w:lineRule="auto"/>
                  </w:pPr>
                </w:p>
              </w:tc>
            </w:tr>
            <w:tr w:rsidR="00D32C5B" w14:paraId="7BF18541" w14:textId="77777777">
              <w:trPr>
                <w:trHeight w:val="128"/>
              </w:trPr>
              <w:tc>
                <w:tcPr>
                  <w:tcW w:w="180" w:type="dxa"/>
                  <w:tcBorders>
                    <w:left w:val="single" w:sz="15" w:space="0" w:color="000000"/>
                    <w:bottom w:val="single" w:sz="15" w:space="0" w:color="000000"/>
                  </w:tcBorders>
                </w:tcPr>
                <w:p w14:paraId="698ACB24" w14:textId="77777777" w:rsidR="00D32C5B" w:rsidRDefault="00D32C5B">
                  <w:pPr>
                    <w:pStyle w:val="EmptyCellLayoutStyle"/>
                    <w:spacing w:after="0" w:line="240" w:lineRule="auto"/>
                  </w:pPr>
                </w:p>
              </w:tc>
              <w:tc>
                <w:tcPr>
                  <w:tcW w:w="1080" w:type="dxa"/>
                  <w:tcBorders>
                    <w:bottom w:val="single" w:sz="15" w:space="0" w:color="000000"/>
                  </w:tcBorders>
                </w:tcPr>
                <w:p w14:paraId="0CA015BF" w14:textId="77777777" w:rsidR="00D32C5B" w:rsidRDefault="00D32C5B">
                  <w:pPr>
                    <w:pStyle w:val="EmptyCellLayoutStyle"/>
                    <w:spacing w:after="0" w:line="240" w:lineRule="auto"/>
                  </w:pPr>
                </w:p>
              </w:tc>
              <w:tc>
                <w:tcPr>
                  <w:tcW w:w="1980" w:type="dxa"/>
                  <w:tcBorders>
                    <w:bottom w:val="single" w:sz="15" w:space="0" w:color="000000"/>
                  </w:tcBorders>
                </w:tcPr>
                <w:p w14:paraId="746F08EA" w14:textId="77777777" w:rsidR="00D32C5B" w:rsidRDefault="00D32C5B">
                  <w:pPr>
                    <w:pStyle w:val="EmptyCellLayoutStyle"/>
                    <w:spacing w:after="0" w:line="240" w:lineRule="auto"/>
                  </w:pPr>
                </w:p>
              </w:tc>
              <w:tc>
                <w:tcPr>
                  <w:tcW w:w="359" w:type="dxa"/>
                  <w:tcBorders>
                    <w:bottom w:val="single" w:sz="15" w:space="0" w:color="000000"/>
                  </w:tcBorders>
                </w:tcPr>
                <w:p w14:paraId="62B5F29D" w14:textId="77777777" w:rsidR="00D32C5B" w:rsidRDefault="00D32C5B">
                  <w:pPr>
                    <w:pStyle w:val="EmptyCellLayoutStyle"/>
                    <w:spacing w:after="0" w:line="240" w:lineRule="auto"/>
                  </w:pPr>
                </w:p>
              </w:tc>
              <w:tc>
                <w:tcPr>
                  <w:tcW w:w="7200" w:type="dxa"/>
                  <w:tcBorders>
                    <w:bottom w:val="single" w:sz="15" w:space="0" w:color="000000"/>
                  </w:tcBorders>
                </w:tcPr>
                <w:p w14:paraId="792969BE" w14:textId="77777777" w:rsidR="00D32C5B" w:rsidRDefault="00D32C5B">
                  <w:pPr>
                    <w:pStyle w:val="EmptyCellLayoutStyle"/>
                    <w:spacing w:after="0" w:line="240" w:lineRule="auto"/>
                  </w:pPr>
                </w:p>
              </w:tc>
              <w:tc>
                <w:tcPr>
                  <w:tcW w:w="180" w:type="dxa"/>
                  <w:tcBorders>
                    <w:bottom w:val="single" w:sz="15" w:space="0" w:color="000000"/>
                  </w:tcBorders>
                </w:tcPr>
                <w:p w14:paraId="44CA8FC4" w14:textId="77777777" w:rsidR="00D32C5B" w:rsidRDefault="00D32C5B">
                  <w:pPr>
                    <w:pStyle w:val="EmptyCellLayoutStyle"/>
                    <w:spacing w:after="0" w:line="240" w:lineRule="auto"/>
                  </w:pPr>
                </w:p>
              </w:tc>
              <w:tc>
                <w:tcPr>
                  <w:tcW w:w="180" w:type="dxa"/>
                  <w:tcBorders>
                    <w:bottom w:val="single" w:sz="15" w:space="0" w:color="000000"/>
                    <w:right w:val="single" w:sz="15" w:space="0" w:color="000000"/>
                  </w:tcBorders>
                </w:tcPr>
                <w:p w14:paraId="29FA21DB" w14:textId="77777777" w:rsidR="00D32C5B" w:rsidRDefault="00D32C5B">
                  <w:pPr>
                    <w:pStyle w:val="EmptyCellLayoutStyle"/>
                    <w:spacing w:after="0" w:line="240" w:lineRule="auto"/>
                  </w:pPr>
                </w:p>
              </w:tc>
            </w:tr>
          </w:tbl>
          <w:p w14:paraId="7B91FF61" w14:textId="77777777" w:rsidR="00D32C5B" w:rsidRDefault="00D32C5B">
            <w:pPr>
              <w:spacing w:after="0" w:line="240" w:lineRule="auto"/>
            </w:pPr>
          </w:p>
        </w:tc>
        <w:tc>
          <w:tcPr>
            <w:tcW w:w="179" w:type="dxa"/>
          </w:tcPr>
          <w:p w14:paraId="0275D08A" w14:textId="77777777" w:rsidR="00D32C5B" w:rsidRDefault="00D32C5B">
            <w:pPr>
              <w:pStyle w:val="EmptyCellLayoutStyle"/>
              <w:spacing w:after="0" w:line="240" w:lineRule="auto"/>
            </w:pPr>
          </w:p>
        </w:tc>
      </w:tr>
      <w:tr w:rsidR="00D32C5B" w14:paraId="21AC2EAD" w14:textId="77777777">
        <w:trPr>
          <w:trHeight w:val="148"/>
        </w:trPr>
        <w:tc>
          <w:tcPr>
            <w:tcW w:w="179" w:type="dxa"/>
          </w:tcPr>
          <w:p w14:paraId="052D8EAB" w14:textId="77777777" w:rsidR="00D32C5B" w:rsidRDefault="00D32C5B">
            <w:pPr>
              <w:pStyle w:val="EmptyCellLayoutStyle"/>
              <w:spacing w:after="0" w:line="240" w:lineRule="auto"/>
            </w:pPr>
          </w:p>
        </w:tc>
        <w:tc>
          <w:tcPr>
            <w:tcW w:w="0" w:type="dxa"/>
          </w:tcPr>
          <w:p w14:paraId="3FC6DF42" w14:textId="77777777" w:rsidR="00D32C5B" w:rsidRDefault="00D32C5B">
            <w:pPr>
              <w:pStyle w:val="EmptyCellLayoutStyle"/>
              <w:spacing w:after="0" w:line="240" w:lineRule="auto"/>
            </w:pPr>
          </w:p>
        </w:tc>
        <w:tc>
          <w:tcPr>
            <w:tcW w:w="0" w:type="dxa"/>
          </w:tcPr>
          <w:p w14:paraId="4B6FB61A" w14:textId="77777777" w:rsidR="00D32C5B" w:rsidRDefault="00D32C5B">
            <w:pPr>
              <w:pStyle w:val="EmptyCellLayoutStyle"/>
              <w:spacing w:after="0" w:line="240" w:lineRule="auto"/>
            </w:pPr>
          </w:p>
        </w:tc>
        <w:tc>
          <w:tcPr>
            <w:tcW w:w="0" w:type="dxa"/>
          </w:tcPr>
          <w:p w14:paraId="17A9D618" w14:textId="77777777" w:rsidR="00D32C5B" w:rsidRDefault="00D32C5B">
            <w:pPr>
              <w:pStyle w:val="EmptyCellLayoutStyle"/>
              <w:spacing w:after="0" w:line="240" w:lineRule="auto"/>
            </w:pPr>
          </w:p>
        </w:tc>
        <w:tc>
          <w:tcPr>
            <w:tcW w:w="0" w:type="dxa"/>
          </w:tcPr>
          <w:p w14:paraId="6987179B" w14:textId="77777777" w:rsidR="00D32C5B" w:rsidRDefault="00D32C5B">
            <w:pPr>
              <w:pStyle w:val="EmptyCellLayoutStyle"/>
              <w:spacing w:after="0" w:line="240" w:lineRule="auto"/>
            </w:pPr>
          </w:p>
        </w:tc>
        <w:tc>
          <w:tcPr>
            <w:tcW w:w="0" w:type="dxa"/>
          </w:tcPr>
          <w:p w14:paraId="7EA17AAF" w14:textId="77777777" w:rsidR="00D32C5B" w:rsidRDefault="00D32C5B">
            <w:pPr>
              <w:pStyle w:val="EmptyCellLayoutStyle"/>
              <w:spacing w:after="0" w:line="240" w:lineRule="auto"/>
            </w:pPr>
          </w:p>
        </w:tc>
        <w:tc>
          <w:tcPr>
            <w:tcW w:w="0" w:type="dxa"/>
          </w:tcPr>
          <w:p w14:paraId="13EC8290" w14:textId="77777777" w:rsidR="00D32C5B" w:rsidRDefault="00D32C5B">
            <w:pPr>
              <w:pStyle w:val="EmptyCellLayoutStyle"/>
              <w:spacing w:after="0" w:line="240" w:lineRule="auto"/>
            </w:pPr>
          </w:p>
        </w:tc>
        <w:tc>
          <w:tcPr>
            <w:tcW w:w="2505" w:type="dxa"/>
          </w:tcPr>
          <w:p w14:paraId="735992DE" w14:textId="77777777" w:rsidR="00D32C5B" w:rsidRDefault="00D32C5B">
            <w:pPr>
              <w:pStyle w:val="EmptyCellLayoutStyle"/>
              <w:spacing w:after="0" w:line="240" w:lineRule="auto"/>
            </w:pPr>
          </w:p>
        </w:tc>
        <w:tc>
          <w:tcPr>
            <w:tcW w:w="6119" w:type="dxa"/>
          </w:tcPr>
          <w:p w14:paraId="4E645691" w14:textId="77777777" w:rsidR="00D32C5B" w:rsidRDefault="00D32C5B">
            <w:pPr>
              <w:pStyle w:val="EmptyCellLayoutStyle"/>
              <w:spacing w:after="0" w:line="240" w:lineRule="auto"/>
            </w:pPr>
          </w:p>
        </w:tc>
        <w:tc>
          <w:tcPr>
            <w:tcW w:w="2534" w:type="dxa"/>
          </w:tcPr>
          <w:p w14:paraId="7A59E5B1" w14:textId="77777777" w:rsidR="00D32C5B" w:rsidRDefault="00D32C5B">
            <w:pPr>
              <w:pStyle w:val="EmptyCellLayoutStyle"/>
              <w:spacing w:after="0" w:line="240" w:lineRule="auto"/>
            </w:pPr>
          </w:p>
        </w:tc>
        <w:tc>
          <w:tcPr>
            <w:tcW w:w="179" w:type="dxa"/>
          </w:tcPr>
          <w:p w14:paraId="65CDC284" w14:textId="77777777" w:rsidR="00D32C5B" w:rsidRDefault="00D32C5B">
            <w:pPr>
              <w:pStyle w:val="EmptyCellLayoutStyle"/>
              <w:spacing w:after="0" w:line="240" w:lineRule="auto"/>
            </w:pPr>
          </w:p>
        </w:tc>
      </w:tr>
      <w:tr w:rsidR="002B6A71" w14:paraId="7FAB4F62" w14:textId="77777777" w:rsidTr="002B6A71">
        <w:tc>
          <w:tcPr>
            <w:tcW w:w="179" w:type="dxa"/>
          </w:tcPr>
          <w:p w14:paraId="65876BD3" w14:textId="77777777" w:rsidR="00D32C5B" w:rsidRDefault="00D32C5B">
            <w:pPr>
              <w:pStyle w:val="EmptyCellLayoutStyle"/>
              <w:spacing w:after="0" w:line="240" w:lineRule="auto"/>
            </w:pPr>
          </w:p>
        </w:tc>
        <w:tc>
          <w:tcPr>
            <w:tcW w:w="0" w:type="dxa"/>
          </w:tcPr>
          <w:p w14:paraId="17407AB6" w14:textId="77777777" w:rsidR="00D32C5B" w:rsidRDefault="00D32C5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1"/>
              <w:gridCol w:w="358"/>
              <w:gridCol w:w="5200"/>
              <w:gridCol w:w="179"/>
            </w:tblGrid>
            <w:tr w:rsidR="00D32C5B" w14:paraId="0CC0BC26" w14:textId="77777777">
              <w:trPr>
                <w:trHeight w:val="180"/>
              </w:trPr>
              <w:tc>
                <w:tcPr>
                  <w:tcW w:w="180" w:type="dxa"/>
                  <w:tcBorders>
                    <w:top w:val="single" w:sz="15" w:space="0" w:color="000000"/>
                    <w:left w:val="single" w:sz="15" w:space="0" w:color="000000"/>
                  </w:tcBorders>
                </w:tcPr>
                <w:p w14:paraId="1FB051AA" w14:textId="77777777" w:rsidR="00D32C5B" w:rsidRDefault="00D32C5B">
                  <w:pPr>
                    <w:pStyle w:val="EmptyCellLayoutStyle"/>
                    <w:spacing w:after="0" w:line="240" w:lineRule="auto"/>
                  </w:pPr>
                </w:p>
              </w:tc>
              <w:tc>
                <w:tcPr>
                  <w:tcW w:w="5219" w:type="dxa"/>
                  <w:tcBorders>
                    <w:top w:val="single" w:sz="15" w:space="0" w:color="000000"/>
                  </w:tcBorders>
                </w:tcPr>
                <w:p w14:paraId="4A39AD6A" w14:textId="77777777" w:rsidR="00D32C5B" w:rsidRDefault="00D32C5B">
                  <w:pPr>
                    <w:pStyle w:val="EmptyCellLayoutStyle"/>
                    <w:spacing w:after="0" w:line="240" w:lineRule="auto"/>
                  </w:pPr>
                </w:p>
              </w:tc>
              <w:tc>
                <w:tcPr>
                  <w:tcW w:w="359" w:type="dxa"/>
                  <w:tcBorders>
                    <w:top w:val="single" w:sz="15" w:space="0" w:color="000000"/>
                  </w:tcBorders>
                </w:tcPr>
                <w:p w14:paraId="21BEA05D" w14:textId="77777777" w:rsidR="00D32C5B" w:rsidRDefault="00D32C5B">
                  <w:pPr>
                    <w:pStyle w:val="EmptyCellLayoutStyle"/>
                    <w:spacing w:after="0" w:line="240" w:lineRule="auto"/>
                  </w:pPr>
                </w:p>
              </w:tc>
              <w:tc>
                <w:tcPr>
                  <w:tcW w:w="5220" w:type="dxa"/>
                  <w:tcBorders>
                    <w:top w:val="single" w:sz="15" w:space="0" w:color="000000"/>
                  </w:tcBorders>
                </w:tcPr>
                <w:p w14:paraId="291AD5FF" w14:textId="77777777" w:rsidR="00D32C5B" w:rsidRDefault="00D32C5B">
                  <w:pPr>
                    <w:pStyle w:val="EmptyCellLayoutStyle"/>
                    <w:spacing w:after="0" w:line="240" w:lineRule="auto"/>
                  </w:pPr>
                </w:p>
              </w:tc>
              <w:tc>
                <w:tcPr>
                  <w:tcW w:w="180" w:type="dxa"/>
                  <w:tcBorders>
                    <w:top w:val="single" w:sz="15" w:space="0" w:color="000000"/>
                    <w:right w:val="single" w:sz="15" w:space="0" w:color="000000"/>
                  </w:tcBorders>
                </w:tcPr>
                <w:p w14:paraId="059052AF" w14:textId="77777777" w:rsidR="00D32C5B" w:rsidRDefault="00D32C5B">
                  <w:pPr>
                    <w:pStyle w:val="EmptyCellLayoutStyle"/>
                    <w:spacing w:after="0" w:line="240" w:lineRule="auto"/>
                  </w:pPr>
                </w:p>
              </w:tc>
            </w:tr>
            <w:tr w:rsidR="002B6A71" w14:paraId="133E9905" w14:textId="77777777" w:rsidTr="002B6A71">
              <w:trPr>
                <w:trHeight w:val="539"/>
              </w:trPr>
              <w:tc>
                <w:tcPr>
                  <w:tcW w:w="180" w:type="dxa"/>
                  <w:tcBorders>
                    <w:left w:val="single" w:sz="15" w:space="0" w:color="000000"/>
                  </w:tcBorders>
                </w:tcPr>
                <w:p w14:paraId="58FEB699" w14:textId="77777777" w:rsidR="00D32C5B" w:rsidRDefault="00D32C5B">
                  <w:pPr>
                    <w:pStyle w:val="EmptyCellLayoutStyle"/>
                    <w:spacing w:after="0" w:line="240" w:lineRule="auto"/>
                  </w:pPr>
                </w:p>
              </w:tc>
              <w:tc>
                <w:tcPr>
                  <w:tcW w:w="5219" w:type="dxa"/>
                  <w:gridSpan w:val="3"/>
                </w:tcPr>
                <w:tbl>
                  <w:tblPr>
                    <w:tblW w:w="0" w:type="auto"/>
                    <w:tblCellMar>
                      <w:left w:w="0" w:type="dxa"/>
                      <w:right w:w="0" w:type="dxa"/>
                    </w:tblCellMar>
                    <w:tblLook w:val="0000" w:firstRow="0" w:lastRow="0" w:firstColumn="0" w:lastColumn="0" w:noHBand="0" w:noVBand="0"/>
                  </w:tblPr>
                  <w:tblGrid>
                    <w:gridCol w:w="10759"/>
                  </w:tblGrid>
                  <w:tr w:rsidR="00D32C5B" w14:paraId="00EF44A5" w14:textId="77777777">
                    <w:trPr>
                      <w:trHeight w:val="461"/>
                    </w:trPr>
                    <w:tc>
                      <w:tcPr>
                        <w:tcW w:w="10800" w:type="dxa"/>
                        <w:tcBorders>
                          <w:top w:val="nil"/>
                          <w:left w:val="nil"/>
                          <w:bottom w:val="nil"/>
                          <w:right w:val="nil"/>
                        </w:tcBorders>
                        <w:tcMar>
                          <w:top w:w="39" w:type="dxa"/>
                          <w:left w:w="39" w:type="dxa"/>
                          <w:bottom w:w="39" w:type="dxa"/>
                          <w:right w:w="39" w:type="dxa"/>
                        </w:tcMar>
                      </w:tcPr>
                      <w:p w14:paraId="3EAFFFA5" w14:textId="77777777" w:rsidR="00D32C5B" w:rsidRDefault="001D1487">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6293066" w14:textId="77777777" w:rsidR="00D32C5B" w:rsidRDefault="00D32C5B">
                  <w:pPr>
                    <w:spacing w:after="0" w:line="240" w:lineRule="auto"/>
                  </w:pPr>
                </w:p>
              </w:tc>
              <w:tc>
                <w:tcPr>
                  <w:tcW w:w="180" w:type="dxa"/>
                  <w:tcBorders>
                    <w:right w:val="single" w:sz="15" w:space="0" w:color="000000"/>
                  </w:tcBorders>
                </w:tcPr>
                <w:p w14:paraId="6BA0CF53" w14:textId="77777777" w:rsidR="00D32C5B" w:rsidRDefault="00D32C5B">
                  <w:pPr>
                    <w:pStyle w:val="EmptyCellLayoutStyle"/>
                    <w:spacing w:after="0" w:line="240" w:lineRule="auto"/>
                  </w:pPr>
                </w:p>
              </w:tc>
            </w:tr>
            <w:tr w:rsidR="00D32C5B" w14:paraId="43997DCA" w14:textId="77777777">
              <w:trPr>
                <w:trHeight w:val="290"/>
              </w:trPr>
              <w:tc>
                <w:tcPr>
                  <w:tcW w:w="180" w:type="dxa"/>
                  <w:tcBorders>
                    <w:left w:val="single" w:sz="15" w:space="0" w:color="000000"/>
                  </w:tcBorders>
                </w:tcPr>
                <w:p w14:paraId="6380FDA7" w14:textId="77777777" w:rsidR="00D32C5B" w:rsidRDefault="00D32C5B">
                  <w:pPr>
                    <w:pStyle w:val="EmptyCellLayoutStyle"/>
                    <w:spacing w:after="0" w:line="240" w:lineRule="auto"/>
                  </w:pPr>
                </w:p>
              </w:tc>
              <w:tc>
                <w:tcPr>
                  <w:tcW w:w="5219" w:type="dxa"/>
                </w:tcPr>
                <w:tbl>
                  <w:tblPr>
                    <w:tblW w:w="0" w:type="auto"/>
                    <w:tblCellMar>
                      <w:left w:w="0" w:type="dxa"/>
                      <w:right w:w="0" w:type="dxa"/>
                    </w:tblCellMar>
                    <w:tblLook w:val="0000" w:firstRow="0" w:lastRow="0" w:firstColumn="0" w:lastColumn="0" w:noHBand="0" w:noVBand="0"/>
                  </w:tblPr>
                  <w:tblGrid>
                    <w:gridCol w:w="5201"/>
                  </w:tblGrid>
                  <w:tr w:rsidR="00D32C5B" w14:paraId="3529B24A" w14:textId="77777777">
                    <w:trPr>
                      <w:trHeight w:val="212"/>
                    </w:trPr>
                    <w:tc>
                      <w:tcPr>
                        <w:tcW w:w="5219" w:type="dxa"/>
                        <w:tcBorders>
                          <w:top w:val="nil"/>
                          <w:left w:val="nil"/>
                          <w:bottom w:val="nil"/>
                          <w:right w:val="nil"/>
                        </w:tcBorders>
                        <w:tcMar>
                          <w:top w:w="39" w:type="dxa"/>
                          <w:left w:w="39" w:type="dxa"/>
                          <w:bottom w:w="39" w:type="dxa"/>
                          <w:right w:w="39" w:type="dxa"/>
                        </w:tcMar>
                      </w:tcPr>
                      <w:p w14:paraId="668FC948" w14:textId="77777777" w:rsidR="00D32C5B" w:rsidRDefault="00D32C5B">
                        <w:pPr>
                          <w:spacing w:after="0" w:line="240" w:lineRule="auto"/>
                        </w:pPr>
                      </w:p>
                    </w:tc>
                  </w:tr>
                </w:tbl>
                <w:p w14:paraId="1BA98046" w14:textId="77777777" w:rsidR="00D32C5B" w:rsidRDefault="00D32C5B">
                  <w:pPr>
                    <w:spacing w:after="0" w:line="240" w:lineRule="auto"/>
                  </w:pPr>
                </w:p>
              </w:tc>
              <w:tc>
                <w:tcPr>
                  <w:tcW w:w="359" w:type="dxa"/>
                </w:tcPr>
                <w:p w14:paraId="50AACA88" w14:textId="77777777" w:rsidR="00D32C5B" w:rsidRDefault="00D32C5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32C5B" w14:paraId="079E31A4" w14:textId="77777777">
                    <w:trPr>
                      <w:trHeight w:val="212"/>
                    </w:trPr>
                    <w:tc>
                      <w:tcPr>
                        <w:tcW w:w="5219" w:type="dxa"/>
                        <w:tcBorders>
                          <w:top w:val="nil"/>
                          <w:left w:val="nil"/>
                          <w:bottom w:val="nil"/>
                          <w:right w:val="nil"/>
                        </w:tcBorders>
                        <w:tcMar>
                          <w:top w:w="39" w:type="dxa"/>
                          <w:left w:w="39" w:type="dxa"/>
                          <w:bottom w:w="39" w:type="dxa"/>
                          <w:right w:w="39" w:type="dxa"/>
                        </w:tcMar>
                      </w:tcPr>
                      <w:p w14:paraId="432899B9" w14:textId="77777777" w:rsidR="00D32C5B" w:rsidRDefault="00D32C5B">
                        <w:pPr>
                          <w:spacing w:after="0" w:line="240" w:lineRule="auto"/>
                        </w:pPr>
                      </w:p>
                    </w:tc>
                  </w:tr>
                </w:tbl>
                <w:p w14:paraId="5AE3157A" w14:textId="77777777" w:rsidR="00D32C5B" w:rsidRDefault="00D32C5B">
                  <w:pPr>
                    <w:spacing w:after="0" w:line="240" w:lineRule="auto"/>
                  </w:pPr>
                </w:p>
              </w:tc>
              <w:tc>
                <w:tcPr>
                  <w:tcW w:w="180" w:type="dxa"/>
                  <w:tcBorders>
                    <w:right w:val="single" w:sz="15" w:space="0" w:color="000000"/>
                  </w:tcBorders>
                </w:tcPr>
                <w:p w14:paraId="54BBCC4D" w14:textId="77777777" w:rsidR="00D32C5B" w:rsidRDefault="00D32C5B">
                  <w:pPr>
                    <w:pStyle w:val="EmptyCellLayoutStyle"/>
                    <w:spacing w:after="0" w:line="240" w:lineRule="auto"/>
                  </w:pPr>
                </w:p>
              </w:tc>
            </w:tr>
            <w:tr w:rsidR="00D32C5B" w14:paraId="3021DFCB" w14:textId="77777777">
              <w:trPr>
                <w:trHeight w:val="34"/>
              </w:trPr>
              <w:tc>
                <w:tcPr>
                  <w:tcW w:w="180" w:type="dxa"/>
                  <w:tcBorders>
                    <w:left w:val="single" w:sz="15" w:space="0" w:color="000000"/>
                  </w:tcBorders>
                </w:tcPr>
                <w:p w14:paraId="727B83B9" w14:textId="77777777" w:rsidR="00D32C5B" w:rsidRDefault="00D32C5B">
                  <w:pPr>
                    <w:pStyle w:val="EmptyCellLayoutStyle"/>
                    <w:spacing w:after="0" w:line="240" w:lineRule="auto"/>
                  </w:pPr>
                </w:p>
              </w:tc>
              <w:tc>
                <w:tcPr>
                  <w:tcW w:w="5219" w:type="dxa"/>
                </w:tcPr>
                <w:p w14:paraId="07794C24" w14:textId="77777777" w:rsidR="00D32C5B" w:rsidRDefault="00D32C5B">
                  <w:pPr>
                    <w:pStyle w:val="EmptyCellLayoutStyle"/>
                    <w:spacing w:after="0" w:line="240" w:lineRule="auto"/>
                  </w:pPr>
                </w:p>
              </w:tc>
              <w:tc>
                <w:tcPr>
                  <w:tcW w:w="359" w:type="dxa"/>
                </w:tcPr>
                <w:p w14:paraId="536AC556" w14:textId="77777777" w:rsidR="00D32C5B" w:rsidRDefault="00D32C5B">
                  <w:pPr>
                    <w:pStyle w:val="EmptyCellLayoutStyle"/>
                    <w:spacing w:after="0" w:line="240" w:lineRule="auto"/>
                  </w:pPr>
                </w:p>
              </w:tc>
              <w:tc>
                <w:tcPr>
                  <w:tcW w:w="5220" w:type="dxa"/>
                </w:tcPr>
                <w:p w14:paraId="4221604A" w14:textId="77777777" w:rsidR="00D32C5B" w:rsidRDefault="00D32C5B">
                  <w:pPr>
                    <w:pStyle w:val="EmptyCellLayoutStyle"/>
                    <w:spacing w:after="0" w:line="240" w:lineRule="auto"/>
                  </w:pPr>
                </w:p>
              </w:tc>
              <w:tc>
                <w:tcPr>
                  <w:tcW w:w="180" w:type="dxa"/>
                  <w:tcBorders>
                    <w:right w:val="single" w:sz="15" w:space="0" w:color="000000"/>
                  </w:tcBorders>
                </w:tcPr>
                <w:p w14:paraId="1577CDE1" w14:textId="77777777" w:rsidR="00D32C5B" w:rsidRDefault="00D32C5B">
                  <w:pPr>
                    <w:pStyle w:val="EmptyCellLayoutStyle"/>
                    <w:spacing w:after="0" w:line="240" w:lineRule="auto"/>
                  </w:pPr>
                </w:p>
              </w:tc>
            </w:tr>
            <w:tr w:rsidR="00D32C5B" w14:paraId="7D4300EC" w14:textId="77777777">
              <w:trPr>
                <w:trHeight w:val="360"/>
              </w:trPr>
              <w:tc>
                <w:tcPr>
                  <w:tcW w:w="180" w:type="dxa"/>
                  <w:tcBorders>
                    <w:left w:val="single" w:sz="15" w:space="0" w:color="000000"/>
                  </w:tcBorders>
                </w:tcPr>
                <w:p w14:paraId="1E934B49" w14:textId="77777777" w:rsidR="00D32C5B" w:rsidRDefault="00D32C5B">
                  <w:pPr>
                    <w:pStyle w:val="EmptyCellLayoutStyle"/>
                    <w:spacing w:after="0" w:line="240" w:lineRule="auto"/>
                  </w:pPr>
                </w:p>
              </w:tc>
              <w:tc>
                <w:tcPr>
                  <w:tcW w:w="5219" w:type="dxa"/>
                </w:tcPr>
                <w:tbl>
                  <w:tblPr>
                    <w:tblW w:w="0" w:type="auto"/>
                    <w:tblCellMar>
                      <w:left w:w="0" w:type="dxa"/>
                      <w:right w:w="0" w:type="dxa"/>
                    </w:tblCellMar>
                    <w:tblLook w:val="0000" w:firstRow="0" w:lastRow="0" w:firstColumn="0" w:lastColumn="0" w:noHBand="0" w:noVBand="0"/>
                  </w:tblPr>
                  <w:tblGrid>
                    <w:gridCol w:w="5201"/>
                  </w:tblGrid>
                  <w:tr w:rsidR="00D32C5B" w14:paraId="2BE02CB6"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3BBEF83" w14:textId="77777777" w:rsidR="00D32C5B" w:rsidRDefault="001D1487">
                        <w:pPr>
                          <w:spacing w:after="0" w:line="240" w:lineRule="auto"/>
                          <w:jc w:val="center"/>
                        </w:pPr>
                        <w:r>
                          <w:rPr>
                            <w:rFonts w:ascii="Arial" w:eastAsia="Arial" w:hAnsi="Arial"/>
                            <w:b/>
                            <w:color w:val="000000"/>
                            <w:sz w:val="16"/>
                          </w:rPr>
                          <w:t>Supervisor</w:t>
                        </w:r>
                      </w:p>
                    </w:tc>
                  </w:tr>
                </w:tbl>
                <w:p w14:paraId="52201DD4" w14:textId="77777777" w:rsidR="00D32C5B" w:rsidRDefault="00D32C5B">
                  <w:pPr>
                    <w:spacing w:after="0" w:line="240" w:lineRule="auto"/>
                  </w:pPr>
                </w:p>
              </w:tc>
              <w:tc>
                <w:tcPr>
                  <w:tcW w:w="359" w:type="dxa"/>
                </w:tcPr>
                <w:p w14:paraId="35253472" w14:textId="77777777" w:rsidR="00D32C5B" w:rsidRDefault="00D32C5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32C5B" w14:paraId="6008047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6F59B880" w14:textId="77777777" w:rsidR="00D32C5B" w:rsidRDefault="001D1487">
                        <w:pPr>
                          <w:spacing w:after="0" w:line="240" w:lineRule="auto"/>
                          <w:jc w:val="center"/>
                        </w:pPr>
                        <w:r>
                          <w:rPr>
                            <w:rFonts w:ascii="Arial" w:eastAsia="Arial" w:hAnsi="Arial"/>
                            <w:b/>
                            <w:color w:val="000000"/>
                            <w:sz w:val="16"/>
                          </w:rPr>
                          <w:t>Date</w:t>
                        </w:r>
                      </w:p>
                    </w:tc>
                  </w:tr>
                </w:tbl>
                <w:p w14:paraId="2E9FBD05" w14:textId="77777777" w:rsidR="00D32C5B" w:rsidRDefault="00D32C5B">
                  <w:pPr>
                    <w:spacing w:after="0" w:line="240" w:lineRule="auto"/>
                  </w:pPr>
                </w:p>
              </w:tc>
              <w:tc>
                <w:tcPr>
                  <w:tcW w:w="180" w:type="dxa"/>
                  <w:tcBorders>
                    <w:right w:val="single" w:sz="15" w:space="0" w:color="000000"/>
                  </w:tcBorders>
                </w:tcPr>
                <w:p w14:paraId="41232B5A" w14:textId="77777777" w:rsidR="00D32C5B" w:rsidRDefault="00D32C5B">
                  <w:pPr>
                    <w:pStyle w:val="EmptyCellLayoutStyle"/>
                    <w:spacing w:after="0" w:line="240" w:lineRule="auto"/>
                  </w:pPr>
                </w:p>
              </w:tc>
            </w:tr>
            <w:tr w:rsidR="00D32C5B" w14:paraId="0929ECC6" w14:textId="77777777">
              <w:trPr>
                <w:trHeight w:val="214"/>
              </w:trPr>
              <w:tc>
                <w:tcPr>
                  <w:tcW w:w="180" w:type="dxa"/>
                  <w:tcBorders>
                    <w:left w:val="single" w:sz="15" w:space="0" w:color="000000"/>
                    <w:bottom w:val="single" w:sz="15" w:space="0" w:color="000000"/>
                  </w:tcBorders>
                </w:tcPr>
                <w:p w14:paraId="0E8746CA" w14:textId="77777777" w:rsidR="00D32C5B" w:rsidRDefault="00D32C5B">
                  <w:pPr>
                    <w:pStyle w:val="EmptyCellLayoutStyle"/>
                    <w:spacing w:after="0" w:line="240" w:lineRule="auto"/>
                  </w:pPr>
                </w:p>
              </w:tc>
              <w:tc>
                <w:tcPr>
                  <w:tcW w:w="5219" w:type="dxa"/>
                  <w:tcBorders>
                    <w:bottom w:val="single" w:sz="15" w:space="0" w:color="000000"/>
                  </w:tcBorders>
                </w:tcPr>
                <w:p w14:paraId="76B359F8" w14:textId="77777777" w:rsidR="00D32C5B" w:rsidRDefault="00D32C5B">
                  <w:pPr>
                    <w:pStyle w:val="EmptyCellLayoutStyle"/>
                    <w:spacing w:after="0" w:line="240" w:lineRule="auto"/>
                  </w:pPr>
                </w:p>
              </w:tc>
              <w:tc>
                <w:tcPr>
                  <w:tcW w:w="359" w:type="dxa"/>
                  <w:tcBorders>
                    <w:bottom w:val="single" w:sz="15" w:space="0" w:color="000000"/>
                  </w:tcBorders>
                </w:tcPr>
                <w:p w14:paraId="598F6DD6" w14:textId="77777777" w:rsidR="00D32C5B" w:rsidRDefault="00D32C5B">
                  <w:pPr>
                    <w:pStyle w:val="EmptyCellLayoutStyle"/>
                    <w:spacing w:after="0" w:line="240" w:lineRule="auto"/>
                  </w:pPr>
                </w:p>
              </w:tc>
              <w:tc>
                <w:tcPr>
                  <w:tcW w:w="5220" w:type="dxa"/>
                  <w:tcBorders>
                    <w:bottom w:val="single" w:sz="15" w:space="0" w:color="000000"/>
                  </w:tcBorders>
                </w:tcPr>
                <w:p w14:paraId="6E759690" w14:textId="77777777" w:rsidR="00D32C5B" w:rsidRDefault="00D32C5B">
                  <w:pPr>
                    <w:pStyle w:val="EmptyCellLayoutStyle"/>
                    <w:spacing w:after="0" w:line="240" w:lineRule="auto"/>
                  </w:pPr>
                </w:p>
              </w:tc>
              <w:tc>
                <w:tcPr>
                  <w:tcW w:w="180" w:type="dxa"/>
                  <w:tcBorders>
                    <w:bottom w:val="single" w:sz="15" w:space="0" w:color="000000"/>
                    <w:right w:val="single" w:sz="15" w:space="0" w:color="000000"/>
                  </w:tcBorders>
                </w:tcPr>
                <w:p w14:paraId="301DFAC4" w14:textId="77777777" w:rsidR="00D32C5B" w:rsidRDefault="00D32C5B">
                  <w:pPr>
                    <w:pStyle w:val="EmptyCellLayoutStyle"/>
                    <w:spacing w:after="0" w:line="240" w:lineRule="auto"/>
                  </w:pPr>
                </w:p>
              </w:tc>
            </w:tr>
          </w:tbl>
          <w:p w14:paraId="286D2AEB" w14:textId="77777777" w:rsidR="00D32C5B" w:rsidRDefault="00D32C5B">
            <w:pPr>
              <w:spacing w:after="0" w:line="240" w:lineRule="auto"/>
            </w:pPr>
          </w:p>
        </w:tc>
        <w:tc>
          <w:tcPr>
            <w:tcW w:w="179" w:type="dxa"/>
          </w:tcPr>
          <w:p w14:paraId="42ACF121" w14:textId="77777777" w:rsidR="00D32C5B" w:rsidRDefault="00D32C5B">
            <w:pPr>
              <w:pStyle w:val="EmptyCellLayoutStyle"/>
              <w:spacing w:after="0" w:line="240" w:lineRule="auto"/>
            </w:pPr>
          </w:p>
        </w:tc>
      </w:tr>
      <w:tr w:rsidR="00D32C5B" w14:paraId="17A4D4DA" w14:textId="77777777">
        <w:trPr>
          <w:trHeight w:val="99"/>
        </w:trPr>
        <w:tc>
          <w:tcPr>
            <w:tcW w:w="179" w:type="dxa"/>
          </w:tcPr>
          <w:p w14:paraId="6A115EFB" w14:textId="77777777" w:rsidR="00D32C5B" w:rsidRDefault="00D32C5B">
            <w:pPr>
              <w:pStyle w:val="EmptyCellLayoutStyle"/>
              <w:spacing w:after="0" w:line="240" w:lineRule="auto"/>
            </w:pPr>
          </w:p>
        </w:tc>
        <w:tc>
          <w:tcPr>
            <w:tcW w:w="0" w:type="dxa"/>
          </w:tcPr>
          <w:p w14:paraId="3775B11B" w14:textId="77777777" w:rsidR="00D32C5B" w:rsidRDefault="00D32C5B">
            <w:pPr>
              <w:pStyle w:val="EmptyCellLayoutStyle"/>
              <w:spacing w:after="0" w:line="240" w:lineRule="auto"/>
            </w:pPr>
          </w:p>
        </w:tc>
        <w:tc>
          <w:tcPr>
            <w:tcW w:w="0" w:type="dxa"/>
          </w:tcPr>
          <w:p w14:paraId="39181E31" w14:textId="77777777" w:rsidR="00D32C5B" w:rsidRDefault="00D32C5B">
            <w:pPr>
              <w:pStyle w:val="EmptyCellLayoutStyle"/>
              <w:spacing w:after="0" w:line="240" w:lineRule="auto"/>
            </w:pPr>
          </w:p>
        </w:tc>
        <w:tc>
          <w:tcPr>
            <w:tcW w:w="0" w:type="dxa"/>
          </w:tcPr>
          <w:p w14:paraId="6D4B1F48" w14:textId="77777777" w:rsidR="00D32C5B" w:rsidRDefault="00D32C5B">
            <w:pPr>
              <w:pStyle w:val="EmptyCellLayoutStyle"/>
              <w:spacing w:after="0" w:line="240" w:lineRule="auto"/>
            </w:pPr>
          </w:p>
        </w:tc>
        <w:tc>
          <w:tcPr>
            <w:tcW w:w="0" w:type="dxa"/>
          </w:tcPr>
          <w:p w14:paraId="75FBF30E" w14:textId="77777777" w:rsidR="00D32C5B" w:rsidRDefault="00D32C5B">
            <w:pPr>
              <w:pStyle w:val="EmptyCellLayoutStyle"/>
              <w:spacing w:after="0" w:line="240" w:lineRule="auto"/>
            </w:pPr>
          </w:p>
        </w:tc>
        <w:tc>
          <w:tcPr>
            <w:tcW w:w="0" w:type="dxa"/>
          </w:tcPr>
          <w:p w14:paraId="5DA8617C" w14:textId="77777777" w:rsidR="00D32C5B" w:rsidRDefault="00D32C5B">
            <w:pPr>
              <w:pStyle w:val="EmptyCellLayoutStyle"/>
              <w:spacing w:after="0" w:line="240" w:lineRule="auto"/>
            </w:pPr>
          </w:p>
        </w:tc>
        <w:tc>
          <w:tcPr>
            <w:tcW w:w="0" w:type="dxa"/>
          </w:tcPr>
          <w:p w14:paraId="1FB0C690" w14:textId="77777777" w:rsidR="00D32C5B" w:rsidRDefault="00D32C5B">
            <w:pPr>
              <w:pStyle w:val="EmptyCellLayoutStyle"/>
              <w:spacing w:after="0" w:line="240" w:lineRule="auto"/>
            </w:pPr>
          </w:p>
        </w:tc>
        <w:tc>
          <w:tcPr>
            <w:tcW w:w="2505" w:type="dxa"/>
          </w:tcPr>
          <w:p w14:paraId="5BBE4718" w14:textId="77777777" w:rsidR="00D32C5B" w:rsidRDefault="00D32C5B">
            <w:pPr>
              <w:pStyle w:val="EmptyCellLayoutStyle"/>
              <w:spacing w:after="0" w:line="240" w:lineRule="auto"/>
            </w:pPr>
          </w:p>
        </w:tc>
        <w:tc>
          <w:tcPr>
            <w:tcW w:w="6119" w:type="dxa"/>
          </w:tcPr>
          <w:p w14:paraId="2DBA5A2F" w14:textId="77777777" w:rsidR="00D32C5B" w:rsidRDefault="00D32C5B">
            <w:pPr>
              <w:pStyle w:val="EmptyCellLayoutStyle"/>
              <w:spacing w:after="0" w:line="240" w:lineRule="auto"/>
            </w:pPr>
          </w:p>
        </w:tc>
        <w:tc>
          <w:tcPr>
            <w:tcW w:w="2534" w:type="dxa"/>
          </w:tcPr>
          <w:p w14:paraId="61227738" w14:textId="77777777" w:rsidR="00D32C5B" w:rsidRDefault="00D32C5B">
            <w:pPr>
              <w:pStyle w:val="EmptyCellLayoutStyle"/>
              <w:spacing w:after="0" w:line="240" w:lineRule="auto"/>
            </w:pPr>
          </w:p>
        </w:tc>
        <w:tc>
          <w:tcPr>
            <w:tcW w:w="179" w:type="dxa"/>
          </w:tcPr>
          <w:p w14:paraId="02447763" w14:textId="77777777" w:rsidR="00D32C5B" w:rsidRDefault="00D32C5B">
            <w:pPr>
              <w:pStyle w:val="EmptyCellLayoutStyle"/>
              <w:spacing w:after="0" w:line="240" w:lineRule="auto"/>
            </w:pPr>
          </w:p>
        </w:tc>
      </w:tr>
      <w:tr w:rsidR="00D32C5B" w14:paraId="0BD92298" w14:textId="77777777">
        <w:trPr>
          <w:trHeight w:val="360"/>
        </w:trPr>
        <w:tc>
          <w:tcPr>
            <w:tcW w:w="179" w:type="dxa"/>
          </w:tcPr>
          <w:p w14:paraId="29867867" w14:textId="77777777" w:rsidR="00D32C5B" w:rsidRDefault="00D32C5B">
            <w:pPr>
              <w:pStyle w:val="EmptyCellLayoutStyle"/>
              <w:spacing w:after="0" w:line="240" w:lineRule="auto"/>
            </w:pPr>
          </w:p>
        </w:tc>
        <w:tc>
          <w:tcPr>
            <w:tcW w:w="0" w:type="dxa"/>
          </w:tcPr>
          <w:p w14:paraId="26C5E3A8" w14:textId="77777777" w:rsidR="00D32C5B" w:rsidRDefault="00D32C5B">
            <w:pPr>
              <w:pStyle w:val="EmptyCellLayoutStyle"/>
              <w:spacing w:after="0" w:line="240" w:lineRule="auto"/>
            </w:pPr>
          </w:p>
        </w:tc>
        <w:tc>
          <w:tcPr>
            <w:tcW w:w="0" w:type="dxa"/>
          </w:tcPr>
          <w:p w14:paraId="10BB6E83" w14:textId="77777777" w:rsidR="00D32C5B" w:rsidRDefault="00D32C5B">
            <w:pPr>
              <w:pStyle w:val="EmptyCellLayoutStyle"/>
              <w:spacing w:after="0" w:line="240" w:lineRule="auto"/>
            </w:pPr>
          </w:p>
        </w:tc>
        <w:tc>
          <w:tcPr>
            <w:tcW w:w="0" w:type="dxa"/>
          </w:tcPr>
          <w:p w14:paraId="018B6033" w14:textId="77777777" w:rsidR="00D32C5B" w:rsidRDefault="00D32C5B">
            <w:pPr>
              <w:pStyle w:val="EmptyCellLayoutStyle"/>
              <w:spacing w:after="0" w:line="240" w:lineRule="auto"/>
            </w:pPr>
          </w:p>
        </w:tc>
        <w:tc>
          <w:tcPr>
            <w:tcW w:w="0" w:type="dxa"/>
          </w:tcPr>
          <w:p w14:paraId="5AF63860" w14:textId="77777777" w:rsidR="00D32C5B" w:rsidRDefault="00D32C5B">
            <w:pPr>
              <w:pStyle w:val="EmptyCellLayoutStyle"/>
              <w:spacing w:after="0" w:line="240" w:lineRule="auto"/>
            </w:pPr>
          </w:p>
        </w:tc>
        <w:tc>
          <w:tcPr>
            <w:tcW w:w="0" w:type="dxa"/>
          </w:tcPr>
          <w:p w14:paraId="32DDAF64" w14:textId="77777777" w:rsidR="00D32C5B" w:rsidRDefault="00D32C5B">
            <w:pPr>
              <w:pStyle w:val="EmptyCellLayoutStyle"/>
              <w:spacing w:after="0" w:line="240" w:lineRule="auto"/>
            </w:pPr>
          </w:p>
        </w:tc>
        <w:tc>
          <w:tcPr>
            <w:tcW w:w="0" w:type="dxa"/>
          </w:tcPr>
          <w:p w14:paraId="7D9E5F93" w14:textId="77777777" w:rsidR="00D32C5B" w:rsidRDefault="00D32C5B">
            <w:pPr>
              <w:pStyle w:val="EmptyCellLayoutStyle"/>
              <w:spacing w:after="0" w:line="240" w:lineRule="auto"/>
            </w:pPr>
          </w:p>
        </w:tc>
        <w:tc>
          <w:tcPr>
            <w:tcW w:w="2505" w:type="dxa"/>
          </w:tcPr>
          <w:p w14:paraId="3FC578D9" w14:textId="77777777" w:rsidR="00D32C5B" w:rsidRDefault="00D32C5B">
            <w:pPr>
              <w:pStyle w:val="EmptyCellLayoutStyle"/>
              <w:spacing w:after="0" w:line="240" w:lineRule="auto"/>
            </w:pPr>
          </w:p>
        </w:tc>
        <w:tc>
          <w:tcPr>
            <w:tcW w:w="6119" w:type="dxa"/>
          </w:tcPr>
          <w:tbl>
            <w:tblPr>
              <w:tblW w:w="0" w:type="auto"/>
              <w:tblCellMar>
                <w:left w:w="0" w:type="dxa"/>
                <w:right w:w="0" w:type="dxa"/>
              </w:tblCellMar>
              <w:tblLook w:val="0000" w:firstRow="0" w:lastRow="0" w:firstColumn="0" w:lastColumn="0" w:noHBand="0" w:noVBand="0"/>
            </w:tblPr>
            <w:tblGrid>
              <w:gridCol w:w="6104"/>
            </w:tblGrid>
            <w:tr w:rsidR="00D32C5B" w14:paraId="18BD873B" w14:textId="77777777">
              <w:trPr>
                <w:trHeight w:val="282"/>
              </w:trPr>
              <w:tc>
                <w:tcPr>
                  <w:tcW w:w="6119" w:type="dxa"/>
                  <w:tcBorders>
                    <w:top w:val="nil"/>
                    <w:left w:val="nil"/>
                    <w:bottom w:val="nil"/>
                    <w:right w:val="nil"/>
                  </w:tcBorders>
                  <w:tcMar>
                    <w:top w:w="39" w:type="dxa"/>
                    <w:left w:w="39" w:type="dxa"/>
                    <w:bottom w:w="39" w:type="dxa"/>
                    <w:right w:w="39" w:type="dxa"/>
                  </w:tcMar>
                </w:tcPr>
                <w:p w14:paraId="15B9ECC9" w14:textId="77777777" w:rsidR="00D32C5B" w:rsidRDefault="001D1487">
                  <w:pPr>
                    <w:spacing w:after="0" w:line="240" w:lineRule="auto"/>
                  </w:pPr>
                  <w:r>
                    <w:rPr>
                      <w:rFonts w:ascii="Arial" w:eastAsia="Arial" w:hAnsi="Arial"/>
                      <w:b/>
                      <w:color w:val="000000"/>
                      <w:u w:val="single"/>
                    </w:rPr>
                    <w:t>TO BE FILLED OUT BY APPOINTING AUTHORITY</w:t>
                  </w:r>
                </w:p>
              </w:tc>
            </w:tr>
          </w:tbl>
          <w:p w14:paraId="39F99C5B" w14:textId="77777777" w:rsidR="00D32C5B" w:rsidRDefault="00D32C5B">
            <w:pPr>
              <w:spacing w:after="0" w:line="240" w:lineRule="auto"/>
            </w:pPr>
          </w:p>
        </w:tc>
        <w:tc>
          <w:tcPr>
            <w:tcW w:w="2534" w:type="dxa"/>
          </w:tcPr>
          <w:p w14:paraId="37F01232" w14:textId="77777777" w:rsidR="00D32C5B" w:rsidRDefault="00D32C5B">
            <w:pPr>
              <w:pStyle w:val="EmptyCellLayoutStyle"/>
              <w:spacing w:after="0" w:line="240" w:lineRule="auto"/>
            </w:pPr>
          </w:p>
        </w:tc>
        <w:tc>
          <w:tcPr>
            <w:tcW w:w="179" w:type="dxa"/>
          </w:tcPr>
          <w:p w14:paraId="0FF6D86A" w14:textId="77777777" w:rsidR="00D32C5B" w:rsidRDefault="00D32C5B">
            <w:pPr>
              <w:pStyle w:val="EmptyCellLayoutStyle"/>
              <w:spacing w:after="0" w:line="240" w:lineRule="auto"/>
            </w:pPr>
          </w:p>
        </w:tc>
      </w:tr>
      <w:tr w:rsidR="00D32C5B" w14:paraId="22D26DEF" w14:textId="77777777">
        <w:trPr>
          <w:trHeight w:val="174"/>
        </w:trPr>
        <w:tc>
          <w:tcPr>
            <w:tcW w:w="179" w:type="dxa"/>
          </w:tcPr>
          <w:p w14:paraId="2410CAA8" w14:textId="77777777" w:rsidR="00D32C5B" w:rsidRDefault="00D32C5B">
            <w:pPr>
              <w:pStyle w:val="EmptyCellLayoutStyle"/>
              <w:spacing w:after="0" w:line="240" w:lineRule="auto"/>
            </w:pPr>
          </w:p>
        </w:tc>
        <w:tc>
          <w:tcPr>
            <w:tcW w:w="0" w:type="dxa"/>
          </w:tcPr>
          <w:p w14:paraId="333B53AB" w14:textId="77777777" w:rsidR="00D32C5B" w:rsidRDefault="00D32C5B">
            <w:pPr>
              <w:pStyle w:val="EmptyCellLayoutStyle"/>
              <w:spacing w:after="0" w:line="240" w:lineRule="auto"/>
            </w:pPr>
          </w:p>
        </w:tc>
        <w:tc>
          <w:tcPr>
            <w:tcW w:w="0" w:type="dxa"/>
          </w:tcPr>
          <w:p w14:paraId="06058949" w14:textId="77777777" w:rsidR="00D32C5B" w:rsidRDefault="00D32C5B">
            <w:pPr>
              <w:pStyle w:val="EmptyCellLayoutStyle"/>
              <w:spacing w:after="0" w:line="240" w:lineRule="auto"/>
            </w:pPr>
          </w:p>
        </w:tc>
        <w:tc>
          <w:tcPr>
            <w:tcW w:w="0" w:type="dxa"/>
          </w:tcPr>
          <w:p w14:paraId="1D7077E9" w14:textId="77777777" w:rsidR="00D32C5B" w:rsidRDefault="00D32C5B">
            <w:pPr>
              <w:pStyle w:val="EmptyCellLayoutStyle"/>
              <w:spacing w:after="0" w:line="240" w:lineRule="auto"/>
            </w:pPr>
          </w:p>
        </w:tc>
        <w:tc>
          <w:tcPr>
            <w:tcW w:w="0" w:type="dxa"/>
          </w:tcPr>
          <w:p w14:paraId="7EB4D692" w14:textId="77777777" w:rsidR="00D32C5B" w:rsidRDefault="00D32C5B">
            <w:pPr>
              <w:pStyle w:val="EmptyCellLayoutStyle"/>
              <w:spacing w:after="0" w:line="240" w:lineRule="auto"/>
            </w:pPr>
          </w:p>
        </w:tc>
        <w:tc>
          <w:tcPr>
            <w:tcW w:w="0" w:type="dxa"/>
          </w:tcPr>
          <w:p w14:paraId="7A989054" w14:textId="77777777" w:rsidR="00D32C5B" w:rsidRDefault="00D32C5B">
            <w:pPr>
              <w:pStyle w:val="EmptyCellLayoutStyle"/>
              <w:spacing w:after="0" w:line="240" w:lineRule="auto"/>
            </w:pPr>
          </w:p>
        </w:tc>
        <w:tc>
          <w:tcPr>
            <w:tcW w:w="0" w:type="dxa"/>
          </w:tcPr>
          <w:p w14:paraId="49E5D8EE" w14:textId="77777777" w:rsidR="00D32C5B" w:rsidRDefault="00D32C5B">
            <w:pPr>
              <w:pStyle w:val="EmptyCellLayoutStyle"/>
              <w:spacing w:after="0" w:line="240" w:lineRule="auto"/>
            </w:pPr>
          </w:p>
        </w:tc>
        <w:tc>
          <w:tcPr>
            <w:tcW w:w="2505" w:type="dxa"/>
          </w:tcPr>
          <w:p w14:paraId="11C00A64" w14:textId="77777777" w:rsidR="00D32C5B" w:rsidRDefault="00D32C5B">
            <w:pPr>
              <w:pStyle w:val="EmptyCellLayoutStyle"/>
              <w:spacing w:after="0" w:line="240" w:lineRule="auto"/>
            </w:pPr>
          </w:p>
        </w:tc>
        <w:tc>
          <w:tcPr>
            <w:tcW w:w="6119" w:type="dxa"/>
          </w:tcPr>
          <w:p w14:paraId="0F5B4F56" w14:textId="77777777" w:rsidR="00D32C5B" w:rsidRDefault="00D32C5B">
            <w:pPr>
              <w:pStyle w:val="EmptyCellLayoutStyle"/>
              <w:spacing w:after="0" w:line="240" w:lineRule="auto"/>
            </w:pPr>
          </w:p>
        </w:tc>
        <w:tc>
          <w:tcPr>
            <w:tcW w:w="2534" w:type="dxa"/>
          </w:tcPr>
          <w:p w14:paraId="3CFF41C7" w14:textId="77777777" w:rsidR="00D32C5B" w:rsidRDefault="00D32C5B">
            <w:pPr>
              <w:pStyle w:val="EmptyCellLayoutStyle"/>
              <w:spacing w:after="0" w:line="240" w:lineRule="auto"/>
            </w:pPr>
          </w:p>
        </w:tc>
        <w:tc>
          <w:tcPr>
            <w:tcW w:w="179" w:type="dxa"/>
          </w:tcPr>
          <w:p w14:paraId="278B373A" w14:textId="77777777" w:rsidR="00D32C5B" w:rsidRDefault="00D32C5B">
            <w:pPr>
              <w:pStyle w:val="EmptyCellLayoutStyle"/>
              <w:spacing w:after="0" w:line="240" w:lineRule="auto"/>
            </w:pPr>
          </w:p>
        </w:tc>
      </w:tr>
      <w:tr w:rsidR="002B6A71" w14:paraId="55243218" w14:textId="77777777" w:rsidTr="002B6A71">
        <w:tc>
          <w:tcPr>
            <w:tcW w:w="179" w:type="dxa"/>
          </w:tcPr>
          <w:p w14:paraId="7DD036B2" w14:textId="77777777" w:rsidR="00D32C5B" w:rsidRDefault="00D32C5B">
            <w:pPr>
              <w:pStyle w:val="EmptyCellLayoutStyle"/>
              <w:spacing w:after="0" w:line="240" w:lineRule="auto"/>
            </w:pPr>
          </w:p>
        </w:tc>
        <w:tc>
          <w:tcPr>
            <w:tcW w:w="0" w:type="dxa"/>
          </w:tcPr>
          <w:p w14:paraId="37CF58CE" w14:textId="77777777" w:rsidR="00D32C5B" w:rsidRDefault="00D32C5B">
            <w:pPr>
              <w:pStyle w:val="EmptyCellLayoutStyle"/>
              <w:spacing w:after="0" w:line="240" w:lineRule="auto"/>
            </w:pPr>
          </w:p>
        </w:tc>
        <w:tc>
          <w:tcPr>
            <w:tcW w:w="0" w:type="dxa"/>
          </w:tcPr>
          <w:p w14:paraId="288EA058" w14:textId="77777777" w:rsidR="00D32C5B" w:rsidRDefault="00D32C5B">
            <w:pPr>
              <w:pStyle w:val="EmptyCellLayoutStyle"/>
              <w:spacing w:after="0" w:line="240" w:lineRule="auto"/>
            </w:pPr>
          </w:p>
        </w:tc>
        <w:tc>
          <w:tcPr>
            <w:tcW w:w="0" w:type="dxa"/>
          </w:tcPr>
          <w:p w14:paraId="02AA0AB7" w14:textId="77777777" w:rsidR="00D32C5B" w:rsidRDefault="00D32C5B">
            <w:pPr>
              <w:pStyle w:val="EmptyCellLayoutStyle"/>
              <w:spacing w:after="0" w:line="240" w:lineRule="auto"/>
            </w:pPr>
          </w:p>
        </w:tc>
        <w:tc>
          <w:tcPr>
            <w:tcW w:w="0" w:type="dxa"/>
          </w:tcPr>
          <w:p w14:paraId="5069D18A" w14:textId="77777777" w:rsidR="00D32C5B" w:rsidRDefault="00D32C5B">
            <w:pPr>
              <w:pStyle w:val="EmptyCellLayoutStyle"/>
              <w:spacing w:after="0" w:line="240" w:lineRule="auto"/>
            </w:pPr>
          </w:p>
        </w:tc>
        <w:tc>
          <w:tcPr>
            <w:tcW w:w="0" w:type="dxa"/>
          </w:tcPr>
          <w:p w14:paraId="06988AC8" w14:textId="77777777" w:rsidR="00D32C5B" w:rsidRDefault="00D32C5B">
            <w:pPr>
              <w:pStyle w:val="EmptyCellLayoutStyle"/>
              <w:spacing w:after="0" w:line="240" w:lineRule="auto"/>
            </w:pPr>
          </w:p>
        </w:tc>
        <w:tc>
          <w:tcPr>
            <w:tcW w:w="0" w:type="dxa"/>
          </w:tcPr>
          <w:p w14:paraId="2510D780" w14:textId="77777777" w:rsidR="00D32C5B" w:rsidRDefault="00D32C5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0"/>
              <w:gridCol w:w="179"/>
            </w:tblGrid>
            <w:tr w:rsidR="00D32C5B" w14:paraId="67C56F94" w14:textId="77777777">
              <w:trPr>
                <w:trHeight w:val="180"/>
              </w:trPr>
              <w:tc>
                <w:tcPr>
                  <w:tcW w:w="180" w:type="dxa"/>
                  <w:tcBorders>
                    <w:top w:val="single" w:sz="15" w:space="0" w:color="000000"/>
                    <w:left w:val="single" w:sz="15" w:space="0" w:color="000000"/>
                  </w:tcBorders>
                </w:tcPr>
                <w:p w14:paraId="12280FDC" w14:textId="77777777" w:rsidR="00D32C5B" w:rsidRDefault="00D32C5B">
                  <w:pPr>
                    <w:pStyle w:val="EmptyCellLayoutStyle"/>
                    <w:spacing w:after="0" w:line="240" w:lineRule="auto"/>
                  </w:pPr>
                </w:p>
              </w:tc>
              <w:tc>
                <w:tcPr>
                  <w:tcW w:w="10800" w:type="dxa"/>
                  <w:tcBorders>
                    <w:top w:val="single" w:sz="15" w:space="0" w:color="000000"/>
                  </w:tcBorders>
                </w:tcPr>
                <w:p w14:paraId="25F533E7" w14:textId="77777777" w:rsidR="00D32C5B" w:rsidRDefault="00D32C5B">
                  <w:pPr>
                    <w:pStyle w:val="EmptyCellLayoutStyle"/>
                    <w:spacing w:after="0" w:line="240" w:lineRule="auto"/>
                  </w:pPr>
                </w:p>
              </w:tc>
              <w:tc>
                <w:tcPr>
                  <w:tcW w:w="180" w:type="dxa"/>
                  <w:tcBorders>
                    <w:top w:val="single" w:sz="15" w:space="0" w:color="000000"/>
                    <w:right w:val="single" w:sz="15" w:space="0" w:color="000000"/>
                  </w:tcBorders>
                </w:tcPr>
                <w:p w14:paraId="4AD4FB9C" w14:textId="77777777" w:rsidR="00D32C5B" w:rsidRDefault="00D32C5B">
                  <w:pPr>
                    <w:pStyle w:val="EmptyCellLayoutStyle"/>
                    <w:spacing w:after="0" w:line="240" w:lineRule="auto"/>
                  </w:pPr>
                </w:p>
              </w:tc>
            </w:tr>
            <w:tr w:rsidR="00D32C5B" w14:paraId="5A74928C" w14:textId="77777777">
              <w:trPr>
                <w:trHeight w:val="269"/>
              </w:trPr>
              <w:tc>
                <w:tcPr>
                  <w:tcW w:w="180" w:type="dxa"/>
                  <w:tcBorders>
                    <w:left w:val="single" w:sz="15" w:space="0" w:color="000000"/>
                  </w:tcBorders>
                </w:tcPr>
                <w:p w14:paraId="1C566DCA" w14:textId="77777777" w:rsidR="00D32C5B" w:rsidRDefault="00D32C5B">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0"/>
                  </w:tblGrid>
                  <w:tr w:rsidR="00D32C5B" w14:paraId="3D950395" w14:textId="77777777">
                    <w:trPr>
                      <w:trHeight w:val="191"/>
                    </w:trPr>
                    <w:tc>
                      <w:tcPr>
                        <w:tcW w:w="10800" w:type="dxa"/>
                        <w:tcBorders>
                          <w:top w:val="nil"/>
                          <w:left w:val="nil"/>
                          <w:bottom w:val="nil"/>
                          <w:right w:val="nil"/>
                        </w:tcBorders>
                        <w:tcMar>
                          <w:top w:w="39" w:type="dxa"/>
                          <w:left w:w="39" w:type="dxa"/>
                          <w:bottom w:w="39" w:type="dxa"/>
                          <w:right w:w="39" w:type="dxa"/>
                        </w:tcMar>
                      </w:tcPr>
                      <w:p w14:paraId="3ABE9CE0" w14:textId="77777777" w:rsidR="00D32C5B" w:rsidRDefault="001D1487">
                        <w:pPr>
                          <w:spacing w:after="0" w:line="240" w:lineRule="auto"/>
                        </w:pPr>
                        <w:r>
                          <w:rPr>
                            <w:rFonts w:ascii="Arial" w:eastAsia="Arial" w:hAnsi="Arial"/>
                            <w:b/>
                            <w:color w:val="000000"/>
                            <w:sz w:val="16"/>
                          </w:rPr>
                          <w:t>Indicate any exceptions or additions to the statements of employee or supervisors.</w:t>
                        </w:r>
                      </w:p>
                    </w:tc>
                  </w:tr>
                </w:tbl>
                <w:p w14:paraId="18B74C8A" w14:textId="77777777" w:rsidR="00D32C5B" w:rsidRDefault="00D32C5B">
                  <w:pPr>
                    <w:spacing w:after="0" w:line="240" w:lineRule="auto"/>
                  </w:pPr>
                </w:p>
              </w:tc>
              <w:tc>
                <w:tcPr>
                  <w:tcW w:w="180" w:type="dxa"/>
                  <w:tcBorders>
                    <w:right w:val="single" w:sz="15" w:space="0" w:color="000000"/>
                  </w:tcBorders>
                </w:tcPr>
                <w:p w14:paraId="4B0002B4" w14:textId="77777777" w:rsidR="00D32C5B" w:rsidRDefault="00D32C5B">
                  <w:pPr>
                    <w:pStyle w:val="EmptyCellLayoutStyle"/>
                    <w:spacing w:after="0" w:line="240" w:lineRule="auto"/>
                  </w:pPr>
                </w:p>
              </w:tc>
            </w:tr>
            <w:tr w:rsidR="00D32C5B" w14:paraId="01CA1412" w14:textId="77777777">
              <w:trPr>
                <w:trHeight w:val="89"/>
              </w:trPr>
              <w:tc>
                <w:tcPr>
                  <w:tcW w:w="180" w:type="dxa"/>
                  <w:tcBorders>
                    <w:left w:val="single" w:sz="15" w:space="0" w:color="000000"/>
                  </w:tcBorders>
                </w:tcPr>
                <w:p w14:paraId="4526F8EC" w14:textId="77777777" w:rsidR="00D32C5B" w:rsidRDefault="00D32C5B">
                  <w:pPr>
                    <w:pStyle w:val="EmptyCellLayoutStyle"/>
                    <w:spacing w:after="0" w:line="240" w:lineRule="auto"/>
                  </w:pPr>
                </w:p>
              </w:tc>
              <w:tc>
                <w:tcPr>
                  <w:tcW w:w="10800" w:type="dxa"/>
                </w:tcPr>
                <w:p w14:paraId="03285D70" w14:textId="77777777" w:rsidR="00D32C5B" w:rsidRDefault="00D32C5B">
                  <w:pPr>
                    <w:pStyle w:val="EmptyCellLayoutStyle"/>
                    <w:spacing w:after="0" w:line="240" w:lineRule="auto"/>
                  </w:pPr>
                </w:p>
              </w:tc>
              <w:tc>
                <w:tcPr>
                  <w:tcW w:w="180" w:type="dxa"/>
                  <w:tcBorders>
                    <w:right w:val="single" w:sz="15" w:space="0" w:color="000000"/>
                  </w:tcBorders>
                </w:tcPr>
                <w:p w14:paraId="3E955426" w14:textId="77777777" w:rsidR="00D32C5B" w:rsidRDefault="00D32C5B">
                  <w:pPr>
                    <w:pStyle w:val="EmptyCellLayoutStyle"/>
                    <w:spacing w:after="0" w:line="240" w:lineRule="auto"/>
                  </w:pPr>
                </w:p>
              </w:tc>
            </w:tr>
            <w:tr w:rsidR="00D32C5B" w14:paraId="46EC5300" w14:textId="77777777">
              <w:trPr>
                <w:trHeight w:val="290"/>
              </w:trPr>
              <w:tc>
                <w:tcPr>
                  <w:tcW w:w="180" w:type="dxa"/>
                  <w:tcBorders>
                    <w:left w:val="single" w:sz="15" w:space="0" w:color="000000"/>
                  </w:tcBorders>
                </w:tcPr>
                <w:p w14:paraId="4070ADFC" w14:textId="77777777" w:rsidR="00D32C5B" w:rsidRDefault="00D32C5B">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0"/>
                  </w:tblGrid>
                  <w:tr w:rsidR="00D32C5B" w14:paraId="5D5F0139" w14:textId="77777777">
                    <w:trPr>
                      <w:trHeight w:val="212"/>
                    </w:trPr>
                    <w:tc>
                      <w:tcPr>
                        <w:tcW w:w="10800" w:type="dxa"/>
                        <w:tcBorders>
                          <w:top w:val="nil"/>
                          <w:left w:val="nil"/>
                          <w:bottom w:val="nil"/>
                          <w:right w:val="nil"/>
                        </w:tcBorders>
                        <w:tcMar>
                          <w:top w:w="39" w:type="dxa"/>
                          <w:left w:w="39" w:type="dxa"/>
                          <w:bottom w:w="39" w:type="dxa"/>
                          <w:right w:w="39" w:type="dxa"/>
                        </w:tcMar>
                      </w:tcPr>
                      <w:p w14:paraId="3DCF8646" w14:textId="77777777" w:rsidR="00D32C5B" w:rsidRDefault="001D1487">
                        <w:pPr>
                          <w:spacing w:after="0" w:line="240" w:lineRule="auto"/>
                        </w:pPr>
                        <w:r>
                          <w:rPr>
                            <w:rFonts w:ascii="Arial" w:eastAsia="Arial" w:hAnsi="Arial"/>
                            <w:color w:val="000000"/>
                          </w:rPr>
                          <w:t>None</w:t>
                        </w:r>
                      </w:p>
                    </w:tc>
                  </w:tr>
                </w:tbl>
                <w:p w14:paraId="20BEC0B9" w14:textId="77777777" w:rsidR="00D32C5B" w:rsidRDefault="00D32C5B">
                  <w:pPr>
                    <w:spacing w:after="0" w:line="240" w:lineRule="auto"/>
                  </w:pPr>
                </w:p>
              </w:tc>
              <w:tc>
                <w:tcPr>
                  <w:tcW w:w="180" w:type="dxa"/>
                  <w:tcBorders>
                    <w:right w:val="single" w:sz="15" w:space="0" w:color="000000"/>
                  </w:tcBorders>
                </w:tcPr>
                <w:p w14:paraId="50F44AF4" w14:textId="77777777" w:rsidR="00D32C5B" w:rsidRDefault="00D32C5B">
                  <w:pPr>
                    <w:pStyle w:val="EmptyCellLayoutStyle"/>
                    <w:spacing w:after="0" w:line="240" w:lineRule="auto"/>
                  </w:pPr>
                </w:p>
              </w:tc>
            </w:tr>
            <w:tr w:rsidR="00D32C5B" w14:paraId="2F8D6D38" w14:textId="77777777">
              <w:trPr>
                <w:trHeight w:val="69"/>
              </w:trPr>
              <w:tc>
                <w:tcPr>
                  <w:tcW w:w="180" w:type="dxa"/>
                  <w:tcBorders>
                    <w:left w:val="single" w:sz="15" w:space="0" w:color="000000"/>
                    <w:bottom w:val="single" w:sz="15" w:space="0" w:color="000000"/>
                  </w:tcBorders>
                </w:tcPr>
                <w:p w14:paraId="7338F11A" w14:textId="77777777" w:rsidR="00D32C5B" w:rsidRDefault="00D32C5B">
                  <w:pPr>
                    <w:pStyle w:val="EmptyCellLayoutStyle"/>
                    <w:spacing w:after="0" w:line="240" w:lineRule="auto"/>
                  </w:pPr>
                </w:p>
              </w:tc>
              <w:tc>
                <w:tcPr>
                  <w:tcW w:w="10800" w:type="dxa"/>
                  <w:tcBorders>
                    <w:bottom w:val="single" w:sz="15" w:space="0" w:color="000000"/>
                  </w:tcBorders>
                </w:tcPr>
                <w:p w14:paraId="6A8664EF" w14:textId="77777777" w:rsidR="00D32C5B" w:rsidRDefault="00D32C5B">
                  <w:pPr>
                    <w:pStyle w:val="EmptyCellLayoutStyle"/>
                    <w:spacing w:after="0" w:line="240" w:lineRule="auto"/>
                  </w:pPr>
                </w:p>
              </w:tc>
              <w:tc>
                <w:tcPr>
                  <w:tcW w:w="180" w:type="dxa"/>
                  <w:tcBorders>
                    <w:bottom w:val="single" w:sz="15" w:space="0" w:color="000000"/>
                    <w:right w:val="single" w:sz="15" w:space="0" w:color="000000"/>
                  </w:tcBorders>
                </w:tcPr>
                <w:p w14:paraId="40DB13A5" w14:textId="77777777" w:rsidR="00D32C5B" w:rsidRDefault="00D32C5B">
                  <w:pPr>
                    <w:pStyle w:val="EmptyCellLayoutStyle"/>
                    <w:spacing w:after="0" w:line="240" w:lineRule="auto"/>
                  </w:pPr>
                </w:p>
              </w:tc>
            </w:tr>
          </w:tbl>
          <w:p w14:paraId="5FA3D3BC" w14:textId="77777777" w:rsidR="00D32C5B" w:rsidRDefault="00D32C5B">
            <w:pPr>
              <w:spacing w:after="0" w:line="240" w:lineRule="auto"/>
            </w:pPr>
          </w:p>
        </w:tc>
        <w:tc>
          <w:tcPr>
            <w:tcW w:w="179" w:type="dxa"/>
          </w:tcPr>
          <w:p w14:paraId="2C83BE31" w14:textId="77777777" w:rsidR="00D32C5B" w:rsidRDefault="00D32C5B">
            <w:pPr>
              <w:pStyle w:val="EmptyCellLayoutStyle"/>
              <w:spacing w:after="0" w:line="240" w:lineRule="auto"/>
            </w:pPr>
          </w:p>
        </w:tc>
      </w:tr>
      <w:tr w:rsidR="00D32C5B" w14:paraId="1EB248EA" w14:textId="77777777">
        <w:trPr>
          <w:trHeight w:val="114"/>
        </w:trPr>
        <w:tc>
          <w:tcPr>
            <w:tcW w:w="179" w:type="dxa"/>
          </w:tcPr>
          <w:p w14:paraId="68A2A9D1" w14:textId="77777777" w:rsidR="00D32C5B" w:rsidRDefault="00D32C5B">
            <w:pPr>
              <w:pStyle w:val="EmptyCellLayoutStyle"/>
              <w:spacing w:after="0" w:line="240" w:lineRule="auto"/>
            </w:pPr>
          </w:p>
        </w:tc>
        <w:tc>
          <w:tcPr>
            <w:tcW w:w="0" w:type="dxa"/>
          </w:tcPr>
          <w:p w14:paraId="4359B4BB" w14:textId="77777777" w:rsidR="00D32C5B" w:rsidRDefault="00D32C5B">
            <w:pPr>
              <w:pStyle w:val="EmptyCellLayoutStyle"/>
              <w:spacing w:after="0" w:line="240" w:lineRule="auto"/>
            </w:pPr>
          </w:p>
        </w:tc>
        <w:tc>
          <w:tcPr>
            <w:tcW w:w="0" w:type="dxa"/>
          </w:tcPr>
          <w:p w14:paraId="637742CC" w14:textId="77777777" w:rsidR="00D32C5B" w:rsidRDefault="00D32C5B">
            <w:pPr>
              <w:pStyle w:val="EmptyCellLayoutStyle"/>
              <w:spacing w:after="0" w:line="240" w:lineRule="auto"/>
            </w:pPr>
          </w:p>
        </w:tc>
        <w:tc>
          <w:tcPr>
            <w:tcW w:w="0" w:type="dxa"/>
          </w:tcPr>
          <w:p w14:paraId="714A7648" w14:textId="77777777" w:rsidR="00D32C5B" w:rsidRDefault="00D32C5B">
            <w:pPr>
              <w:pStyle w:val="EmptyCellLayoutStyle"/>
              <w:spacing w:after="0" w:line="240" w:lineRule="auto"/>
            </w:pPr>
          </w:p>
        </w:tc>
        <w:tc>
          <w:tcPr>
            <w:tcW w:w="0" w:type="dxa"/>
          </w:tcPr>
          <w:p w14:paraId="50A890C1" w14:textId="77777777" w:rsidR="00D32C5B" w:rsidRDefault="00D32C5B">
            <w:pPr>
              <w:pStyle w:val="EmptyCellLayoutStyle"/>
              <w:spacing w:after="0" w:line="240" w:lineRule="auto"/>
            </w:pPr>
          </w:p>
        </w:tc>
        <w:tc>
          <w:tcPr>
            <w:tcW w:w="0" w:type="dxa"/>
          </w:tcPr>
          <w:p w14:paraId="6DC62BD4" w14:textId="77777777" w:rsidR="00D32C5B" w:rsidRDefault="00D32C5B">
            <w:pPr>
              <w:pStyle w:val="EmptyCellLayoutStyle"/>
              <w:spacing w:after="0" w:line="240" w:lineRule="auto"/>
            </w:pPr>
          </w:p>
        </w:tc>
        <w:tc>
          <w:tcPr>
            <w:tcW w:w="0" w:type="dxa"/>
          </w:tcPr>
          <w:p w14:paraId="668C5D8C" w14:textId="77777777" w:rsidR="00D32C5B" w:rsidRDefault="00D32C5B">
            <w:pPr>
              <w:pStyle w:val="EmptyCellLayoutStyle"/>
              <w:spacing w:after="0" w:line="240" w:lineRule="auto"/>
            </w:pPr>
          </w:p>
        </w:tc>
        <w:tc>
          <w:tcPr>
            <w:tcW w:w="2505" w:type="dxa"/>
          </w:tcPr>
          <w:p w14:paraId="31EDB5AD" w14:textId="77777777" w:rsidR="00D32C5B" w:rsidRDefault="00D32C5B">
            <w:pPr>
              <w:pStyle w:val="EmptyCellLayoutStyle"/>
              <w:spacing w:after="0" w:line="240" w:lineRule="auto"/>
            </w:pPr>
          </w:p>
        </w:tc>
        <w:tc>
          <w:tcPr>
            <w:tcW w:w="6119" w:type="dxa"/>
          </w:tcPr>
          <w:p w14:paraId="075F8452" w14:textId="77777777" w:rsidR="00D32C5B" w:rsidRDefault="00D32C5B">
            <w:pPr>
              <w:pStyle w:val="EmptyCellLayoutStyle"/>
              <w:spacing w:after="0" w:line="240" w:lineRule="auto"/>
            </w:pPr>
          </w:p>
        </w:tc>
        <w:tc>
          <w:tcPr>
            <w:tcW w:w="2534" w:type="dxa"/>
          </w:tcPr>
          <w:p w14:paraId="7663E26D" w14:textId="77777777" w:rsidR="00D32C5B" w:rsidRDefault="00D32C5B">
            <w:pPr>
              <w:pStyle w:val="EmptyCellLayoutStyle"/>
              <w:spacing w:after="0" w:line="240" w:lineRule="auto"/>
            </w:pPr>
          </w:p>
        </w:tc>
        <w:tc>
          <w:tcPr>
            <w:tcW w:w="179" w:type="dxa"/>
          </w:tcPr>
          <w:p w14:paraId="70F268FB" w14:textId="77777777" w:rsidR="00D32C5B" w:rsidRDefault="00D32C5B">
            <w:pPr>
              <w:pStyle w:val="EmptyCellLayoutStyle"/>
              <w:spacing w:after="0" w:line="240" w:lineRule="auto"/>
            </w:pPr>
          </w:p>
        </w:tc>
      </w:tr>
      <w:tr w:rsidR="002B6A71" w14:paraId="1720B92D" w14:textId="77777777" w:rsidTr="002B6A71">
        <w:tc>
          <w:tcPr>
            <w:tcW w:w="179" w:type="dxa"/>
          </w:tcPr>
          <w:p w14:paraId="38A409DB" w14:textId="77777777" w:rsidR="00D32C5B" w:rsidRDefault="00D32C5B">
            <w:pPr>
              <w:pStyle w:val="EmptyCellLayoutStyle"/>
              <w:spacing w:after="0" w:line="240" w:lineRule="auto"/>
            </w:pPr>
          </w:p>
        </w:tc>
        <w:tc>
          <w:tcPr>
            <w:tcW w:w="0" w:type="dxa"/>
          </w:tcPr>
          <w:p w14:paraId="081AF007" w14:textId="77777777" w:rsidR="00D32C5B" w:rsidRDefault="00D32C5B">
            <w:pPr>
              <w:pStyle w:val="EmptyCellLayoutStyle"/>
              <w:spacing w:after="0" w:line="240" w:lineRule="auto"/>
            </w:pPr>
          </w:p>
        </w:tc>
        <w:tc>
          <w:tcPr>
            <w:tcW w:w="0" w:type="dxa"/>
          </w:tcPr>
          <w:p w14:paraId="0C76EB60" w14:textId="77777777" w:rsidR="00D32C5B" w:rsidRDefault="00D32C5B">
            <w:pPr>
              <w:pStyle w:val="EmptyCellLayoutStyle"/>
              <w:spacing w:after="0" w:line="240" w:lineRule="auto"/>
            </w:pPr>
          </w:p>
        </w:tc>
        <w:tc>
          <w:tcPr>
            <w:tcW w:w="0" w:type="dxa"/>
          </w:tcPr>
          <w:p w14:paraId="49308982" w14:textId="77777777" w:rsidR="00D32C5B" w:rsidRDefault="00D32C5B">
            <w:pPr>
              <w:pStyle w:val="EmptyCellLayoutStyle"/>
              <w:spacing w:after="0" w:line="240" w:lineRule="auto"/>
            </w:pPr>
          </w:p>
        </w:tc>
        <w:tc>
          <w:tcPr>
            <w:tcW w:w="0" w:type="dxa"/>
          </w:tcPr>
          <w:p w14:paraId="66180C94" w14:textId="77777777" w:rsidR="00D32C5B" w:rsidRDefault="00D32C5B">
            <w:pPr>
              <w:pStyle w:val="EmptyCellLayoutStyle"/>
              <w:spacing w:after="0" w:line="240" w:lineRule="auto"/>
            </w:pPr>
          </w:p>
        </w:tc>
        <w:tc>
          <w:tcPr>
            <w:tcW w:w="0" w:type="dxa"/>
          </w:tcPr>
          <w:p w14:paraId="43A76720" w14:textId="77777777" w:rsidR="00D32C5B" w:rsidRDefault="00D32C5B">
            <w:pPr>
              <w:pStyle w:val="EmptyCellLayoutStyle"/>
              <w:spacing w:after="0" w:line="240" w:lineRule="auto"/>
            </w:pPr>
          </w:p>
        </w:tc>
        <w:tc>
          <w:tcPr>
            <w:tcW w:w="0" w:type="dxa"/>
          </w:tcPr>
          <w:p w14:paraId="082C1CE8" w14:textId="77777777" w:rsidR="00D32C5B" w:rsidRDefault="00D32C5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8"/>
              <w:gridCol w:w="356"/>
              <w:gridCol w:w="5186"/>
              <w:gridCol w:w="179"/>
            </w:tblGrid>
            <w:tr w:rsidR="00D32C5B" w14:paraId="76C8ED81" w14:textId="77777777">
              <w:trPr>
                <w:trHeight w:val="180"/>
              </w:trPr>
              <w:tc>
                <w:tcPr>
                  <w:tcW w:w="180" w:type="dxa"/>
                  <w:tcBorders>
                    <w:top w:val="single" w:sz="15" w:space="0" w:color="000000"/>
                    <w:left w:val="single" w:sz="15" w:space="0" w:color="000000"/>
                  </w:tcBorders>
                </w:tcPr>
                <w:p w14:paraId="1F5DA170" w14:textId="77777777" w:rsidR="00D32C5B" w:rsidRDefault="00D32C5B">
                  <w:pPr>
                    <w:pStyle w:val="EmptyCellLayoutStyle"/>
                    <w:spacing w:after="0" w:line="240" w:lineRule="auto"/>
                  </w:pPr>
                </w:p>
              </w:tc>
              <w:tc>
                <w:tcPr>
                  <w:tcW w:w="5219" w:type="dxa"/>
                  <w:tcBorders>
                    <w:top w:val="single" w:sz="15" w:space="0" w:color="000000"/>
                  </w:tcBorders>
                </w:tcPr>
                <w:p w14:paraId="6606FF28" w14:textId="77777777" w:rsidR="00D32C5B" w:rsidRDefault="00D32C5B">
                  <w:pPr>
                    <w:pStyle w:val="EmptyCellLayoutStyle"/>
                    <w:spacing w:after="0" w:line="240" w:lineRule="auto"/>
                  </w:pPr>
                </w:p>
              </w:tc>
              <w:tc>
                <w:tcPr>
                  <w:tcW w:w="359" w:type="dxa"/>
                  <w:tcBorders>
                    <w:top w:val="single" w:sz="15" w:space="0" w:color="000000"/>
                  </w:tcBorders>
                </w:tcPr>
                <w:p w14:paraId="35778796" w14:textId="77777777" w:rsidR="00D32C5B" w:rsidRDefault="00D32C5B">
                  <w:pPr>
                    <w:pStyle w:val="EmptyCellLayoutStyle"/>
                    <w:spacing w:after="0" w:line="240" w:lineRule="auto"/>
                  </w:pPr>
                </w:p>
              </w:tc>
              <w:tc>
                <w:tcPr>
                  <w:tcW w:w="5220" w:type="dxa"/>
                  <w:tcBorders>
                    <w:top w:val="single" w:sz="15" w:space="0" w:color="000000"/>
                  </w:tcBorders>
                </w:tcPr>
                <w:p w14:paraId="4599481A" w14:textId="77777777" w:rsidR="00D32C5B" w:rsidRDefault="00D32C5B">
                  <w:pPr>
                    <w:pStyle w:val="EmptyCellLayoutStyle"/>
                    <w:spacing w:after="0" w:line="240" w:lineRule="auto"/>
                  </w:pPr>
                </w:p>
              </w:tc>
              <w:tc>
                <w:tcPr>
                  <w:tcW w:w="180" w:type="dxa"/>
                  <w:tcBorders>
                    <w:top w:val="single" w:sz="15" w:space="0" w:color="000000"/>
                    <w:right w:val="single" w:sz="15" w:space="0" w:color="000000"/>
                  </w:tcBorders>
                </w:tcPr>
                <w:p w14:paraId="246FF9A5" w14:textId="77777777" w:rsidR="00D32C5B" w:rsidRDefault="00D32C5B">
                  <w:pPr>
                    <w:pStyle w:val="EmptyCellLayoutStyle"/>
                    <w:spacing w:after="0" w:line="240" w:lineRule="auto"/>
                  </w:pPr>
                </w:p>
              </w:tc>
            </w:tr>
            <w:tr w:rsidR="002B6A71" w14:paraId="597CCC1B" w14:textId="77777777" w:rsidTr="002B6A71">
              <w:trPr>
                <w:trHeight w:val="359"/>
              </w:trPr>
              <w:tc>
                <w:tcPr>
                  <w:tcW w:w="180" w:type="dxa"/>
                  <w:tcBorders>
                    <w:left w:val="single" w:sz="15" w:space="0" w:color="000000"/>
                  </w:tcBorders>
                </w:tcPr>
                <w:p w14:paraId="154C6168" w14:textId="77777777" w:rsidR="00D32C5B" w:rsidRDefault="00D32C5B">
                  <w:pPr>
                    <w:pStyle w:val="EmptyCellLayoutStyle"/>
                    <w:spacing w:after="0" w:line="240" w:lineRule="auto"/>
                  </w:pPr>
                </w:p>
              </w:tc>
              <w:tc>
                <w:tcPr>
                  <w:tcW w:w="5219" w:type="dxa"/>
                  <w:gridSpan w:val="3"/>
                </w:tcPr>
                <w:tbl>
                  <w:tblPr>
                    <w:tblW w:w="0" w:type="auto"/>
                    <w:tblCellMar>
                      <w:left w:w="0" w:type="dxa"/>
                      <w:right w:w="0" w:type="dxa"/>
                    </w:tblCellMar>
                    <w:tblLook w:val="0000" w:firstRow="0" w:lastRow="0" w:firstColumn="0" w:lastColumn="0" w:noHBand="0" w:noVBand="0"/>
                  </w:tblPr>
                  <w:tblGrid>
                    <w:gridCol w:w="10730"/>
                  </w:tblGrid>
                  <w:tr w:rsidR="00D32C5B" w14:paraId="23525D71" w14:textId="77777777">
                    <w:trPr>
                      <w:trHeight w:val="282"/>
                    </w:trPr>
                    <w:tc>
                      <w:tcPr>
                        <w:tcW w:w="10800" w:type="dxa"/>
                        <w:tcBorders>
                          <w:top w:val="nil"/>
                          <w:left w:val="nil"/>
                          <w:bottom w:val="nil"/>
                          <w:right w:val="nil"/>
                        </w:tcBorders>
                        <w:tcMar>
                          <w:top w:w="39" w:type="dxa"/>
                          <w:left w:w="39" w:type="dxa"/>
                          <w:bottom w:w="39" w:type="dxa"/>
                          <w:right w:w="39" w:type="dxa"/>
                        </w:tcMar>
                      </w:tcPr>
                      <w:p w14:paraId="2E4189DB" w14:textId="77777777" w:rsidR="00D32C5B" w:rsidRDefault="001D1487">
                        <w:pPr>
                          <w:spacing w:after="0" w:line="240" w:lineRule="auto"/>
                        </w:pPr>
                        <w:r>
                          <w:rPr>
                            <w:rFonts w:ascii="Arial" w:eastAsia="Arial" w:hAnsi="Arial"/>
                            <w:b/>
                            <w:i/>
                            <w:color w:val="000000"/>
                          </w:rPr>
                          <w:t>I certify that the entries on these pages are accurate and complete.</w:t>
                        </w:r>
                      </w:p>
                    </w:tc>
                  </w:tr>
                </w:tbl>
                <w:p w14:paraId="29D78B73" w14:textId="77777777" w:rsidR="00D32C5B" w:rsidRDefault="00D32C5B">
                  <w:pPr>
                    <w:spacing w:after="0" w:line="240" w:lineRule="auto"/>
                  </w:pPr>
                </w:p>
              </w:tc>
              <w:tc>
                <w:tcPr>
                  <w:tcW w:w="180" w:type="dxa"/>
                  <w:tcBorders>
                    <w:right w:val="single" w:sz="15" w:space="0" w:color="000000"/>
                  </w:tcBorders>
                </w:tcPr>
                <w:p w14:paraId="64A6439D" w14:textId="77777777" w:rsidR="00D32C5B" w:rsidRDefault="00D32C5B">
                  <w:pPr>
                    <w:pStyle w:val="EmptyCellLayoutStyle"/>
                    <w:spacing w:after="0" w:line="240" w:lineRule="auto"/>
                  </w:pPr>
                </w:p>
              </w:tc>
            </w:tr>
            <w:tr w:rsidR="00D32C5B" w14:paraId="15A9A6D4" w14:textId="77777777">
              <w:trPr>
                <w:trHeight w:val="180"/>
              </w:trPr>
              <w:tc>
                <w:tcPr>
                  <w:tcW w:w="180" w:type="dxa"/>
                  <w:tcBorders>
                    <w:left w:val="single" w:sz="15" w:space="0" w:color="000000"/>
                  </w:tcBorders>
                </w:tcPr>
                <w:p w14:paraId="23AEFB22" w14:textId="77777777" w:rsidR="00D32C5B" w:rsidRDefault="00D32C5B">
                  <w:pPr>
                    <w:pStyle w:val="EmptyCellLayoutStyle"/>
                    <w:spacing w:after="0" w:line="240" w:lineRule="auto"/>
                  </w:pPr>
                </w:p>
              </w:tc>
              <w:tc>
                <w:tcPr>
                  <w:tcW w:w="5219" w:type="dxa"/>
                </w:tcPr>
                <w:p w14:paraId="0AE4FA3B" w14:textId="77777777" w:rsidR="00D32C5B" w:rsidRDefault="00D32C5B">
                  <w:pPr>
                    <w:pStyle w:val="EmptyCellLayoutStyle"/>
                    <w:spacing w:after="0" w:line="240" w:lineRule="auto"/>
                  </w:pPr>
                </w:p>
              </w:tc>
              <w:tc>
                <w:tcPr>
                  <w:tcW w:w="359" w:type="dxa"/>
                </w:tcPr>
                <w:p w14:paraId="0D6069BA" w14:textId="77777777" w:rsidR="00D32C5B" w:rsidRDefault="00D32C5B">
                  <w:pPr>
                    <w:pStyle w:val="EmptyCellLayoutStyle"/>
                    <w:spacing w:after="0" w:line="240" w:lineRule="auto"/>
                  </w:pPr>
                </w:p>
              </w:tc>
              <w:tc>
                <w:tcPr>
                  <w:tcW w:w="5220" w:type="dxa"/>
                </w:tcPr>
                <w:p w14:paraId="46C4B234" w14:textId="77777777" w:rsidR="00D32C5B" w:rsidRDefault="00D32C5B">
                  <w:pPr>
                    <w:pStyle w:val="EmptyCellLayoutStyle"/>
                    <w:spacing w:after="0" w:line="240" w:lineRule="auto"/>
                  </w:pPr>
                </w:p>
              </w:tc>
              <w:tc>
                <w:tcPr>
                  <w:tcW w:w="180" w:type="dxa"/>
                  <w:tcBorders>
                    <w:right w:val="single" w:sz="15" w:space="0" w:color="000000"/>
                  </w:tcBorders>
                </w:tcPr>
                <w:p w14:paraId="02F5401F" w14:textId="77777777" w:rsidR="00D32C5B" w:rsidRDefault="00D32C5B">
                  <w:pPr>
                    <w:pStyle w:val="EmptyCellLayoutStyle"/>
                    <w:spacing w:after="0" w:line="240" w:lineRule="auto"/>
                  </w:pPr>
                </w:p>
              </w:tc>
            </w:tr>
            <w:tr w:rsidR="00D32C5B" w14:paraId="184FCE42" w14:textId="77777777">
              <w:trPr>
                <w:trHeight w:val="290"/>
              </w:trPr>
              <w:tc>
                <w:tcPr>
                  <w:tcW w:w="180" w:type="dxa"/>
                  <w:tcBorders>
                    <w:left w:val="single" w:sz="15" w:space="0" w:color="000000"/>
                  </w:tcBorders>
                </w:tcPr>
                <w:p w14:paraId="2871C406" w14:textId="77777777" w:rsidR="00D32C5B" w:rsidRDefault="00D32C5B">
                  <w:pPr>
                    <w:pStyle w:val="EmptyCellLayoutStyle"/>
                    <w:spacing w:after="0" w:line="240" w:lineRule="auto"/>
                  </w:pPr>
                </w:p>
              </w:tc>
              <w:tc>
                <w:tcPr>
                  <w:tcW w:w="5219" w:type="dxa"/>
                </w:tcPr>
                <w:tbl>
                  <w:tblPr>
                    <w:tblW w:w="0" w:type="auto"/>
                    <w:tblCellMar>
                      <w:left w:w="0" w:type="dxa"/>
                      <w:right w:w="0" w:type="dxa"/>
                    </w:tblCellMar>
                    <w:tblLook w:val="0000" w:firstRow="0" w:lastRow="0" w:firstColumn="0" w:lastColumn="0" w:noHBand="0" w:noVBand="0"/>
                  </w:tblPr>
                  <w:tblGrid>
                    <w:gridCol w:w="5188"/>
                  </w:tblGrid>
                  <w:tr w:rsidR="00D32C5B" w14:paraId="71153DB5" w14:textId="77777777">
                    <w:trPr>
                      <w:trHeight w:val="212"/>
                    </w:trPr>
                    <w:tc>
                      <w:tcPr>
                        <w:tcW w:w="5219" w:type="dxa"/>
                        <w:tcBorders>
                          <w:top w:val="nil"/>
                          <w:left w:val="nil"/>
                          <w:bottom w:val="nil"/>
                          <w:right w:val="nil"/>
                        </w:tcBorders>
                        <w:tcMar>
                          <w:top w:w="39" w:type="dxa"/>
                          <w:left w:w="39" w:type="dxa"/>
                          <w:bottom w:w="39" w:type="dxa"/>
                          <w:right w:w="39" w:type="dxa"/>
                        </w:tcMar>
                      </w:tcPr>
                      <w:p w14:paraId="2F79DCB8" w14:textId="7D3B9E52" w:rsidR="00D32C5B" w:rsidRDefault="00D32C5B">
                        <w:pPr>
                          <w:spacing w:after="0" w:line="240" w:lineRule="auto"/>
                        </w:pPr>
                      </w:p>
                    </w:tc>
                  </w:tr>
                </w:tbl>
                <w:p w14:paraId="56ED31CD" w14:textId="77777777" w:rsidR="00D32C5B" w:rsidRDefault="00D32C5B">
                  <w:pPr>
                    <w:spacing w:after="0" w:line="240" w:lineRule="auto"/>
                  </w:pPr>
                </w:p>
              </w:tc>
              <w:tc>
                <w:tcPr>
                  <w:tcW w:w="359" w:type="dxa"/>
                </w:tcPr>
                <w:p w14:paraId="649C78C9" w14:textId="77777777" w:rsidR="00D32C5B" w:rsidRDefault="00D32C5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D32C5B" w14:paraId="692E1582" w14:textId="77777777">
                    <w:trPr>
                      <w:trHeight w:val="212"/>
                    </w:trPr>
                    <w:tc>
                      <w:tcPr>
                        <w:tcW w:w="5219" w:type="dxa"/>
                        <w:tcBorders>
                          <w:top w:val="nil"/>
                          <w:left w:val="nil"/>
                          <w:bottom w:val="nil"/>
                          <w:right w:val="nil"/>
                        </w:tcBorders>
                        <w:tcMar>
                          <w:top w:w="39" w:type="dxa"/>
                          <w:left w:w="39" w:type="dxa"/>
                          <w:bottom w:w="39" w:type="dxa"/>
                          <w:right w:w="39" w:type="dxa"/>
                        </w:tcMar>
                      </w:tcPr>
                      <w:p w14:paraId="61D2A5C3" w14:textId="53D469D4" w:rsidR="00D32C5B" w:rsidRDefault="00D32C5B">
                        <w:pPr>
                          <w:spacing w:after="0" w:line="240" w:lineRule="auto"/>
                        </w:pPr>
                      </w:p>
                    </w:tc>
                  </w:tr>
                </w:tbl>
                <w:p w14:paraId="27FC1D1B" w14:textId="77777777" w:rsidR="00D32C5B" w:rsidRDefault="00D32C5B">
                  <w:pPr>
                    <w:spacing w:after="0" w:line="240" w:lineRule="auto"/>
                  </w:pPr>
                </w:p>
              </w:tc>
              <w:tc>
                <w:tcPr>
                  <w:tcW w:w="180" w:type="dxa"/>
                  <w:tcBorders>
                    <w:right w:val="single" w:sz="15" w:space="0" w:color="000000"/>
                  </w:tcBorders>
                </w:tcPr>
                <w:p w14:paraId="0DF55879" w14:textId="77777777" w:rsidR="00D32C5B" w:rsidRDefault="00D32C5B">
                  <w:pPr>
                    <w:pStyle w:val="EmptyCellLayoutStyle"/>
                    <w:spacing w:after="0" w:line="240" w:lineRule="auto"/>
                  </w:pPr>
                </w:p>
              </w:tc>
            </w:tr>
            <w:tr w:rsidR="00D32C5B" w14:paraId="5B1789C8" w14:textId="77777777">
              <w:trPr>
                <w:trHeight w:val="34"/>
              </w:trPr>
              <w:tc>
                <w:tcPr>
                  <w:tcW w:w="180" w:type="dxa"/>
                  <w:tcBorders>
                    <w:left w:val="single" w:sz="15" w:space="0" w:color="000000"/>
                  </w:tcBorders>
                </w:tcPr>
                <w:p w14:paraId="48A88B93" w14:textId="77777777" w:rsidR="00D32C5B" w:rsidRDefault="00D32C5B">
                  <w:pPr>
                    <w:pStyle w:val="EmptyCellLayoutStyle"/>
                    <w:spacing w:after="0" w:line="240" w:lineRule="auto"/>
                  </w:pPr>
                </w:p>
              </w:tc>
              <w:tc>
                <w:tcPr>
                  <w:tcW w:w="5219" w:type="dxa"/>
                </w:tcPr>
                <w:p w14:paraId="04FF58D4" w14:textId="77777777" w:rsidR="00D32C5B" w:rsidRDefault="00D32C5B">
                  <w:pPr>
                    <w:pStyle w:val="EmptyCellLayoutStyle"/>
                    <w:spacing w:after="0" w:line="240" w:lineRule="auto"/>
                  </w:pPr>
                </w:p>
              </w:tc>
              <w:tc>
                <w:tcPr>
                  <w:tcW w:w="359" w:type="dxa"/>
                </w:tcPr>
                <w:p w14:paraId="52FF68FF" w14:textId="77777777" w:rsidR="00D32C5B" w:rsidRDefault="00D32C5B">
                  <w:pPr>
                    <w:pStyle w:val="EmptyCellLayoutStyle"/>
                    <w:spacing w:after="0" w:line="240" w:lineRule="auto"/>
                  </w:pPr>
                </w:p>
              </w:tc>
              <w:tc>
                <w:tcPr>
                  <w:tcW w:w="5220" w:type="dxa"/>
                </w:tcPr>
                <w:p w14:paraId="2B6BF061" w14:textId="77777777" w:rsidR="00D32C5B" w:rsidRDefault="00D32C5B">
                  <w:pPr>
                    <w:pStyle w:val="EmptyCellLayoutStyle"/>
                    <w:spacing w:after="0" w:line="240" w:lineRule="auto"/>
                  </w:pPr>
                </w:p>
              </w:tc>
              <w:tc>
                <w:tcPr>
                  <w:tcW w:w="180" w:type="dxa"/>
                  <w:tcBorders>
                    <w:right w:val="single" w:sz="15" w:space="0" w:color="000000"/>
                  </w:tcBorders>
                </w:tcPr>
                <w:p w14:paraId="66F188BC" w14:textId="77777777" w:rsidR="00D32C5B" w:rsidRDefault="00D32C5B">
                  <w:pPr>
                    <w:pStyle w:val="EmptyCellLayoutStyle"/>
                    <w:spacing w:after="0" w:line="240" w:lineRule="auto"/>
                  </w:pPr>
                </w:p>
              </w:tc>
            </w:tr>
            <w:tr w:rsidR="00D32C5B" w14:paraId="7BE789A2" w14:textId="77777777">
              <w:trPr>
                <w:trHeight w:val="360"/>
              </w:trPr>
              <w:tc>
                <w:tcPr>
                  <w:tcW w:w="180" w:type="dxa"/>
                  <w:tcBorders>
                    <w:left w:val="single" w:sz="15" w:space="0" w:color="000000"/>
                  </w:tcBorders>
                </w:tcPr>
                <w:p w14:paraId="310DB6AB" w14:textId="77777777" w:rsidR="00D32C5B" w:rsidRDefault="00D32C5B">
                  <w:pPr>
                    <w:pStyle w:val="EmptyCellLayoutStyle"/>
                    <w:spacing w:after="0" w:line="240" w:lineRule="auto"/>
                  </w:pPr>
                </w:p>
              </w:tc>
              <w:tc>
                <w:tcPr>
                  <w:tcW w:w="5219" w:type="dxa"/>
                </w:tcPr>
                <w:tbl>
                  <w:tblPr>
                    <w:tblW w:w="0" w:type="auto"/>
                    <w:tblCellMar>
                      <w:left w:w="0" w:type="dxa"/>
                      <w:right w:w="0" w:type="dxa"/>
                    </w:tblCellMar>
                    <w:tblLook w:val="0000" w:firstRow="0" w:lastRow="0" w:firstColumn="0" w:lastColumn="0" w:noHBand="0" w:noVBand="0"/>
                  </w:tblPr>
                  <w:tblGrid>
                    <w:gridCol w:w="5188"/>
                  </w:tblGrid>
                  <w:tr w:rsidR="00D32C5B" w14:paraId="1786551B"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76257F02" w14:textId="77777777" w:rsidR="00D32C5B" w:rsidRDefault="001D1487">
                        <w:pPr>
                          <w:spacing w:after="0" w:line="240" w:lineRule="auto"/>
                          <w:jc w:val="center"/>
                        </w:pPr>
                        <w:r>
                          <w:rPr>
                            <w:rFonts w:ascii="Arial" w:eastAsia="Arial" w:hAnsi="Arial"/>
                            <w:b/>
                            <w:color w:val="000000"/>
                            <w:sz w:val="16"/>
                          </w:rPr>
                          <w:t>Appointing Authority</w:t>
                        </w:r>
                      </w:p>
                    </w:tc>
                  </w:tr>
                </w:tbl>
                <w:p w14:paraId="177BBD82" w14:textId="77777777" w:rsidR="00D32C5B" w:rsidRDefault="00D32C5B">
                  <w:pPr>
                    <w:spacing w:after="0" w:line="240" w:lineRule="auto"/>
                  </w:pPr>
                </w:p>
              </w:tc>
              <w:tc>
                <w:tcPr>
                  <w:tcW w:w="359" w:type="dxa"/>
                </w:tcPr>
                <w:p w14:paraId="0121EFC2" w14:textId="77777777" w:rsidR="00D32C5B" w:rsidRDefault="00D32C5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D32C5B" w14:paraId="6F3D941A"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0DF79C8D" w14:textId="77777777" w:rsidR="00D32C5B" w:rsidRDefault="001D1487">
                        <w:pPr>
                          <w:spacing w:after="0" w:line="240" w:lineRule="auto"/>
                          <w:jc w:val="center"/>
                        </w:pPr>
                        <w:r>
                          <w:rPr>
                            <w:rFonts w:ascii="Arial" w:eastAsia="Arial" w:hAnsi="Arial"/>
                            <w:b/>
                            <w:color w:val="000000"/>
                            <w:sz w:val="16"/>
                          </w:rPr>
                          <w:t>Date</w:t>
                        </w:r>
                      </w:p>
                    </w:tc>
                  </w:tr>
                </w:tbl>
                <w:p w14:paraId="2867AEB5" w14:textId="77777777" w:rsidR="00D32C5B" w:rsidRDefault="00D32C5B">
                  <w:pPr>
                    <w:spacing w:after="0" w:line="240" w:lineRule="auto"/>
                  </w:pPr>
                </w:p>
              </w:tc>
              <w:tc>
                <w:tcPr>
                  <w:tcW w:w="180" w:type="dxa"/>
                  <w:tcBorders>
                    <w:right w:val="single" w:sz="15" w:space="0" w:color="000000"/>
                  </w:tcBorders>
                </w:tcPr>
                <w:p w14:paraId="2CA61E5C" w14:textId="77777777" w:rsidR="00D32C5B" w:rsidRDefault="00D32C5B">
                  <w:pPr>
                    <w:pStyle w:val="EmptyCellLayoutStyle"/>
                    <w:spacing w:after="0" w:line="240" w:lineRule="auto"/>
                  </w:pPr>
                </w:p>
              </w:tc>
            </w:tr>
            <w:tr w:rsidR="00D32C5B" w14:paraId="786311E4" w14:textId="77777777">
              <w:trPr>
                <w:trHeight w:val="214"/>
              </w:trPr>
              <w:tc>
                <w:tcPr>
                  <w:tcW w:w="180" w:type="dxa"/>
                  <w:tcBorders>
                    <w:left w:val="single" w:sz="15" w:space="0" w:color="000000"/>
                    <w:bottom w:val="single" w:sz="15" w:space="0" w:color="000000"/>
                  </w:tcBorders>
                </w:tcPr>
                <w:p w14:paraId="7C98005D" w14:textId="77777777" w:rsidR="00D32C5B" w:rsidRDefault="00D32C5B">
                  <w:pPr>
                    <w:pStyle w:val="EmptyCellLayoutStyle"/>
                    <w:spacing w:after="0" w:line="240" w:lineRule="auto"/>
                  </w:pPr>
                </w:p>
              </w:tc>
              <w:tc>
                <w:tcPr>
                  <w:tcW w:w="5219" w:type="dxa"/>
                  <w:tcBorders>
                    <w:bottom w:val="single" w:sz="15" w:space="0" w:color="000000"/>
                  </w:tcBorders>
                </w:tcPr>
                <w:p w14:paraId="6E52DB01" w14:textId="77777777" w:rsidR="00D32C5B" w:rsidRDefault="00D32C5B">
                  <w:pPr>
                    <w:pStyle w:val="EmptyCellLayoutStyle"/>
                    <w:spacing w:after="0" w:line="240" w:lineRule="auto"/>
                  </w:pPr>
                </w:p>
              </w:tc>
              <w:tc>
                <w:tcPr>
                  <w:tcW w:w="359" w:type="dxa"/>
                  <w:tcBorders>
                    <w:bottom w:val="single" w:sz="15" w:space="0" w:color="000000"/>
                  </w:tcBorders>
                </w:tcPr>
                <w:p w14:paraId="7BA8B2DD" w14:textId="77777777" w:rsidR="00D32C5B" w:rsidRDefault="00D32C5B">
                  <w:pPr>
                    <w:pStyle w:val="EmptyCellLayoutStyle"/>
                    <w:spacing w:after="0" w:line="240" w:lineRule="auto"/>
                  </w:pPr>
                </w:p>
              </w:tc>
              <w:tc>
                <w:tcPr>
                  <w:tcW w:w="5220" w:type="dxa"/>
                  <w:tcBorders>
                    <w:bottom w:val="single" w:sz="15" w:space="0" w:color="000000"/>
                  </w:tcBorders>
                </w:tcPr>
                <w:p w14:paraId="11E2D215" w14:textId="77777777" w:rsidR="00D32C5B" w:rsidRDefault="00D32C5B">
                  <w:pPr>
                    <w:pStyle w:val="EmptyCellLayoutStyle"/>
                    <w:spacing w:after="0" w:line="240" w:lineRule="auto"/>
                  </w:pPr>
                </w:p>
              </w:tc>
              <w:tc>
                <w:tcPr>
                  <w:tcW w:w="180" w:type="dxa"/>
                  <w:tcBorders>
                    <w:bottom w:val="single" w:sz="15" w:space="0" w:color="000000"/>
                    <w:right w:val="single" w:sz="15" w:space="0" w:color="000000"/>
                  </w:tcBorders>
                </w:tcPr>
                <w:p w14:paraId="45A2249A" w14:textId="77777777" w:rsidR="00D32C5B" w:rsidRDefault="00D32C5B">
                  <w:pPr>
                    <w:pStyle w:val="EmptyCellLayoutStyle"/>
                    <w:spacing w:after="0" w:line="240" w:lineRule="auto"/>
                  </w:pPr>
                </w:p>
              </w:tc>
            </w:tr>
          </w:tbl>
          <w:p w14:paraId="0BB251E4" w14:textId="77777777" w:rsidR="00D32C5B" w:rsidRDefault="00D32C5B">
            <w:pPr>
              <w:spacing w:after="0" w:line="240" w:lineRule="auto"/>
            </w:pPr>
          </w:p>
        </w:tc>
        <w:tc>
          <w:tcPr>
            <w:tcW w:w="179" w:type="dxa"/>
          </w:tcPr>
          <w:p w14:paraId="33DBED05" w14:textId="77777777" w:rsidR="00D32C5B" w:rsidRDefault="00D32C5B">
            <w:pPr>
              <w:pStyle w:val="EmptyCellLayoutStyle"/>
              <w:spacing w:after="0" w:line="240" w:lineRule="auto"/>
            </w:pPr>
          </w:p>
        </w:tc>
      </w:tr>
      <w:tr w:rsidR="00D32C5B" w14:paraId="643AD6A9" w14:textId="77777777">
        <w:trPr>
          <w:trHeight w:val="92"/>
        </w:trPr>
        <w:tc>
          <w:tcPr>
            <w:tcW w:w="179" w:type="dxa"/>
          </w:tcPr>
          <w:p w14:paraId="5D6CBD73" w14:textId="77777777" w:rsidR="00D32C5B" w:rsidRDefault="00D32C5B">
            <w:pPr>
              <w:pStyle w:val="EmptyCellLayoutStyle"/>
              <w:spacing w:after="0" w:line="240" w:lineRule="auto"/>
            </w:pPr>
          </w:p>
        </w:tc>
        <w:tc>
          <w:tcPr>
            <w:tcW w:w="0" w:type="dxa"/>
          </w:tcPr>
          <w:p w14:paraId="2FACD745" w14:textId="77777777" w:rsidR="00D32C5B" w:rsidRDefault="00D32C5B">
            <w:pPr>
              <w:pStyle w:val="EmptyCellLayoutStyle"/>
              <w:spacing w:after="0" w:line="240" w:lineRule="auto"/>
            </w:pPr>
          </w:p>
        </w:tc>
        <w:tc>
          <w:tcPr>
            <w:tcW w:w="0" w:type="dxa"/>
          </w:tcPr>
          <w:p w14:paraId="14CB3A86" w14:textId="77777777" w:rsidR="00D32C5B" w:rsidRDefault="00D32C5B">
            <w:pPr>
              <w:pStyle w:val="EmptyCellLayoutStyle"/>
              <w:spacing w:after="0" w:line="240" w:lineRule="auto"/>
            </w:pPr>
          </w:p>
        </w:tc>
        <w:tc>
          <w:tcPr>
            <w:tcW w:w="0" w:type="dxa"/>
          </w:tcPr>
          <w:p w14:paraId="5390F2F5" w14:textId="77777777" w:rsidR="00D32C5B" w:rsidRDefault="00D32C5B">
            <w:pPr>
              <w:pStyle w:val="EmptyCellLayoutStyle"/>
              <w:spacing w:after="0" w:line="240" w:lineRule="auto"/>
            </w:pPr>
          </w:p>
        </w:tc>
        <w:tc>
          <w:tcPr>
            <w:tcW w:w="0" w:type="dxa"/>
          </w:tcPr>
          <w:p w14:paraId="7AC57765" w14:textId="77777777" w:rsidR="00D32C5B" w:rsidRDefault="00D32C5B">
            <w:pPr>
              <w:pStyle w:val="EmptyCellLayoutStyle"/>
              <w:spacing w:after="0" w:line="240" w:lineRule="auto"/>
            </w:pPr>
          </w:p>
        </w:tc>
        <w:tc>
          <w:tcPr>
            <w:tcW w:w="0" w:type="dxa"/>
          </w:tcPr>
          <w:p w14:paraId="04824818" w14:textId="77777777" w:rsidR="00D32C5B" w:rsidRDefault="00D32C5B">
            <w:pPr>
              <w:pStyle w:val="EmptyCellLayoutStyle"/>
              <w:spacing w:after="0" w:line="240" w:lineRule="auto"/>
            </w:pPr>
          </w:p>
        </w:tc>
        <w:tc>
          <w:tcPr>
            <w:tcW w:w="0" w:type="dxa"/>
          </w:tcPr>
          <w:p w14:paraId="15147180" w14:textId="77777777" w:rsidR="00D32C5B" w:rsidRDefault="00D32C5B">
            <w:pPr>
              <w:pStyle w:val="EmptyCellLayoutStyle"/>
              <w:spacing w:after="0" w:line="240" w:lineRule="auto"/>
            </w:pPr>
          </w:p>
        </w:tc>
        <w:tc>
          <w:tcPr>
            <w:tcW w:w="2505" w:type="dxa"/>
          </w:tcPr>
          <w:p w14:paraId="4C52F87E" w14:textId="77777777" w:rsidR="00D32C5B" w:rsidRDefault="00D32C5B">
            <w:pPr>
              <w:pStyle w:val="EmptyCellLayoutStyle"/>
              <w:spacing w:after="0" w:line="240" w:lineRule="auto"/>
            </w:pPr>
          </w:p>
        </w:tc>
        <w:tc>
          <w:tcPr>
            <w:tcW w:w="6119" w:type="dxa"/>
          </w:tcPr>
          <w:p w14:paraId="2613CE12" w14:textId="77777777" w:rsidR="00D32C5B" w:rsidRDefault="00D32C5B">
            <w:pPr>
              <w:pStyle w:val="EmptyCellLayoutStyle"/>
              <w:spacing w:after="0" w:line="240" w:lineRule="auto"/>
            </w:pPr>
          </w:p>
        </w:tc>
        <w:tc>
          <w:tcPr>
            <w:tcW w:w="2534" w:type="dxa"/>
          </w:tcPr>
          <w:p w14:paraId="60D54947" w14:textId="77777777" w:rsidR="00D32C5B" w:rsidRDefault="00D32C5B">
            <w:pPr>
              <w:pStyle w:val="EmptyCellLayoutStyle"/>
              <w:spacing w:after="0" w:line="240" w:lineRule="auto"/>
            </w:pPr>
          </w:p>
        </w:tc>
        <w:tc>
          <w:tcPr>
            <w:tcW w:w="179" w:type="dxa"/>
          </w:tcPr>
          <w:p w14:paraId="7169003B" w14:textId="77777777" w:rsidR="00D32C5B" w:rsidRDefault="00D32C5B">
            <w:pPr>
              <w:pStyle w:val="EmptyCellLayoutStyle"/>
              <w:spacing w:after="0" w:line="240" w:lineRule="auto"/>
            </w:pPr>
          </w:p>
        </w:tc>
      </w:tr>
      <w:tr w:rsidR="002B6A71" w14:paraId="41B94A20" w14:textId="77777777" w:rsidTr="002B6A71">
        <w:tc>
          <w:tcPr>
            <w:tcW w:w="179" w:type="dxa"/>
          </w:tcPr>
          <w:p w14:paraId="4049FBB8" w14:textId="77777777" w:rsidR="00D32C5B" w:rsidRDefault="00D32C5B">
            <w:pPr>
              <w:pStyle w:val="EmptyCellLayoutStyle"/>
              <w:spacing w:after="0" w:line="240" w:lineRule="auto"/>
            </w:pPr>
          </w:p>
        </w:tc>
        <w:tc>
          <w:tcPr>
            <w:tcW w:w="0" w:type="dxa"/>
          </w:tcPr>
          <w:p w14:paraId="714A9204" w14:textId="77777777" w:rsidR="00D32C5B" w:rsidRDefault="00D32C5B">
            <w:pPr>
              <w:pStyle w:val="EmptyCellLayoutStyle"/>
              <w:spacing w:after="0" w:line="240" w:lineRule="auto"/>
            </w:pPr>
          </w:p>
        </w:tc>
        <w:tc>
          <w:tcPr>
            <w:tcW w:w="0" w:type="dxa"/>
          </w:tcPr>
          <w:p w14:paraId="54D08AEE" w14:textId="77777777" w:rsidR="00D32C5B" w:rsidRDefault="00D32C5B">
            <w:pPr>
              <w:pStyle w:val="EmptyCellLayoutStyle"/>
              <w:spacing w:after="0" w:line="240" w:lineRule="auto"/>
            </w:pPr>
          </w:p>
        </w:tc>
        <w:tc>
          <w:tcPr>
            <w:tcW w:w="0" w:type="dxa"/>
          </w:tcPr>
          <w:p w14:paraId="5F6EA074" w14:textId="77777777" w:rsidR="00D32C5B" w:rsidRDefault="00D32C5B">
            <w:pPr>
              <w:pStyle w:val="EmptyCellLayoutStyle"/>
              <w:spacing w:after="0" w:line="240" w:lineRule="auto"/>
            </w:pPr>
          </w:p>
        </w:tc>
        <w:tc>
          <w:tcPr>
            <w:tcW w:w="0" w:type="dxa"/>
          </w:tcPr>
          <w:p w14:paraId="320E73BC" w14:textId="77777777" w:rsidR="00D32C5B" w:rsidRDefault="00D32C5B">
            <w:pPr>
              <w:pStyle w:val="EmptyCellLayoutStyle"/>
              <w:spacing w:after="0" w:line="240" w:lineRule="auto"/>
            </w:pPr>
          </w:p>
        </w:tc>
        <w:tc>
          <w:tcPr>
            <w:tcW w:w="0" w:type="dxa"/>
          </w:tcPr>
          <w:p w14:paraId="6F7AB4DB" w14:textId="77777777" w:rsidR="00D32C5B" w:rsidRDefault="00D32C5B">
            <w:pPr>
              <w:pStyle w:val="EmptyCellLayoutStyle"/>
              <w:spacing w:after="0" w:line="240" w:lineRule="auto"/>
            </w:pPr>
          </w:p>
        </w:tc>
        <w:tc>
          <w:tcPr>
            <w:tcW w:w="0" w:type="dxa"/>
          </w:tcPr>
          <w:p w14:paraId="5179334A" w14:textId="77777777" w:rsidR="00D32C5B" w:rsidRDefault="00D32C5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8"/>
              <w:gridCol w:w="357"/>
              <w:gridCol w:w="5186"/>
              <w:gridCol w:w="179"/>
            </w:tblGrid>
            <w:tr w:rsidR="00D32C5B" w14:paraId="100CF9FA" w14:textId="77777777">
              <w:trPr>
                <w:trHeight w:val="197"/>
              </w:trPr>
              <w:tc>
                <w:tcPr>
                  <w:tcW w:w="180" w:type="dxa"/>
                  <w:tcBorders>
                    <w:top w:val="single" w:sz="15" w:space="0" w:color="000000"/>
                    <w:left w:val="single" w:sz="15" w:space="0" w:color="000000"/>
                  </w:tcBorders>
                </w:tcPr>
                <w:p w14:paraId="31B16FEE" w14:textId="77777777" w:rsidR="00D32C5B" w:rsidRDefault="00D32C5B">
                  <w:pPr>
                    <w:pStyle w:val="EmptyCellLayoutStyle"/>
                    <w:spacing w:after="0" w:line="240" w:lineRule="auto"/>
                  </w:pPr>
                </w:p>
              </w:tc>
              <w:tc>
                <w:tcPr>
                  <w:tcW w:w="5219" w:type="dxa"/>
                  <w:tcBorders>
                    <w:top w:val="single" w:sz="15" w:space="0" w:color="000000"/>
                  </w:tcBorders>
                </w:tcPr>
                <w:p w14:paraId="7F1FD353" w14:textId="77777777" w:rsidR="00D32C5B" w:rsidRDefault="00D32C5B">
                  <w:pPr>
                    <w:pStyle w:val="EmptyCellLayoutStyle"/>
                    <w:spacing w:after="0" w:line="240" w:lineRule="auto"/>
                  </w:pPr>
                </w:p>
              </w:tc>
              <w:tc>
                <w:tcPr>
                  <w:tcW w:w="359" w:type="dxa"/>
                  <w:tcBorders>
                    <w:top w:val="single" w:sz="15" w:space="0" w:color="000000"/>
                  </w:tcBorders>
                </w:tcPr>
                <w:p w14:paraId="02FB1D81" w14:textId="77777777" w:rsidR="00D32C5B" w:rsidRDefault="00D32C5B">
                  <w:pPr>
                    <w:pStyle w:val="EmptyCellLayoutStyle"/>
                    <w:spacing w:after="0" w:line="240" w:lineRule="auto"/>
                  </w:pPr>
                </w:p>
              </w:tc>
              <w:tc>
                <w:tcPr>
                  <w:tcW w:w="5220" w:type="dxa"/>
                  <w:tcBorders>
                    <w:top w:val="single" w:sz="15" w:space="0" w:color="000000"/>
                  </w:tcBorders>
                </w:tcPr>
                <w:p w14:paraId="76A78533" w14:textId="77777777" w:rsidR="00D32C5B" w:rsidRDefault="00D32C5B">
                  <w:pPr>
                    <w:pStyle w:val="EmptyCellLayoutStyle"/>
                    <w:spacing w:after="0" w:line="240" w:lineRule="auto"/>
                  </w:pPr>
                </w:p>
              </w:tc>
              <w:tc>
                <w:tcPr>
                  <w:tcW w:w="180" w:type="dxa"/>
                  <w:tcBorders>
                    <w:top w:val="single" w:sz="15" w:space="0" w:color="000000"/>
                    <w:right w:val="single" w:sz="15" w:space="0" w:color="000000"/>
                  </w:tcBorders>
                </w:tcPr>
                <w:p w14:paraId="13ADDD3C" w14:textId="77777777" w:rsidR="00D32C5B" w:rsidRDefault="00D32C5B">
                  <w:pPr>
                    <w:pStyle w:val="EmptyCellLayoutStyle"/>
                    <w:spacing w:after="0" w:line="240" w:lineRule="auto"/>
                  </w:pPr>
                </w:p>
              </w:tc>
            </w:tr>
            <w:tr w:rsidR="002B6A71" w14:paraId="1441AEC3" w14:textId="77777777" w:rsidTr="002B6A71">
              <w:trPr>
                <w:trHeight w:val="539"/>
              </w:trPr>
              <w:tc>
                <w:tcPr>
                  <w:tcW w:w="180" w:type="dxa"/>
                  <w:tcBorders>
                    <w:left w:val="single" w:sz="15" w:space="0" w:color="000000"/>
                  </w:tcBorders>
                </w:tcPr>
                <w:p w14:paraId="5CDEA19E" w14:textId="77777777" w:rsidR="00D32C5B" w:rsidRDefault="00D32C5B">
                  <w:pPr>
                    <w:pStyle w:val="EmptyCellLayoutStyle"/>
                    <w:spacing w:after="0" w:line="240" w:lineRule="auto"/>
                  </w:pPr>
                </w:p>
              </w:tc>
              <w:tc>
                <w:tcPr>
                  <w:tcW w:w="5219" w:type="dxa"/>
                  <w:gridSpan w:val="3"/>
                </w:tcPr>
                <w:tbl>
                  <w:tblPr>
                    <w:tblW w:w="0" w:type="auto"/>
                    <w:tblCellMar>
                      <w:left w:w="0" w:type="dxa"/>
                      <w:right w:w="0" w:type="dxa"/>
                    </w:tblCellMar>
                    <w:tblLook w:val="0000" w:firstRow="0" w:lastRow="0" w:firstColumn="0" w:lastColumn="0" w:noHBand="0" w:noVBand="0"/>
                  </w:tblPr>
                  <w:tblGrid>
                    <w:gridCol w:w="10731"/>
                  </w:tblGrid>
                  <w:tr w:rsidR="00D32C5B" w14:paraId="4C758E28" w14:textId="77777777">
                    <w:trPr>
                      <w:trHeight w:val="461"/>
                    </w:trPr>
                    <w:tc>
                      <w:tcPr>
                        <w:tcW w:w="10800" w:type="dxa"/>
                        <w:tcBorders>
                          <w:top w:val="nil"/>
                          <w:left w:val="nil"/>
                          <w:bottom w:val="nil"/>
                          <w:right w:val="nil"/>
                        </w:tcBorders>
                        <w:tcMar>
                          <w:top w:w="39" w:type="dxa"/>
                          <w:left w:w="39" w:type="dxa"/>
                          <w:bottom w:w="39" w:type="dxa"/>
                          <w:right w:w="39" w:type="dxa"/>
                        </w:tcMar>
                      </w:tcPr>
                      <w:p w14:paraId="63EB1445" w14:textId="77777777" w:rsidR="00D32C5B" w:rsidRDefault="001D1487">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4DB6E5F" w14:textId="77777777" w:rsidR="00D32C5B" w:rsidRDefault="00D32C5B">
                  <w:pPr>
                    <w:spacing w:after="0" w:line="240" w:lineRule="auto"/>
                  </w:pPr>
                </w:p>
              </w:tc>
              <w:tc>
                <w:tcPr>
                  <w:tcW w:w="180" w:type="dxa"/>
                  <w:tcBorders>
                    <w:right w:val="single" w:sz="15" w:space="0" w:color="000000"/>
                  </w:tcBorders>
                </w:tcPr>
                <w:p w14:paraId="58FD9B75" w14:textId="77777777" w:rsidR="00D32C5B" w:rsidRDefault="00D32C5B">
                  <w:pPr>
                    <w:pStyle w:val="EmptyCellLayoutStyle"/>
                    <w:spacing w:after="0" w:line="240" w:lineRule="auto"/>
                  </w:pPr>
                </w:p>
              </w:tc>
            </w:tr>
            <w:tr w:rsidR="00D32C5B" w14:paraId="059B4B14" w14:textId="77777777">
              <w:trPr>
                <w:trHeight w:val="17"/>
              </w:trPr>
              <w:tc>
                <w:tcPr>
                  <w:tcW w:w="180" w:type="dxa"/>
                  <w:tcBorders>
                    <w:left w:val="single" w:sz="15" w:space="0" w:color="000000"/>
                  </w:tcBorders>
                </w:tcPr>
                <w:p w14:paraId="36DA2324" w14:textId="77777777" w:rsidR="00D32C5B" w:rsidRDefault="00D32C5B">
                  <w:pPr>
                    <w:pStyle w:val="EmptyCellLayoutStyle"/>
                    <w:spacing w:after="0" w:line="240" w:lineRule="auto"/>
                  </w:pPr>
                </w:p>
              </w:tc>
              <w:tc>
                <w:tcPr>
                  <w:tcW w:w="5219" w:type="dxa"/>
                  <w:vMerge w:val="restart"/>
                </w:tcPr>
                <w:tbl>
                  <w:tblPr>
                    <w:tblW w:w="0" w:type="auto"/>
                    <w:tblCellMar>
                      <w:left w:w="0" w:type="dxa"/>
                      <w:right w:w="0" w:type="dxa"/>
                    </w:tblCellMar>
                    <w:tblLook w:val="0000" w:firstRow="0" w:lastRow="0" w:firstColumn="0" w:lastColumn="0" w:noHBand="0" w:noVBand="0"/>
                  </w:tblPr>
                  <w:tblGrid>
                    <w:gridCol w:w="5188"/>
                  </w:tblGrid>
                  <w:tr w:rsidR="00D32C5B" w14:paraId="5EE4D844" w14:textId="77777777">
                    <w:trPr>
                      <w:trHeight w:val="212"/>
                    </w:trPr>
                    <w:tc>
                      <w:tcPr>
                        <w:tcW w:w="5219" w:type="dxa"/>
                        <w:tcBorders>
                          <w:top w:val="nil"/>
                          <w:left w:val="nil"/>
                          <w:bottom w:val="nil"/>
                          <w:right w:val="nil"/>
                        </w:tcBorders>
                        <w:tcMar>
                          <w:top w:w="39" w:type="dxa"/>
                          <w:left w:w="39" w:type="dxa"/>
                          <w:bottom w:w="39" w:type="dxa"/>
                          <w:right w:w="39" w:type="dxa"/>
                        </w:tcMar>
                      </w:tcPr>
                      <w:p w14:paraId="6982EDAC" w14:textId="5283F9A6" w:rsidR="00D32C5B" w:rsidRDefault="00D32C5B">
                        <w:pPr>
                          <w:spacing w:after="0" w:line="240" w:lineRule="auto"/>
                        </w:pPr>
                      </w:p>
                    </w:tc>
                  </w:tr>
                </w:tbl>
                <w:p w14:paraId="0C49A16B" w14:textId="77777777" w:rsidR="00D32C5B" w:rsidRDefault="00D32C5B">
                  <w:pPr>
                    <w:spacing w:after="0" w:line="240" w:lineRule="auto"/>
                  </w:pPr>
                </w:p>
              </w:tc>
              <w:tc>
                <w:tcPr>
                  <w:tcW w:w="359" w:type="dxa"/>
                </w:tcPr>
                <w:p w14:paraId="7FC22AE2" w14:textId="77777777" w:rsidR="00D32C5B" w:rsidRDefault="00D32C5B">
                  <w:pPr>
                    <w:pStyle w:val="EmptyCellLayoutStyle"/>
                    <w:spacing w:after="0" w:line="240" w:lineRule="auto"/>
                  </w:pPr>
                </w:p>
              </w:tc>
              <w:tc>
                <w:tcPr>
                  <w:tcW w:w="5220" w:type="dxa"/>
                </w:tcPr>
                <w:p w14:paraId="56F415F6" w14:textId="77777777" w:rsidR="00D32C5B" w:rsidRDefault="00D32C5B">
                  <w:pPr>
                    <w:pStyle w:val="EmptyCellLayoutStyle"/>
                    <w:spacing w:after="0" w:line="240" w:lineRule="auto"/>
                  </w:pPr>
                </w:p>
              </w:tc>
              <w:tc>
                <w:tcPr>
                  <w:tcW w:w="180" w:type="dxa"/>
                  <w:tcBorders>
                    <w:right w:val="single" w:sz="15" w:space="0" w:color="000000"/>
                  </w:tcBorders>
                </w:tcPr>
                <w:p w14:paraId="6CFB73ED" w14:textId="77777777" w:rsidR="00D32C5B" w:rsidRDefault="00D32C5B">
                  <w:pPr>
                    <w:pStyle w:val="EmptyCellLayoutStyle"/>
                    <w:spacing w:after="0" w:line="240" w:lineRule="auto"/>
                  </w:pPr>
                </w:p>
              </w:tc>
            </w:tr>
            <w:tr w:rsidR="00D32C5B" w14:paraId="33F22646" w14:textId="77777777">
              <w:trPr>
                <w:trHeight w:val="273"/>
              </w:trPr>
              <w:tc>
                <w:tcPr>
                  <w:tcW w:w="180" w:type="dxa"/>
                  <w:tcBorders>
                    <w:left w:val="single" w:sz="15" w:space="0" w:color="000000"/>
                  </w:tcBorders>
                </w:tcPr>
                <w:p w14:paraId="319BFB09" w14:textId="77777777" w:rsidR="00D32C5B" w:rsidRDefault="00D32C5B">
                  <w:pPr>
                    <w:pStyle w:val="EmptyCellLayoutStyle"/>
                    <w:spacing w:after="0" w:line="240" w:lineRule="auto"/>
                  </w:pPr>
                </w:p>
              </w:tc>
              <w:tc>
                <w:tcPr>
                  <w:tcW w:w="5219" w:type="dxa"/>
                  <w:vMerge/>
                </w:tcPr>
                <w:p w14:paraId="47FA47A9" w14:textId="77777777" w:rsidR="00D32C5B" w:rsidRDefault="00D32C5B">
                  <w:pPr>
                    <w:pStyle w:val="EmptyCellLayoutStyle"/>
                    <w:spacing w:after="0" w:line="240" w:lineRule="auto"/>
                  </w:pPr>
                </w:p>
              </w:tc>
              <w:tc>
                <w:tcPr>
                  <w:tcW w:w="359" w:type="dxa"/>
                </w:tcPr>
                <w:p w14:paraId="679BEB7E" w14:textId="77777777" w:rsidR="00D32C5B" w:rsidRDefault="00D32C5B">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D32C5B" w14:paraId="7B906E91" w14:textId="77777777">
                    <w:trPr>
                      <w:trHeight w:val="212"/>
                    </w:trPr>
                    <w:tc>
                      <w:tcPr>
                        <w:tcW w:w="5219" w:type="dxa"/>
                        <w:tcBorders>
                          <w:top w:val="nil"/>
                          <w:left w:val="nil"/>
                          <w:bottom w:val="nil"/>
                          <w:right w:val="nil"/>
                        </w:tcBorders>
                        <w:tcMar>
                          <w:top w:w="39" w:type="dxa"/>
                          <w:left w:w="39" w:type="dxa"/>
                          <w:bottom w:w="39" w:type="dxa"/>
                          <w:right w:w="39" w:type="dxa"/>
                        </w:tcMar>
                      </w:tcPr>
                      <w:p w14:paraId="63A63D74" w14:textId="77777777" w:rsidR="00D32C5B" w:rsidRDefault="00D32C5B">
                        <w:pPr>
                          <w:spacing w:after="0" w:line="240" w:lineRule="auto"/>
                        </w:pPr>
                      </w:p>
                    </w:tc>
                  </w:tr>
                </w:tbl>
                <w:p w14:paraId="6EEEB24D" w14:textId="77777777" w:rsidR="00D32C5B" w:rsidRDefault="00D32C5B">
                  <w:pPr>
                    <w:spacing w:after="0" w:line="240" w:lineRule="auto"/>
                  </w:pPr>
                </w:p>
              </w:tc>
              <w:tc>
                <w:tcPr>
                  <w:tcW w:w="180" w:type="dxa"/>
                  <w:tcBorders>
                    <w:right w:val="single" w:sz="15" w:space="0" w:color="000000"/>
                  </w:tcBorders>
                </w:tcPr>
                <w:p w14:paraId="563B171A" w14:textId="77777777" w:rsidR="00D32C5B" w:rsidRDefault="00D32C5B">
                  <w:pPr>
                    <w:pStyle w:val="EmptyCellLayoutStyle"/>
                    <w:spacing w:after="0" w:line="240" w:lineRule="auto"/>
                  </w:pPr>
                </w:p>
              </w:tc>
            </w:tr>
            <w:tr w:rsidR="00D32C5B" w14:paraId="3804524B" w14:textId="77777777">
              <w:trPr>
                <w:trHeight w:val="17"/>
              </w:trPr>
              <w:tc>
                <w:tcPr>
                  <w:tcW w:w="180" w:type="dxa"/>
                  <w:tcBorders>
                    <w:left w:val="single" w:sz="15" w:space="0" w:color="000000"/>
                  </w:tcBorders>
                </w:tcPr>
                <w:p w14:paraId="6BB31F7F" w14:textId="77777777" w:rsidR="00D32C5B" w:rsidRDefault="00D32C5B">
                  <w:pPr>
                    <w:pStyle w:val="EmptyCellLayoutStyle"/>
                    <w:spacing w:after="0" w:line="240" w:lineRule="auto"/>
                  </w:pPr>
                </w:p>
              </w:tc>
              <w:tc>
                <w:tcPr>
                  <w:tcW w:w="5219" w:type="dxa"/>
                </w:tcPr>
                <w:p w14:paraId="51CC43B2" w14:textId="77777777" w:rsidR="00D32C5B" w:rsidRDefault="00D32C5B">
                  <w:pPr>
                    <w:pStyle w:val="EmptyCellLayoutStyle"/>
                    <w:spacing w:after="0" w:line="240" w:lineRule="auto"/>
                  </w:pPr>
                </w:p>
              </w:tc>
              <w:tc>
                <w:tcPr>
                  <w:tcW w:w="359" w:type="dxa"/>
                </w:tcPr>
                <w:p w14:paraId="244DE78C" w14:textId="77777777" w:rsidR="00D32C5B" w:rsidRDefault="00D32C5B">
                  <w:pPr>
                    <w:pStyle w:val="EmptyCellLayoutStyle"/>
                    <w:spacing w:after="0" w:line="240" w:lineRule="auto"/>
                  </w:pPr>
                </w:p>
              </w:tc>
              <w:tc>
                <w:tcPr>
                  <w:tcW w:w="5220" w:type="dxa"/>
                  <w:vMerge/>
                </w:tcPr>
                <w:p w14:paraId="5BB89E34" w14:textId="77777777" w:rsidR="00D32C5B" w:rsidRDefault="00D32C5B">
                  <w:pPr>
                    <w:pStyle w:val="EmptyCellLayoutStyle"/>
                    <w:spacing w:after="0" w:line="240" w:lineRule="auto"/>
                  </w:pPr>
                </w:p>
              </w:tc>
              <w:tc>
                <w:tcPr>
                  <w:tcW w:w="180" w:type="dxa"/>
                  <w:tcBorders>
                    <w:right w:val="single" w:sz="15" w:space="0" w:color="000000"/>
                  </w:tcBorders>
                </w:tcPr>
                <w:p w14:paraId="549A2182" w14:textId="77777777" w:rsidR="00D32C5B" w:rsidRDefault="00D32C5B">
                  <w:pPr>
                    <w:pStyle w:val="EmptyCellLayoutStyle"/>
                    <w:spacing w:after="0" w:line="240" w:lineRule="auto"/>
                  </w:pPr>
                </w:p>
              </w:tc>
            </w:tr>
            <w:tr w:rsidR="00D32C5B" w14:paraId="47001C5E" w14:textId="77777777">
              <w:trPr>
                <w:trHeight w:val="17"/>
              </w:trPr>
              <w:tc>
                <w:tcPr>
                  <w:tcW w:w="180" w:type="dxa"/>
                  <w:tcBorders>
                    <w:left w:val="single" w:sz="15" w:space="0" w:color="000000"/>
                  </w:tcBorders>
                </w:tcPr>
                <w:p w14:paraId="18D5C776" w14:textId="77777777" w:rsidR="00D32C5B" w:rsidRDefault="00D32C5B">
                  <w:pPr>
                    <w:pStyle w:val="EmptyCellLayoutStyle"/>
                    <w:spacing w:after="0" w:line="240" w:lineRule="auto"/>
                  </w:pPr>
                </w:p>
              </w:tc>
              <w:tc>
                <w:tcPr>
                  <w:tcW w:w="5219" w:type="dxa"/>
                </w:tcPr>
                <w:p w14:paraId="5C51C6E4" w14:textId="77777777" w:rsidR="00D32C5B" w:rsidRDefault="00D32C5B">
                  <w:pPr>
                    <w:pStyle w:val="EmptyCellLayoutStyle"/>
                    <w:spacing w:after="0" w:line="240" w:lineRule="auto"/>
                  </w:pPr>
                </w:p>
              </w:tc>
              <w:tc>
                <w:tcPr>
                  <w:tcW w:w="359" w:type="dxa"/>
                </w:tcPr>
                <w:p w14:paraId="48480E8A" w14:textId="77777777" w:rsidR="00D32C5B" w:rsidRDefault="00D32C5B">
                  <w:pPr>
                    <w:pStyle w:val="EmptyCellLayoutStyle"/>
                    <w:spacing w:after="0" w:line="240" w:lineRule="auto"/>
                  </w:pPr>
                </w:p>
              </w:tc>
              <w:tc>
                <w:tcPr>
                  <w:tcW w:w="5220" w:type="dxa"/>
                </w:tcPr>
                <w:p w14:paraId="0F62ABB0" w14:textId="77777777" w:rsidR="00D32C5B" w:rsidRDefault="00D32C5B">
                  <w:pPr>
                    <w:pStyle w:val="EmptyCellLayoutStyle"/>
                    <w:spacing w:after="0" w:line="240" w:lineRule="auto"/>
                  </w:pPr>
                </w:p>
              </w:tc>
              <w:tc>
                <w:tcPr>
                  <w:tcW w:w="180" w:type="dxa"/>
                  <w:tcBorders>
                    <w:right w:val="single" w:sz="15" w:space="0" w:color="000000"/>
                  </w:tcBorders>
                </w:tcPr>
                <w:p w14:paraId="57613376" w14:textId="77777777" w:rsidR="00D32C5B" w:rsidRDefault="00D32C5B">
                  <w:pPr>
                    <w:pStyle w:val="EmptyCellLayoutStyle"/>
                    <w:spacing w:after="0" w:line="240" w:lineRule="auto"/>
                  </w:pPr>
                </w:p>
              </w:tc>
            </w:tr>
            <w:tr w:rsidR="00D32C5B" w14:paraId="18961118" w14:textId="77777777">
              <w:trPr>
                <w:trHeight w:val="17"/>
              </w:trPr>
              <w:tc>
                <w:tcPr>
                  <w:tcW w:w="180" w:type="dxa"/>
                  <w:tcBorders>
                    <w:left w:val="single" w:sz="15" w:space="0" w:color="000000"/>
                  </w:tcBorders>
                </w:tcPr>
                <w:p w14:paraId="6A4D2E91" w14:textId="77777777" w:rsidR="00D32C5B" w:rsidRDefault="00D32C5B">
                  <w:pPr>
                    <w:pStyle w:val="EmptyCellLayoutStyle"/>
                    <w:spacing w:after="0" w:line="240" w:lineRule="auto"/>
                  </w:pPr>
                </w:p>
              </w:tc>
              <w:tc>
                <w:tcPr>
                  <w:tcW w:w="5219" w:type="dxa"/>
                  <w:vMerge w:val="restart"/>
                </w:tcPr>
                <w:tbl>
                  <w:tblPr>
                    <w:tblW w:w="0" w:type="auto"/>
                    <w:tblCellMar>
                      <w:left w:w="0" w:type="dxa"/>
                      <w:right w:w="0" w:type="dxa"/>
                    </w:tblCellMar>
                    <w:tblLook w:val="0000" w:firstRow="0" w:lastRow="0" w:firstColumn="0" w:lastColumn="0" w:noHBand="0" w:noVBand="0"/>
                  </w:tblPr>
                  <w:tblGrid>
                    <w:gridCol w:w="5188"/>
                  </w:tblGrid>
                  <w:tr w:rsidR="00D32C5B" w14:paraId="6102E467"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2E006A83" w14:textId="77777777" w:rsidR="00D32C5B" w:rsidRDefault="001D1487">
                        <w:pPr>
                          <w:spacing w:after="0" w:line="240" w:lineRule="auto"/>
                          <w:jc w:val="center"/>
                        </w:pPr>
                        <w:r>
                          <w:rPr>
                            <w:rFonts w:ascii="Arial" w:eastAsia="Arial" w:hAnsi="Arial"/>
                            <w:b/>
                            <w:color w:val="000000"/>
                            <w:sz w:val="16"/>
                          </w:rPr>
                          <w:t>Employee</w:t>
                        </w:r>
                      </w:p>
                    </w:tc>
                  </w:tr>
                </w:tbl>
                <w:p w14:paraId="470121D4" w14:textId="77777777" w:rsidR="00D32C5B" w:rsidRDefault="00D32C5B">
                  <w:pPr>
                    <w:spacing w:after="0" w:line="240" w:lineRule="auto"/>
                  </w:pPr>
                </w:p>
              </w:tc>
              <w:tc>
                <w:tcPr>
                  <w:tcW w:w="359" w:type="dxa"/>
                </w:tcPr>
                <w:p w14:paraId="117B96C3" w14:textId="77777777" w:rsidR="00D32C5B" w:rsidRDefault="00D32C5B">
                  <w:pPr>
                    <w:pStyle w:val="EmptyCellLayoutStyle"/>
                    <w:spacing w:after="0" w:line="240" w:lineRule="auto"/>
                  </w:pPr>
                </w:p>
              </w:tc>
              <w:tc>
                <w:tcPr>
                  <w:tcW w:w="5220" w:type="dxa"/>
                </w:tcPr>
                <w:p w14:paraId="4D537B06" w14:textId="77777777" w:rsidR="00D32C5B" w:rsidRDefault="00D32C5B">
                  <w:pPr>
                    <w:pStyle w:val="EmptyCellLayoutStyle"/>
                    <w:spacing w:after="0" w:line="240" w:lineRule="auto"/>
                  </w:pPr>
                </w:p>
              </w:tc>
              <w:tc>
                <w:tcPr>
                  <w:tcW w:w="180" w:type="dxa"/>
                  <w:tcBorders>
                    <w:right w:val="single" w:sz="15" w:space="0" w:color="000000"/>
                  </w:tcBorders>
                </w:tcPr>
                <w:p w14:paraId="16A37A43" w14:textId="77777777" w:rsidR="00D32C5B" w:rsidRDefault="00D32C5B">
                  <w:pPr>
                    <w:pStyle w:val="EmptyCellLayoutStyle"/>
                    <w:spacing w:after="0" w:line="240" w:lineRule="auto"/>
                  </w:pPr>
                </w:p>
              </w:tc>
            </w:tr>
            <w:tr w:rsidR="00D32C5B" w14:paraId="5CE09B43" w14:textId="77777777">
              <w:trPr>
                <w:trHeight w:val="342"/>
              </w:trPr>
              <w:tc>
                <w:tcPr>
                  <w:tcW w:w="180" w:type="dxa"/>
                  <w:tcBorders>
                    <w:left w:val="single" w:sz="15" w:space="0" w:color="000000"/>
                  </w:tcBorders>
                </w:tcPr>
                <w:p w14:paraId="501A7466" w14:textId="77777777" w:rsidR="00D32C5B" w:rsidRDefault="00D32C5B">
                  <w:pPr>
                    <w:pStyle w:val="EmptyCellLayoutStyle"/>
                    <w:spacing w:after="0" w:line="240" w:lineRule="auto"/>
                  </w:pPr>
                </w:p>
              </w:tc>
              <w:tc>
                <w:tcPr>
                  <w:tcW w:w="5219" w:type="dxa"/>
                  <w:vMerge/>
                </w:tcPr>
                <w:p w14:paraId="21F04D1D" w14:textId="77777777" w:rsidR="00D32C5B" w:rsidRDefault="00D32C5B">
                  <w:pPr>
                    <w:pStyle w:val="EmptyCellLayoutStyle"/>
                    <w:spacing w:after="0" w:line="240" w:lineRule="auto"/>
                  </w:pPr>
                </w:p>
              </w:tc>
              <w:tc>
                <w:tcPr>
                  <w:tcW w:w="359" w:type="dxa"/>
                </w:tcPr>
                <w:p w14:paraId="1ACB2622" w14:textId="77777777" w:rsidR="00D32C5B" w:rsidRDefault="00D32C5B">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D32C5B" w14:paraId="73BE86E6"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7E829C99" w14:textId="77777777" w:rsidR="00D32C5B" w:rsidRDefault="001D1487">
                        <w:pPr>
                          <w:spacing w:after="0" w:line="240" w:lineRule="auto"/>
                          <w:jc w:val="center"/>
                        </w:pPr>
                        <w:r>
                          <w:rPr>
                            <w:rFonts w:ascii="Arial" w:eastAsia="Arial" w:hAnsi="Arial"/>
                            <w:b/>
                            <w:color w:val="000000"/>
                            <w:sz w:val="16"/>
                          </w:rPr>
                          <w:t>Date</w:t>
                        </w:r>
                      </w:p>
                    </w:tc>
                  </w:tr>
                </w:tbl>
                <w:p w14:paraId="6F4A265B" w14:textId="77777777" w:rsidR="00D32C5B" w:rsidRDefault="00D32C5B">
                  <w:pPr>
                    <w:spacing w:after="0" w:line="240" w:lineRule="auto"/>
                  </w:pPr>
                </w:p>
              </w:tc>
              <w:tc>
                <w:tcPr>
                  <w:tcW w:w="180" w:type="dxa"/>
                  <w:tcBorders>
                    <w:right w:val="single" w:sz="15" w:space="0" w:color="000000"/>
                  </w:tcBorders>
                </w:tcPr>
                <w:p w14:paraId="0AAE5431" w14:textId="77777777" w:rsidR="00D32C5B" w:rsidRDefault="00D32C5B">
                  <w:pPr>
                    <w:pStyle w:val="EmptyCellLayoutStyle"/>
                    <w:spacing w:after="0" w:line="240" w:lineRule="auto"/>
                  </w:pPr>
                </w:p>
              </w:tc>
            </w:tr>
            <w:tr w:rsidR="00D32C5B" w14:paraId="2305CEE5" w14:textId="77777777">
              <w:trPr>
                <w:trHeight w:val="17"/>
              </w:trPr>
              <w:tc>
                <w:tcPr>
                  <w:tcW w:w="180" w:type="dxa"/>
                  <w:tcBorders>
                    <w:left w:val="single" w:sz="15" w:space="0" w:color="000000"/>
                  </w:tcBorders>
                </w:tcPr>
                <w:p w14:paraId="2FB153C6" w14:textId="77777777" w:rsidR="00D32C5B" w:rsidRDefault="00D32C5B">
                  <w:pPr>
                    <w:pStyle w:val="EmptyCellLayoutStyle"/>
                    <w:spacing w:after="0" w:line="240" w:lineRule="auto"/>
                  </w:pPr>
                </w:p>
              </w:tc>
              <w:tc>
                <w:tcPr>
                  <w:tcW w:w="5219" w:type="dxa"/>
                </w:tcPr>
                <w:p w14:paraId="40E7A520" w14:textId="77777777" w:rsidR="00D32C5B" w:rsidRDefault="00D32C5B">
                  <w:pPr>
                    <w:pStyle w:val="EmptyCellLayoutStyle"/>
                    <w:spacing w:after="0" w:line="240" w:lineRule="auto"/>
                  </w:pPr>
                </w:p>
              </w:tc>
              <w:tc>
                <w:tcPr>
                  <w:tcW w:w="359" w:type="dxa"/>
                </w:tcPr>
                <w:p w14:paraId="11B6A06F" w14:textId="77777777" w:rsidR="00D32C5B" w:rsidRDefault="00D32C5B">
                  <w:pPr>
                    <w:pStyle w:val="EmptyCellLayoutStyle"/>
                    <w:spacing w:after="0" w:line="240" w:lineRule="auto"/>
                  </w:pPr>
                </w:p>
              </w:tc>
              <w:tc>
                <w:tcPr>
                  <w:tcW w:w="5220" w:type="dxa"/>
                  <w:vMerge/>
                </w:tcPr>
                <w:p w14:paraId="263573B4" w14:textId="77777777" w:rsidR="00D32C5B" w:rsidRDefault="00D32C5B">
                  <w:pPr>
                    <w:pStyle w:val="EmptyCellLayoutStyle"/>
                    <w:spacing w:after="0" w:line="240" w:lineRule="auto"/>
                  </w:pPr>
                </w:p>
              </w:tc>
              <w:tc>
                <w:tcPr>
                  <w:tcW w:w="180" w:type="dxa"/>
                  <w:tcBorders>
                    <w:right w:val="single" w:sz="15" w:space="0" w:color="000000"/>
                  </w:tcBorders>
                </w:tcPr>
                <w:p w14:paraId="6BA48EC3" w14:textId="77777777" w:rsidR="00D32C5B" w:rsidRDefault="00D32C5B">
                  <w:pPr>
                    <w:pStyle w:val="EmptyCellLayoutStyle"/>
                    <w:spacing w:after="0" w:line="240" w:lineRule="auto"/>
                  </w:pPr>
                </w:p>
              </w:tc>
            </w:tr>
            <w:tr w:rsidR="00D32C5B" w14:paraId="64D75CF5" w14:textId="77777777">
              <w:trPr>
                <w:trHeight w:val="180"/>
              </w:trPr>
              <w:tc>
                <w:tcPr>
                  <w:tcW w:w="180" w:type="dxa"/>
                  <w:tcBorders>
                    <w:left w:val="single" w:sz="15" w:space="0" w:color="000000"/>
                    <w:bottom w:val="single" w:sz="15" w:space="0" w:color="000000"/>
                  </w:tcBorders>
                </w:tcPr>
                <w:p w14:paraId="30DEEB01" w14:textId="77777777" w:rsidR="00D32C5B" w:rsidRDefault="00D32C5B">
                  <w:pPr>
                    <w:pStyle w:val="EmptyCellLayoutStyle"/>
                    <w:spacing w:after="0" w:line="240" w:lineRule="auto"/>
                  </w:pPr>
                </w:p>
              </w:tc>
              <w:tc>
                <w:tcPr>
                  <w:tcW w:w="5219" w:type="dxa"/>
                  <w:tcBorders>
                    <w:bottom w:val="single" w:sz="15" w:space="0" w:color="000000"/>
                  </w:tcBorders>
                </w:tcPr>
                <w:p w14:paraId="72EA4799" w14:textId="77777777" w:rsidR="00D32C5B" w:rsidRDefault="00D32C5B">
                  <w:pPr>
                    <w:pStyle w:val="EmptyCellLayoutStyle"/>
                    <w:spacing w:after="0" w:line="240" w:lineRule="auto"/>
                  </w:pPr>
                </w:p>
              </w:tc>
              <w:tc>
                <w:tcPr>
                  <w:tcW w:w="359" w:type="dxa"/>
                  <w:tcBorders>
                    <w:bottom w:val="single" w:sz="15" w:space="0" w:color="000000"/>
                  </w:tcBorders>
                </w:tcPr>
                <w:p w14:paraId="20C9A84D" w14:textId="77777777" w:rsidR="00D32C5B" w:rsidRDefault="00D32C5B">
                  <w:pPr>
                    <w:pStyle w:val="EmptyCellLayoutStyle"/>
                    <w:spacing w:after="0" w:line="240" w:lineRule="auto"/>
                  </w:pPr>
                </w:p>
              </w:tc>
              <w:tc>
                <w:tcPr>
                  <w:tcW w:w="5220" w:type="dxa"/>
                  <w:tcBorders>
                    <w:bottom w:val="single" w:sz="15" w:space="0" w:color="000000"/>
                  </w:tcBorders>
                </w:tcPr>
                <w:p w14:paraId="734A6537" w14:textId="77777777" w:rsidR="00D32C5B" w:rsidRDefault="00D32C5B">
                  <w:pPr>
                    <w:pStyle w:val="EmptyCellLayoutStyle"/>
                    <w:spacing w:after="0" w:line="240" w:lineRule="auto"/>
                  </w:pPr>
                </w:p>
              </w:tc>
              <w:tc>
                <w:tcPr>
                  <w:tcW w:w="180" w:type="dxa"/>
                  <w:tcBorders>
                    <w:bottom w:val="single" w:sz="15" w:space="0" w:color="000000"/>
                    <w:right w:val="single" w:sz="15" w:space="0" w:color="000000"/>
                  </w:tcBorders>
                </w:tcPr>
                <w:p w14:paraId="0819E79E" w14:textId="77777777" w:rsidR="00D32C5B" w:rsidRDefault="00D32C5B">
                  <w:pPr>
                    <w:pStyle w:val="EmptyCellLayoutStyle"/>
                    <w:spacing w:after="0" w:line="240" w:lineRule="auto"/>
                  </w:pPr>
                </w:p>
              </w:tc>
            </w:tr>
          </w:tbl>
          <w:p w14:paraId="35160490" w14:textId="77777777" w:rsidR="00D32C5B" w:rsidRDefault="00D32C5B">
            <w:pPr>
              <w:spacing w:after="0" w:line="240" w:lineRule="auto"/>
            </w:pPr>
          </w:p>
        </w:tc>
        <w:tc>
          <w:tcPr>
            <w:tcW w:w="179" w:type="dxa"/>
          </w:tcPr>
          <w:p w14:paraId="66E030B4" w14:textId="77777777" w:rsidR="00D32C5B" w:rsidRDefault="00D32C5B">
            <w:pPr>
              <w:pStyle w:val="EmptyCellLayoutStyle"/>
              <w:spacing w:after="0" w:line="240" w:lineRule="auto"/>
            </w:pPr>
          </w:p>
        </w:tc>
      </w:tr>
      <w:tr w:rsidR="00D32C5B" w14:paraId="15C0B67E" w14:textId="77777777">
        <w:trPr>
          <w:trHeight w:val="220"/>
        </w:trPr>
        <w:tc>
          <w:tcPr>
            <w:tcW w:w="179" w:type="dxa"/>
          </w:tcPr>
          <w:p w14:paraId="7C5D7434" w14:textId="77777777" w:rsidR="00D32C5B" w:rsidRDefault="00D32C5B">
            <w:pPr>
              <w:pStyle w:val="EmptyCellLayoutStyle"/>
              <w:spacing w:after="0" w:line="240" w:lineRule="auto"/>
            </w:pPr>
          </w:p>
        </w:tc>
        <w:tc>
          <w:tcPr>
            <w:tcW w:w="0" w:type="dxa"/>
          </w:tcPr>
          <w:p w14:paraId="283FF324" w14:textId="77777777" w:rsidR="00D32C5B" w:rsidRDefault="00D32C5B">
            <w:pPr>
              <w:pStyle w:val="EmptyCellLayoutStyle"/>
              <w:spacing w:after="0" w:line="240" w:lineRule="auto"/>
            </w:pPr>
          </w:p>
        </w:tc>
        <w:tc>
          <w:tcPr>
            <w:tcW w:w="0" w:type="dxa"/>
          </w:tcPr>
          <w:p w14:paraId="385F767C" w14:textId="77777777" w:rsidR="00D32C5B" w:rsidRDefault="00D32C5B">
            <w:pPr>
              <w:pStyle w:val="EmptyCellLayoutStyle"/>
              <w:spacing w:after="0" w:line="240" w:lineRule="auto"/>
            </w:pPr>
          </w:p>
        </w:tc>
        <w:tc>
          <w:tcPr>
            <w:tcW w:w="0" w:type="dxa"/>
          </w:tcPr>
          <w:p w14:paraId="415134AF" w14:textId="77777777" w:rsidR="00D32C5B" w:rsidRDefault="00D32C5B">
            <w:pPr>
              <w:pStyle w:val="EmptyCellLayoutStyle"/>
              <w:spacing w:after="0" w:line="240" w:lineRule="auto"/>
            </w:pPr>
          </w:p>
        </w:tc>
        <w:tc>
          <w:tcPr>
            <w:tcW w:w="0" w:type="dxa"/>
          </w:tcPr>
          <w:p w14:paraId="635EFBE8" w14:textId="77777777" w:rsidR="00D32C5B" w:rsidRDefault="00D32C5B">
            <w:pPr>
              <w:pStyle w:val="EmptyCellLayoutStyle"/>
              <w:spacing w:after="0" w:line="240" w:lineRule="auto"/>
            </w:pPr>
          </w:p>
        </w:tc>
        <w:tc>
          <w:tcPr>
            <w:tcW w:w="0" w:type="dxa"/>
          </w:tcPr>
          <w:p w14:paraId="4DF2E76B" w14:textId="77777777" w:rsidR="00D32C5B" w:rsidRDefault="00D32C5B">
            <w:pPr>
              <w:pStyle w:val="EmptyCellLayoutStyle"/>
              <w:spacing w:after="0" w:line="240" w:lineRule="auto"/>
            </w:pPr>
          </w:p>
        </w:tc>
        <w:tc>
          <w:tcPr>
            <w:tcW w:w="0" w:type="dxa"/>
          </w:tcPr>
          <w:p w14:paraId="7AA4E289" w14:textId="77777777" w:rsidR="00D32C5B" w:rsidRDefault="00D32C5B">
            <w:pPr>
              <w:pStyle w:val="EmptyCellLayoutStyle"/>
              <w:spacing w:after="0" w:line="240" w:lineRule="auto"/>
            </w:pPr>
          </w:p>
        </w:tc>
        <w:tc>
          <w:tcPr>
            <w:tcW w:w="2505" w:type="dxa"/>
          </w:tcPr>
          <w:p w14:paraId="2293ACD7" w14:textId="77777777" w:rsidR="00D32C5B" w:rsidRDefault="00D32C5B">
            <w:pPr>
              <w:pStyle w:val="EmptyCellLayoutStyle"/>
              <w:spacing w:after="0" w:line="240" w:lineRule="auto"/>
            </w:pPr>
          </w:p>
        </w:tc>
        <w:tc>
          <w:tcPr>
            <w:tcW w:w="6119" w:type="dxa"/>
          </w:tcPr>
          <w:p w14:paraId="165A6C61" w14:textId="77777777" w:rsidR="00D32C5B" w:rsidRDefault="00D32C5B">
            <w:pPr>
              <w:pStyle w:val="EmptyCellLayoutStyle"/>
              <w:spacing w:after="0" w:line="240" w:lineRule="auto"/>
            </w:pPr>
          </w:p>
        </w:tc>
        <w:tc>
          <w:tcPr>
            <w:tcW w:w="2534" w:type="dxa"/>
          </w:tcPr>
          <w:p w14:paraId="25FC8887" w14:textId="77777777" w:rsidR="00D32C5B" w:rsidRDefault="00D32C5B">
            <w:pPr>
              <w:pStyle w:val="EmptyCellLayoutStyle"/>
              <w:spacing w:after="0" w:line="240" w:lineRule="auto"/>
            </w:pPr>
          </w:p>
        </w:tc>
        <w:tc>
          <w:tcPr>
            <w:tcW w:w="179" w:type="dxa"/>
          </w:tcPr>
          <w:p w14:paraId="640E5ADD" w14:textId="77777777" w:rsidR="00D32C5B" w:rsidRDefault="00D32C5B">
            <w:pPr>
              <w:pStyle w:val="EmptyCellLayoutStyle"/>
              <w:spacing w:after="0" w:line="240" w:lineRule="auto"/>
            </w:pPr>
          </w:p>
        </w:tc>
      </w:tr>
    </w:tbl>
    <w:p w14:paraId="1D25A9F6" w14:textId="77777777" w:rsidR="00D32C5B" w:rsidRDefault="00D32C5B">
      <w:pPr>
        <w:spacing w:after="0" w:line="240" w:lineRule="auto"/>
      </w:pPr>
    </w:p>
    <w:sectPr w:rsidR="00D32C5B">
      <w:pgSz w:w="12239" w:h="15839"/>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F8F0" w14:textId="77777777" w:rsidR="00385E13" w:rsidRDefault="00385E13" w:rsidP="00E65C64">
      <w:pPr>
        <w:spacing w:after="0" w:line="240" w:lineRule="auto"/>
      </w:pPr>
      <w:r>
        <w:separator/>
      </w:r>
    </w:p>
  </w:endnote>
  <w:endnote w:type="continuationSeparator" w:id="0">
    <w:p w14:paraId="0A770D0C" w14:textId="77777777" w:rsidR="00385E13" w:rsidRDefault="00385E13" w:rsidP="00E6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centuryschlbk', '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89FF" w14:textId="77777777" w:rsidR="00385E13" w:rsidRDefault="00385E13" w:rsidP="00E65C64">
      <w:pPr>
        <w:spacing w:after="0" w:line="240" w:lineRule="auto"/>
      </w:pPr>
      <w:r>
        <w:separator/>
      </w:r>
    </w:p>
  </w:footnote>
  <w:footnote w:type="continuationSeparator" w:id="0">
    <w:p w14:paraId="59ED7B0C" w14:textId="77777777" w:rsidR="00385E13" w:rsidRDefault="00385E13" w:rsidP="00E6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776F3239"/>
    <w:multiLevelType w:val="hybridMultilevel"/>
    <w:tmpl w:val="277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095944">
    <w:abstractNumId w:val="0"/>
  </w:num>
  <w:num w:numId="2" w16cid:durableId="799301874">
    <w:abstractNumId w:val="1"/>
  </w:num>
  <w:num w:numId="3" w16cid:durableId="1655257431">
    <w:abstractNumId w:val="2"/>
  </w:num>
  <w:num w:numId="4" w16cid:durableId="1023896756">
    <w:abstractNumId w:val="3"/>
  </w:num>
  <w:num w:numId="5" w16cid:durableId="1434284346">
    <w:abstractNumId w:val="4"/>
  </w:num>
  <w:num w:numId="6" w16cid:durableId="463428021">
    <w:abstractNumId w:val="5"/>
  </w:num>
  <w:num w:numId="7" w16cid:durableId="32004512">
    <w:abstractNumId w:val="6"/>
  </w:num>
  <w:num w:numId="8" w16cid:durableId="338116955">
    <w:abstractNumId w:val="7"/>
  </w:num>
  <w:num w:numId="9" w16cid:durableId="1060403730">
    <w:abstractNumId w:val="8"/>
  </w:num>
  <w:num w:numId="10" w16cid:durableId="606500393">
    <w:abstractNumId w:val="9"/>
  </w:num>
  <w:num w:numId="11" w16cid:durableId="504440446">
    <w:abstractNumId w:val="10"/>
  </w:num>
  <w:num w:numId="12" w16cid:durableId="1531795553">
    <w:abstractNumId w:val="11"/>
  </w:num>
  <w:num w:numId="13" w16cid:durableId="1886674040">
    <w:abstractNumId w:val="12"/>
  </w:num>
  <w:num w:numId="14" w16cid:durableId="400954079">
    <w:abstractNumId w:val="13"/>
  </w:num>
  <w:num w:numId="15" w16cid:durableId="1505977944">
    <w:abstractNumId w:val="14"/>
  </w:num>
  <w:num w:numId="16" w16cid:durableId="255359810">
    <w:abstractNumId w:val="15"/>
  </w:num>
  <w:num w:numId="17" w16cid:durableId="982926129">
    <w:abstractNumId w:val="16"/>
  </w:num>
  <w:num w:numId="18" w16cid:durableId="1780173396">
    <w:abstractNumId w:val="17"/>
  </w:num>
  <w:num w:numId="19" w16cid:durableId="2010907143">
    <w:abstractNumId w:val="18"/>
  </w:num>
  <w:num w:numId="20" w16cid:durableId="1546139255">
    <w:abstractNumId w:val="19"/>
  </w:num>
  <w:num w:numId="21" w16cid:durableId="1312834293">
    <w:abstractNumId w:val="20"/>
  </w:num>
  <w:num w:numId="22" w16cid:durableId="687759520">
    <w:abstractNumId w:val="21"/>
  </w:num>
  <w:num w:numId="23" w16cid:durableId="101072286">
    <w:abstractNumId w:val="22"/>
  </w:num>
  <w:num w:numId="24" w16cid:durableId="1059868226">
    <w:abstractNumId w:val="23"/>
  </w:num>
  <w:num w:numId="25" w16cid:durableId="13508386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5B"/>
    <w:rsid w:val="00000E37"/>
    <w:rsid w:val="000077B1"/>
    <w:rsid w:val="000131E9"/>
    <w:rsid w:val="0002674E"/>
    <w:rsid w:val="000359E9"/>
    <w:rsid w:val="00036A00"/>
    <w:rsid w:val="00055F43"/>
    <w:rsid w:val="00080B47"/>
    <w:rsid w:val="00081310"/>
    <w:rsid w:val="00087578"/>
    <w:rsid w:val="000C5C44"/>
    <w:rsid w:val="000D2E80"/>
    <w:rsid w:val="00106A18"/>
    <w:rsid w:val="001215EB"/>
    <w:rsid w:val="00130DD5"/>
    <w:rsid w:val="00134AFE"/>
    <w:rsid w:val="00142F2B"/>
    <w:rsid w:val="001638D9"/>
    <w:rsid w:val="00167D4E"/>
    <w:rsid w:val="00171668"/>
    <w:rsid w:val="001778B1"/>
    <w:rsid w:val="00187D61"/>
    <w:rsid w:val="001B1FBA"/>
    <w:rsid w:val="001B5FC6"/>
    <w:rsid w:val="001D1487"/>
    <w:rsid w:val="001E0A3E"/>
    <w:rsid w:val="001F0E76"/>
    <w:rsid w:val="002271DB"/>
    <w:rsid w:val="0024735E"/>
    <w:rsid w:val="002615FC"/>
    <w:rsid w:val="00271F56"/>
    <w:rsid w:val="002A08E2"/>
    <w:rsid w:val="002B6A71"/>
    <w:rsid w:val="002C4961"/>
    <w:rsid w:val="002C6A64"/>
    <w:rsid w:val="00313F72"/>
    <w:rsid w:val="00321480"/>
    <w:rsid w:val="00351A4B"/>
    <w:rsid w:val="00352E0A"/>
    <w:rsid w:val="00354F39"/>
    <w:rsid w:val="00372F66"/>
    <w:rsid w:val="00380FCB"/>
    <w:rsid w:val="00385E13"/>
    <w:rsid w:val="00396B85"/>
    <w:rsid w:val="003A1804"/>
    <w:rsid w:val="003C03C7"/>
    <w:rsid w:val="003C553C"/>
    <w:rsid w:val="003D1186"/>
    <w:rsid w:val="003E4DBD"/>
    <w:rsid w:val="003E54DD"/>
    <w:rsid w:val="003F0B16"/>
    <w:rsid w:val="00406EF7"/>
    <w:rsid w:val="00421C85"/>
    <w:rsid w:val="0042288A"/>
    <w:rsid w:val="00444E12"/>
    <w:rsid w:val="004536E7"/>
    <w:rsid w:val="00474E3A"/>
    <w:rsid w:val="00491331"/>
    <w:rsid w:val="00496F89"/>
    <w:rsid w:val="004D69C5"/>
    <w:rsid w:val="004E686F"/>
    <w:rsid w:val="004F4CEC"/>
    <w:rsid w:val="005111BA"/>
    <w:rsid w:val="00515477"/>
    <w:rsid w:val="00516807"/>
    <w:rsid w:val="005177D0"/>
    <w:rsid w:val="00533F96"/>
    <w:rsid w:val="0053741B"/>
    <w:rsid w:val="00572D21"/>
    <w:rsid w:val="00573815"/>
    <w:rsid w:val="00581E7E"/>
    <w:rsid w:val="00582262"/>
    <w:rsid w:val="00593D95"/>
    <w:rsid w:val="005B3F03"/>
    <w:rsid w:val="005C2975"/>
    <w:rsid w:val="005D1241"/>
    <w:rsid w:val="005D3ACB"/>
    <w:rsid w:val="0060010C"/>
    <w:rsid w:val="00612468"/>
    <w:rsid w:val="006171AC"/>
    <w:rsid w:val="006410FC"/>
    <w:rsid w:val="0067189D"/>
    <w:rsid w:val="00681138"/>
    <w:rsid w:val="00683440"/>
    <w:rsid w:val="00684DFF"/>
    <w:rsid w:val="00686BEF"/>
    <w:rsid w:val="006A25AC"/>
    <w:rsid w:val="006B6B59"/>
    <w:rsid w:val="006C4828"/>
    <w:rsid w:val="006D6364"/>
    <w:rsid w:val="006E6F5E"/>
    <w:rsid w:val="006F6E98"/>
    <w:rsid w:val="00703103"/>
    <w:rsid w:val="00707E76"/>
    <w:rsid w:val="00735E9D"/>
    <w:rsid w:val="00744310"/>
    <w:rsid w:val="00755ABA"/>
    <w:rsid w:val="00776D27"/>
    <w:rsid w:val="007954C0"/>
    <w:rsid w:val="007A2D9C"/>
    <w:rsid w:val="007A606F"/>
    <w:rsid w:val="007E77C7"/>
    <w:rsid w:val="00802FE9"/>
    <w:rsid w:val="00811A24"/>
    <w:rsid w:val="00835C9A"/>
    <w:rsid w:val="008561EA"/>
    <w:rsid w:val="00871C5E"/>
    <w:rsid w:val="008768B3"/>
    <w:rsid w:val="008A0D08"/>
    <w:rsid w:val="008B058F"/>
    <w:rsid w:val="008B16BC"/>
    <w:rsid w:val="008B3E4B"/>
    <w:rsid w:val="00972EC4"/>
    <w:rsid w:val="009734CC"/>
    <w:rsid w:val="009822C7"/>
    <w:rsid w:val="009A5A59"/>
    <w:rsid w:val="009C3CED"/>
    <w:rsid w:val="009D31F3"/>
    <w:rsid w:val="009F5795"/>
    <w:rsid w:val="00A00041"/>
    <w:rsid w:val="00A078C4"/>
    <w:rsid w:val="00A21FA4"/>
    <w:rsid w:val="00A26E7D"/>
    <w:rsid w:val="00A35CAF"/>
    <w:rsid w:val="00A417DE"/>
    <w:rsid w:val="00A50571"/>
    <w:rsid w:val="00A57044"/>
    <w:rsid w:val="00A901E2"/>
    <w:rsid w:val="00AA3F8C"/>
    <w:rsid w:val="00AA5597"/>
    <w:rsid w:val="00AB25F7"/>
    <w:rsid w:val="00B66454"/>
    <w:rsid w:val="00B712BB"/>
    <w:rsid w:val="00B92D99"/>
    <w:rsid w:val="00BA1499"/>
    <w:rsid w:val="00BB6565"/>
    <w:rsid w:val="00BC6334"/>
    <w:rsid w:val="00BC6CF8"/>
    <w:rsid w:val="00BF2050"/>
    <w:rsid w:val="00C01559"/>
    <w:rsid w:val="00C30B04"/>
    <w:rsid w:val="00C761FF"/>
    <w:rsid w:val="00C834CD"/>
    <w:rsid w:val="00C84C02"/>
    <w:rsid w:val="00C913CC"/>
    <w:rsid w:val="00C919C0"/>
    <w:rsid w:val="00C950B2"/>
    <w:rsid w:val="00CC689D"/>
    <w:rsid w:val="00CE0478"/>
    <w:rsid w:val="00CE09B3"/>
    <w:rsid w:val="00CE21B1"/>
    <w:rsid w:val="00CF1B34"/>
    <w:rsid w:val="00D040D1"/>
    <w:rsid w:val="00D0666F"/>
    <w:rsid w:val="00D1318A"/>
    <w:rsid w:val="00D32C5B"/>
    <w:rsid w:val="00D52B3A"/>
    <w:rsid w:val="00D6421F"/>
    <w:rsid w:val="00D8339F"/>
    <w:rsid w:val="00D95FC1"/>
    <w:rsid w:val="00DB0FEB"/>
    <w:rsid w:val="00DB5333"/>
    <w:rsid w:val="00DD13C7"/>
    <w:rsid w:val="00DF7EA3"/>
    <w:rsid w:val="00E07C32"/>
    <w:rsid w:val="00E1130F"/>
    <w:rsid w:val="00E16F37"/>
    <w:rsid w:val="00E3080B"/>
    <w:rsid w:val="00E34BDE"/>
    <w:rsid w:val="00E4473C"/>
    <w:rsid w:val="00E50784"/>
    <w:rsid w:val="00E65C64"/>
    <w:rsid w:val="00E802C8"/>
    <w:rsid w:val="00F122BC"/>
    <w:rsid w:val="00F250B1"/>
    <w:rsid w:val="00F33FAF"/>
    <w:rsid w:val="00F366E4"/>
    <w:rsid w:val="00F44048"/>
    <w:rsid w:val="00F97D6E"/>
    <w:rsid w:val="00FB58E7"/>
    <w:rsid w:val="00FD3D19"/>
    <w:rsid w:val="00FE1414"/>
    <w:rsid w:val="00FF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3FAF"/>
  <w15:docId w15:val="{4C5FB69E-951A-4844-AA10-58A231F8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F33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FAF"/>
    <w:rPr>
      <w:rFonts w:ascii="Segoe UI" w:hAnsi="Segoe UI" w:cs="Segoe UI"/>
      <w:sz w:val="18"/>
      <w:szCs w:val="18"/>
    </w:rPr>
  </w:style>
  <w:style w:type="paragraph" w:styleId="ListParagraph">
    <w:name w:val="List Paragraph"/>
    <w:basedOn w:val="Normal"/>
    <w:uiPriority w:val="34"/>
    <w:qFormat/>
    <w:rsid w:val="00CE0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Jaroche, Daniel (DTMB)</dc:creator>
  <dc:description/>
  <cp:lastModifiedBy>Kowalk, Yulanda (DTMB)</cp:lastModifiedBy>
  <cp:revision>4</cp:revision>
  <cp:lastPrinted>2018-03-19T21:34:00Z</cp:lastPrinted>
  <dcterms:created xsi:type="dcterms:W3CDTF">2024-08-16T14:01:00Z</dcterms:created>
  <dcterms:modified xsi:type="dcterms:W3CDTF">2025-08-13T17:50:00Z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2022-07-30T01:45:36Z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c446d32d-f921-48b5-8c97-57ff871e69bb</vt:lpwstr>
  </property>
  <property fmtid="{D5CDD505-2E9C-101B-9397-08002B2CF9AE}" pid="8" name="MSIP_Label_3a2fed65-62e7-46ea-af74-187e0c17143a_ContentBits">
    <vt:lpwstr>0</vt:lpwstr>
  </property>
</Properties>
</file>