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030E9C3A" w14:textId="77777777">
        <w:trPr>
          <w:trHeight w:hRule="exact" w:val="600"/>
        </w:trPr>
        <w:tc>
          <w:tcPr>
            <w:tcW w:w="3576" w:type="dxa"/>
          </w:tcPr>
          <w:p w14:paraId="03E5BBA4" w14:textId="77777777" w:rsidR="007F0B73" w:rsidRPr="00970B53" w:rsidRDefault="007F0B73">
            <w:pPr>
              <w:rPr>
                <w:sz w:val="16"/>
              </w:rPr>
            </w:pPr>
            <w:r w:rsidRPr="00970B53">
              <w:rPr>
                <w:sz w:val="16"/>
              </w:rPr>
              <w:t>CS-214</w:t>
            </w:r>
          </w:p>
          <w:p w14:paraId="1F5C34DB"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2F648AD4"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F2EB59E" w14:textId="77777777" w:rsidR="007F0B73" w:rsidRPr="00970B53" w:rsidRDefault="007F0B73">
            <w:pPr>
              <w:pStyle w:val="CellNumber"/>
            </w:pPr>
            <w:r w:rsidRPr="00970B53">
              <w:tab/>
              <w:t>1.</w:t>
            </w:r>
            <w:r w:rsidRPr="00970B53">
              <w:tab/>
              <w:t>Position Code</w:t>
            </w:r>
          </w:p>
          <w:p w14:paraId="7DFA36A0" w14:textId="77777777" w:rsidR="007F0B73" w:rsidRPr="00970B53" w:rsidRDefault="007F0B73">
            <w:pPr>
              <w:pStyle w:val="CellText"/>
            </w:pPr>
            <w:bookmarkStart w:id="0" w:name="StartPosCode"/>
            <w:bookmarkEnd w:id="0"/>
          </w:p>
        </w:tc>
      </w:tr>
      <w:tr w:rsidR="007F0B73" w:rsidRPr="00970B53" w14:paraId="66507E79" w14:textId="77777777">
        <w:tc>
          <w:tcPr>
            <w:tcW w:w="3576" w:type="dxa"/>
          </w:tcPr>
          <w:p w14:paraId="628C1989" w14:textId="77777777" w:rsidR="007F0B73" w:rsidRPr="00970B53" w:rsidRDefault="007F0B73"/>
        </w:tc>
        <w:tc>
          <w:tcPr>
            <w:tcW w:w="3576" w:type="dxa"/>
          </w:tcPr>
          <w:p w14:paraId="33BC8D04"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637AA0AD"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272FEF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0AC15B5"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24C9A1CA" w14:textId="77777777" w:rsidR="007F0B73" w:rsidRPr="00970B53" w:rsidRDefault="007F0B73"/>
        </w:tc>
      </w:tr>
      <w:tr w:rsidR="007F0B73" w:rsidRPr="00970B53" w14:paraId="4B30CABE" w14:textId="77777777">
        <w:tc>
          <w:tcPr>
            <w:tcW w:w="3576" w:type="dxa"/>
          </w:tcPr>
          <w:p w14:paraId="3910DBB9"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56CA1409" w14:textId="77777777" w:rsidR="007F0B73" w:rsidRPr="00726941"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726941">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216F7038" w14:textId="77777777" w:rsidR="007F0B73" w:rsidRPr="00970B53" w:rsidRDefault="007F0B73">
            <w:pPr>
              <w:rPr>
                <w:sz w:val="16"/>
              </w:rPr>
            </w:pPr>
          </w:p>
        </w:tc>
      </w:tr>
    </w:tbl>
    <w:p w14:paraId="29DEAFEB"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394DBE89" w14:textId="77777777" w:rsidTr="7E97089C">
        <w:trPr>
          <w:cantSplit/>
        </w:trPr>
        <w:tc>
          <w:tcPr>
            <w:tcW w:w="10728" w:type="dxa"/>
            <w:gridSpan w:val="2"/>
          </w:tcPr>
          <w:p w14:paraId="5F0F9C7E"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74F36A9B"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71653F46" w14:textId="77777777" w:rsidTr="7E97089C">
        <w:trPr>
          <w:cantSplit/>
          <w:trHeight w:hRule="exact" w:val="800"/>
        </w:trPr>
        <w:tc>
          <w:tcPr>
            <w:tcW w:w="5364" w:type="dxa"/>
          </w:tcPr>
          <w:p w14:paraId="76935BEB" w14:textId="77777777" w:rsidR="007F0B73" w:rsidRPr="00970B53" w:rsidRDefault="007F0B73">
            <w:pPr>
              <w:pStyle w:val="CellNumber"/>
            </w:pPr>
            <w:r w:rsidRPr="00970B53">
              <w:tab/>
              <w:t>2.</w:t>
            </w:r>
            <w:r w:rsidRPr="00970B53">
              <w:tab/>
              <w:t>Employee’s Name (Last, First, M.I.)</w:t>
            </w:r>
          </w:p>
          <w:p w14:paraId="0E3A3186" w14:textId="77777777" w:rsidR="007F0B73" w:rsidRPr="00970B53" w:rsidRDefault="007F0B73">
            <w:pPr>
              <w:pStyle w:val="CellText"/>
            </w:pPr>
          </w:p>
        </w:tc>
        <w:tc>
          <w:tcPr>
            <w:tcW w:w="5364" w:type="dxa"/>
          </w:tcPr>
          <w:p w14:paraId="698A8B90" w14:textId="77777777" w:rsidR="007F0B73" w:rsidRPr="00970B53" w:rsidRDefault="007F0B73">
            <w:pPr>
              <w:pStyle w:val="CellNumber"/>
            </w:pPr>
            <w:r w:rsidRPr="00970B53">
              <w:tab/>
              <w:t>8.</w:t>
            </w:r>
            <w:r w:rsidRPr="00970B53">
              <w:tab/>
              <w:t>Department/Agency</w:t>
            </w:r>
          </w:p>
          <w:p w14:paraId="031901C3" w14:textId="77777777" w:rsidR="007F0B73" w:rsidRPr="00970B53" w:rsidRDefault="007E401D">
            <w:pPr>
              <w:pStyle w:val="CellText"/>
            </w:pPr>
            <w:r>
              <w:t>Technology</w:t>
            </w:r>
            <w:r w:rsidR="003D01D7">
              <w:t>, Management &amp; Budget</w:t>
            </w:r>
          </w:p>
        </w:tc>
      </w:tr>
      <w:tr w:rsidR="007F0B73" w:rsidRPr="00970B53" w14:paraId="324FC9FC" w14:textId="77777777" w:rsidTr="7E97089C">
        <w:trPr>
          <w:cantSplit/>
          <w:trHeight w:val="800"/>
        </w:trPr>
        <w:tc>
          <w:tcPr>
            <w:tcW w:w="5364" w:type="dxa"/>
          </w:tcPr>
          <w:p w14:paraId="54394B6E" w14:textId="77777777" w:rsidR="007F0B73" w:rsidRPr="00970B53" w:rsidRDefault="007F0B73">
            <w:pPr>
              <w:pStyle w:val="CellNumber"/>
            </w:pPr>
            <w:r w:rsidRPr="00970B53">
              <w:tab/>
              <w:t>3.</w:t>
            </w:r>
            <w:r w:rsidRPr="00970B53">
              <w:tab/>
              <w:t>Employee Identification Number</w:t>
            </w:r>
          </w:p>
          <w:p w14:paraId="350F9434" w14:textId="77777777" w:rsidR="007F0B73" w:rsidRPr="00970B53" w:rsidRDefault="007F0B73">
            <w:pPr>
              <w:pStyle w:val="CellText"/>
              <w:spacing w:after="0"/>
            </w:pPr>
          </w:p>
        </w:tc>
        <w:tc>
          <w:tcPr>
            <w:tcW w:w="5364" w:type="dxa"/>
          </w:tcPr>
          <w:p w14:paraId="31B54F2E" w14:textId="77777777" w:rsidR="007F0B73" w:rsidRPr="00970B53" w:rsidRDefault="007F0B73">
            <w:pPr>
              <w:pStyle w:val="CellNumber"/>
            </w:pPr>
            <w:r w:rsidRPr="00970B53">
              <w:tab/>
              <w:t>9.</w:t>
            </w:r>
            <w:r w:rsidRPr="00970B53">
              <w:tab/>
              <w:t>Bureau (Institution, Board, or Commission)</w:t>
            </w:r>
          </w:p>
          <w:p w14:paraId="13AB6BB5" w14:textId="77777777" w:rsidR="007F0B73" w:rsidRPr="00970B53" w:rsidRDefault="00546C1A" w:rsidP="00175C0E">
            <w:pPr>
              <w:pStyle w:val="CellText"/>
            </w:pPr>
            <w:r>
              <w:t>Agency Services</w:t>
            </w:r>
          </w:p>
        </w:tc>
      </w:tr>
      <w:tr w:rsidR="007F0B73" w:rsidRPr="00970B53" w14:paraId="3DC222F8" w14:textId="77777777" w:rsidTr="7E97089C">
        <w:trPr>
          <w:cantSplit/>
          <w:trHeight w:hRule="exact" w:val="800"/>
        </w:trPr>
        <w:tc>
          <w:tcPr>
            <w:tcW w:w="5364" w:type="dxa"/>
          </w:tcPr>
          <w:p w14:paraId="3A048A1C" w14:textId="77777777" w:rsidR="007F0B73" w:rsidRPr="00970B53" w:rsidRDefault="007F0B73">
            <w:pPr>
              <w:pStyle w:val="CellNumber"/>
            </w:pPr>
            <w:r w:rsidRPr="00970B53">
              <w:tab/>
              <w:t>4.</w:t>
            </w:r>
            <w:r w:rsidRPr="00970B53">
              <w:tab/>
              <w:t>Civil Service Classification of Position</w:t>
            </w:r>
          </w:p>
          <w:p w14:paraId="5B332B89" w14:textId="4EC5DF6F" w:rsidR="007F0B73" w:rsidRPr="00970B53" w:rsidRDefault="00546C1A" w:rsidP="00175C0E">
            <w:pPr>
              <w:pStyle w:val="CellText"/>
            </w:pPr>
            <w:r>
              <w:t xml:space="preserve">Information Technology </w:t>
            </w:r>
            <w:r w:rsidR="00175C0E">
              <w:t>Programmer Analyst</w:t>
            </w:r>
            <w:r>
              <w:t xml:space="preserve"> </w:t>
            </w:r>
            <w:r w:rsidR="00B14327">
              <w:t>1</w:t>
            </w:r>
            <w:r w:rsidR="00885D39">
              <w:t>1</w:t>
            </w:r>
          </w:p>
        </w:tc>
        <w:tc>
          <w:tcPr>
            <w:tcW w:w="5364" w:type="dxa"/>
          </w:tcPr>
          <w:p w14:paraId="551A1F07" w14:textId="77777777" w:rsidR="007F0B73" w:rsidRPr="00970B53" w:rsidRDefault="007F0B73">
            <w:pPr>
              <w:pStyle w:val="CellNumber"/>
            </w:pPr>
            <w:r w:rsidRPr="00970B53">
              <w:tab/>
              <w:t>10.</w:t>
            </w:r>
            <w:r w:rsidRPr="00970B53">
              <w:tab/>
              <w:t>Division</w:t>
            </w:r>
          </w:p>
          <w:p w14:paraId="66253DD6" w14:textId="38077E98" w:rsidR="007F0B73" w:rsidRPr="00970B53" w:rsidRDefault="00D47A45">
            <w:pPr>
              <w:pStyle w:val="CellText"/>
            </w:pPr>
            <w:r w:rsidRPr="00C40431">
              <w:t xml:space="preserve">Agency Services supporting </w:t>
            </w:r>
            <w:r w:rsidR="00B73629">
              <w:t>LARA</w:t>
            </w:r>
          </w:p>
        </w:tc>
      </w:tr>
      <w:tr w:rsidR="007F0B73" w:rsidRPr="00970B53" w14:paraId="301E9CFC" w14:textId="77777777" w:rsidTr="7E97089C">
        <w:trPr>
          <w:cantSplit/>
          <w:trHeight w:hRule="exact" w:val="1000"/>
        </w:trPr>
        <w:tc>
          <w:tcPr>
            <w:tcW w:w="5364" w:type="dxa"/>
          </w:tcPr>
          <w:p w14:paraId="5BC450F8" w14:textId="77777777" w:rsidR="007F0B73" w:rsidRPr="00970B53" w:rsidRDefault="007F0B73">
            <w:pPr>
              <w:pStyle w:val="CellNumber"/>
            </w:pPr>
            <w:r w:rsidRPr="00970B53">
              <w:tab/>
              <w:t>5.</w:t>
            </w:r>
            <w:r w:rsidRPr="00970B53">
              <w:tab/>
              <w:t>Working Title of Position (What the agency titles the position)</w:t>
            </w:r>
          </w:p>
          <w:p w14:paraId="156321DF" w14:textId="0BB4C312" w:rsidR="007F0B73" w:rsidRPr="00970B53" w:rsidRDefault="00005075" w:rsidP="00005075">
            <w:pPr>
              <w:pStyle w:val="CellText"/>
            </w:pPr>
            <w:r>
              <w:t>Database Administrator</w:t>
            </w:r>
          </w:p>
        </w:tc>
        <w:tc>
          <w:tcPr>
            <w:tcW w:w="5364" w:type="dxa"/>
          </w:tcPr>
          <w:p w14:paraId="17173172" w14:textId="77777777" w:rsidR="007F0B73" w:rsidRPr="00970B53" w:rsidRDefault="007F0B73">
            <w:pPr>
              <w:pStyle w:val="CellNumber"/>
            </w:pPr>
            <w:r w:rsidRPr="00970B53">
              <w:tab/>
              <w:t>11.</w:t>
            </w:r>
            <w:r w:rsidRPr="00970B53">
              <w:tab/>
              <w:t>Section</w:t>
            </w:r>
          </w:p>
          <w:p w14:paraId="6FD09630" w14:textId="135C7968" w:rsidR="007F0B73" w:rsidRPr="00970B53" w:rsidRDefault="004D76EE">
            <w:pPr>
              <w:pStyle w:val="CellText"/>
            </w:pPr>
            <w:r w:rsidRPr="004D76EE">
              <w:t>Enterprise Support Section</w:t>
            </w:r>
          </w:p>
        </w:tc>
      </w:tr>
      <w:tr w:rsidR="007F0B73" w:rsidRPr="00970B53" w14:paraId="1A039ADF" w14:textId="77777777" w:rsidTr="7E97089C">
        <w:trPr>
          <w:cantSplit/>
          <w:trHeight w:hRule="exact" w:val="800"/>
        </w:trPr>
        <w:tc>
          <w:tcPr>
            <w:tcW w:w="5364" w:type="dxa"/>
          </w:tcPr>
          <w:p w14:paraId="2179389B" w14:textId="77777777" w:rsidR="007F0B73" w:rsidRPr="00970B53" w:rsidRDefault="007F0B73">
            <w:pPr>
              <w:pStyle w:val="CellNumber"/>
            </w:pPr>
            <w:r w:rsidRPr="00970B53">
              <w:tab/>
              <w:t>6.</w:t>
            </w:r>
            <w:r w:rsidRPr="00970B53">
              <w:tab/>
              <w:t>Name and Classification of Direct Supervisor</w:t>
            </w:r>
          </w:p>
          <w:p w14:paraId="427D499B" w14:textId="1715A6A3" w:rsidR="007F0B73" w:rsidRPr="00970B53" w:rsidRDefault="003A73AC">
            <w:pPr>
              <w:pStyle w:val="CellText"/>
            </w:pPr>
            <w:r>
              <w:t>Nicole Sherman, ITM14</w:t>
            </w:r>
          </w:p>
        </w:tc>
        <w:tc>
          <w:tcPr>
            <w:tcW w:w="5364" w:type="dxa"/>
          </w:tcPr>
          <w:p w14:paraId="5B7D9B18" w14:textId="77777777" w:rsidR="007F0B73" w:rsidRPr="00970B53" w:rsidRDefault="007F0B73">
            <w:pPr>
              <w:pStyle w:val="CellNumber"/>
            </w:pPr>
            <w:r w:rsidRPr="00970B53">
              <w:tab/>
              <w:t>12.</w:t>
            </w:r>
            <w:r w:rsidRPr="00970B53">
              <w:tab/>
              <w:t>Unit</w:t>
            </w:r>
          </w:p>
          <w:p w14:paraId="7CB3D51C" w14:textId="46347EE7" w:rsidR="007F0B73" w:rsidRPr="00970B53" w:rsidRDefault="004D0550">
            <w:pPr>
              <w:pStyle w:val="CellText"/>
            </w:pPr>
            <w:r w:rsidRPr="004D0550">
              <w:t>Database &amp; CM Support Unit</w:t>
            </w:r>
          </w:p>
        </w:tc>
      </w:tr>
      <w:tr w:rsidR="007F0B73" w:rsidRPr="00970B53" w14:paraId="6CB8DEE4" w14:textId="77777777" w:rsidTr="003F2C3B">
        <w:trPr>
          <w:cantSplit/>
          <w:trHeight w:hRule="exact" w:val="933"/>
        </w:trPr>
        <w:tc>
          <w:tcPr>
            <w:tcW w:w="5364" w:type="dxa"/>
          </w:tcPr>
          <w:p w14:paraId="17590EB1" w14:textId="77777777" w:rsidR="007F0B73" w:rsidRPr="00970B53" w:rsidRDefault="007F0B73">
            <w:pPr>
              <w:pStyle w:val="CellNumber"/>
            </w:pPr>
            <w:r w:rsidRPr="00970B53">
              <w:tab/>
              <w:t>7.</w:t>
            </w:r>
            <w:r w:rsidRPr="00970B53">
              <w:tab/>
              <w:t>Name and Classification of Next Higher Level Supervisor</w:t>
            </w:r>
          </w:p>
          <w:p w14:paraId="4E95602F" w14:textId="054D0526" w:rsidR="007F0B73" w:rsidRPr="00970B53" w:rsidRDefault="003A73AC">
            <w:pPr>
              <w:pStyle w:val="CellText"/>
            </w:pPr>
            <w:r>
              <w:t>Philip Arnold, SAM 15</w:t>
            </w:r>
          </w:p>
        </w:tc>
        <w:tc>
          <w:tcPr>
            <w:tcW w:w="5364" w:type="dxa"/>
          </w:tcPr>
          <w:p w14:paraId="5397DAA4" w14:textId="77777777" w:rsidR="007F0B73" w:rsidRPr="00970B53" w:rsidRDefault="007F0B73">
            <w:pPr>
              <w:pStyle w:val="CellNumber"/>
              <w:spacing w:after="100"/>
            </w:pPr>
            <w:r w:rsidRPr="00970B53">
              <w:tab/>
              <w:t>13.</w:t>
            </w:r>
            <w:r w:rsidRPr="00970B53">
              <w:tab/>
              <w:t>Work Location (City and Address)/Hours of Work</w:t>
            </w:r>
          </w:p>
          <w:p w14:paraId="4136B186" w14:textId="77777777" w:rsidR="000D2F4B" w:rsidRPr="000D2F4B" w:rsidRDefault="000D2F4B" w:rsidP="000D2F4B">
            <w:pPr>
              <w:pStyle w:val="CellText"/>
              <w:rPr>
                <w:sz w:val="18"/>
                <w:szCs w:val="18"/>
              </w:rPr>
            </w:pPr>
            <w:r w:rsidRPr="000D2F4B">
              <w:rPr>
                <w:sz w:val="18"/>
                <w:szCs w:val="18"/>
              </w:rPr>
              <w:t>611 W. Ottawa Street, Lansing, MI 48933</w:t>
            </w:r>
          </w:p>
          <w:p w14:paraId="03ABB12E" w14:textId="6A452B42" w:rsidR="00546C1A" w:rsidRPr="000D2F4B" w:rsidRDefault="000D2F4B" w:rsidP="000D2F4B">
            <w:pPr>
              <w:pStyle w:val="CellText"/>
              <w:spacing w:before="0" w:after="0"/>
              <w:rPr>
                <w:sz w:val="18"/>
                <w:szCs w:val="18"/>
              </w:rPr>
            </w:pPr>
            <w:r w:rsidRPr="000D2F4B">
              <w:rPr>
                <w:sz w:val="18"/>
                <w:szCs w:val="18"/>
              </w:rPr>
              <w:t>Monday-Friday 8 am – 5 pm</w:t>
            </w:r>
          </w:p>
        </w:tc>
      </w:tr>
      <w:tr w:rsidR="007F0B73" w:rsidRPr="00970B53" w14:paraId="3543E3D2" w14:textId="77777777" w:rsidTr="7E97089C">
        <w:trPr>
          <w:trHeight w:val="3000"/>
        </w:trPr>
        <w:tc>
          <w:tcPr>
            <w:tcW w:w="10728" w:type="dxa"/>
            <w:gridSpan w:val="2"/>
          </w:tcPr>
          <w:p w14:paraId="0B4BBEFA" w14:textId="77777777" w:rsidR="007F0B73" w:rsidRPr="00970B53" w:rsidRDefault="007F0B73">
            <w:pPr>
              <w:pStyle w:val="CellNumber"/>
            </w:pPr>
            <w:r w:rsidRPr="00970B53">
              <w:tab/>
              <w:t>14.</w:t>
            </w:r>
            <w:r w:rsidRPr="00970B53">
              <w:tab/>
              <w:t>General Summary of Function/Purpose of Position</w:t>
            </w:r>
          </w:p>
          <w:p w14:paraId="73EA30E5" w14:textId="4735A517" w:rsidR="00E607E7" w:rsidRDefault="00E607E7" w:rsidP="00E607E7">
            <w:pPr>
              <w:pStyle w:val="CellText"/>
              <w:spacing w:after="0"/>
            </w:pPr>
            <w:r>
              <w:t xml:space="preserve">As a Database Administrator, the employee performs </w:t>
            </w:r>
            <w:r w:rsidR="00E52E1A">
              <w:t xml:space="preserve">daily </w:t>
            </w:r>
            <w:r w:rsidR="00CE647F">
              <w:t xml:space="preserve">operational </w:t>
            </w:r>
            <w:r w:rsidR="00612938">
              <w:t>d</w:t>
            </w:r>
            <w:r>
              <w:t>atabase analyst assignments</w:t>
            </w:r>
            <w:r w:rsidR="00E52E1A">
              <w:t xml:space="preserve">.  This position will assist senior database </w:t>
            </w:r>
            <w:r w:rsidR="00C153B5">
              <w:t>administrators with</w:t>
            </w:r>
            <w:r>
              <w:t xml:space="preserve"> designing, developing, testing, and implementing database systems for </w:t>
            </w:r>
            <w:r w:rsidR="00A02225">
              <w:t>LARA</w:t>
            </w:r>
            <w:r w:rsidR="003F70E6">
              <w:t>.</w:t>
            </w:r>
            <w:r>
              <w:t xml:space="preserve">  </w:t>
            </w:r>
            <w:r w:rsidR="00DA2334">
              <w:t>This position will p</w:t>
            </w:r>
            <w:r w:rsidRPr="00E16DBC">
              <w:t>rovide maintenance, support</w:t>
            </w:r>
            <w:r w:rsidR="00C53B66">
              <w:t xml:space="preserve">, </w:t>
            </w:r>
            <w:r w:rsidRPr="00E16DBC">
              <w:t>and assistance to specialist DBAs with installation and configuration</w:t>
            </w:r>
            <w:r>
              <w:t xml:space="preserve"> of clustered database failover, </w:t>
            </w:r>
            <w:r w:rsidRPr="00E16DBC">
              <w:t>database replication</w:t>
            </w:r>
            <w:r>
              <w:t>, and database backup solutions.</w:t>
            </w:r>
          </w:p>
          <w:p w14:paraId="7A62A43E" w14:textId="77777777" w:rsidR="007F0B73" w:rsidRPr="00970B53" w:rsidRDefault="007F0B73">
            <w:pPr>
              <w:pStyle w:val="CellText"/>
              <w:spacing w:after="0"/>
            </w:pPr>
          </w:p>
        </w:tc>
      </w:tr>
      <w:tr w:rsidR="007F0B73" w:rsidRPr="00970B53" w14:paraId="005B9CEA" w14:textId="77777777" w:rsidTr="7E97089C">
        <w:trPr>
          <w:cantSplit/>
          <w:trHeight w:hRule="exact" w:val="1000"/>
        </w:trPr>
        <w:tc>
          <w:tcPr>
            <w:tcW w:w="10728" w:type="dxa"/>
            <w:gridSpan w:val="2"/>
          </w:tcPr>
          <w:p w14:paraId="0887CE87" w14:textId="77777777" w:rsidR="007F0B73" w:rsidRPr="00970B53" w:rsidRDefault="007F0B73">
            <w:pPr>
              <w:pStyle w:val="CellNumber"/>
            </w:pPr>
            <w:r w:rsidRPr="00970B53">
              <w:lastRenderedPageBreak/>
              <w:t>For Civil Service Use Only</w:t>
            </w:r>
          </w:p>
          <w:p w14:paraId="5D0ABF59" w14:textId="77777777" w:rsidR="007F0B73" w:rsidRPr="00970B53" w:rsidRDefault="007F0B73">
            <w:pPr>
              <w:pStyle w:val="CellText"/>
            </w:pPr>
          </w:p>
        </w:tc>
      </w:tr>
      <w:tr w:rsidR="007F0B73" w:rsidRPr="00970B53" w14:paraId="6CF64434" w14:textId="77777777" w:rsidTr="7E97089C">
        <w:tc>
          <w:tcPr>
            <w:tcW w:w="10728" w:type="dxa"/>
            <w:gridSpan w:val="2"/>
          </w:tcPr>
          <w:p w14:paraId="559F7FD8" w14:textId="77777777" w:rsidR="007F0B73" w:rsidRPr="00970B53" w:rsidRDefault="007F0B73">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62F85C35"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1946A30E" w14:textId="77777777" w:rsidTr="7E97089C">
        <w:trPr>
          <w:trHeight w:val="1960"/>
        </w:trPr>
        <w:tc>
          <w:tcPr>
            <w:tcW w:w="10728" w:type="dxa"/>
            <w:gridSpan w:val="2"/>
          </w:tcPr>
          <w:p w14:paraId="3EA36EC2" w14:textId="77777777" w:rsidR="007F0B73" w:rsidRPr="00970B53" w:rsidRDefault="007F0B73" w:rsidP="00794386">
            <w:pPr>
              <w:pStyle w:val="Heading3"/>
              <w:keepNext w:val="0"/>
            </w:pPr>
            <w:r w:rsidRPr="00970B53">
              <w:t>Duty 1</w:t>
            </w:r>
          </w:p>
          <w:p w14:paraId="1EDCE9A9"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E607E7">
              <w:rPr>
                <w:b/>
                <w:u w:val="single"/>
              </w:rPr>
              <w:t>60%</w:t>
            </w:r>
          </w:p>
          <w:p w14:paraId="1BFCC26D" w14:textId="1DA53E1F" w:rsidR="000E4433" w:rsidRPr="000E4433" w:rsidRDefault="000E4433" w:rsidP="000E4433">
            <w:pPr>
              <w:rPr>
                <w:rFonts w:eastAsia="Calibri"/>
              </w:rPr>
            </w:pPr>
            <w:r w:rsidRPr="000E4433">
              <w:rPr>
                <w:rFonts w:eastAsia="Calibri"/>
              </w:rPr>
              <w:t xml:space="preserve">As </w:t>
            </w:r>
            <w:r w:rsidR="00DA2334">
              <w:rPr>
                <w:rFonts w:eastAsia="Calibri"/>
              </w:rPr>
              <w:t>an entry</w:t>
            </w:r>
            <w:r w:rsidRPr="000E4433">
              <w:rPr>
                <w:rFonts w:eastAsia="Calibri"/>
              </w:rPr>
              <w:t xml:space="preserve"> level information technology programmer/analyst, </w:t>
            </w:r>
            <w:r w:rsidR="00564DE0">
              <w:rPr>
                <w:rFonts w:eastAsia="Calibri"/>
              </w:rPr>
              <w:t xml:space="preserve">assists with </w:t>
            </w:r>
            <w:r w:rsidRPr="000E4433">
              <w:rPr>
                <w:rFonts w:eastAsia="Calibri"/>
              </w:rPr>
              <w:t xml:space="preserve">principles and procedures of systems design methodology, structured systems </w:t>
            </w:r>
            <w:r w:rsidR="00230793" w:rsidRPr="000E4433">
              <w:rPr>
                <w:rFonts w:eastAsia="Calibri"/>
              </w:rPr>
              <w:t>design,</w:t>
            </w:r>
            <w:r w:rsidRPr="000E4433">
              <w:rPr>
                <w:rFonts w:eastAsia="Calibri"/>
              </w:rPr>
              <w:t xml:space="preserve"> and automated data processing techniques for new and existing complex computer applications.</w:t>
            </w:r>
          </w:p>
          <w:p w14:paraId="4ABB94C2" w14:textId="77777777" w:rsidR="007F0B73" w:rsidRPr="00970B53" w:rsidRDefault="007F0B73" w:rsidP="00314D63">
            <w:pPr>
              <w:pStyle w:val="CellText"/>
              <w:spacing w:after="0"/>
            </w:pPr>
          </w:p>
        </w:tc>
      </w:tr>
      <w:tr w:rsidR="007F0B73" w:rsidRPr="00970B53" w14:paraId="32826C5E" w14:textId="77777777" w:rsidTr="7E97089C">
        <w:trPr>
          <w:trHeight w:val="3585"/>
        </w:trPr>
        <w:tc>
          <w:tcPr>
            <w:tcW w:w="10728" w:type="dxa"/>
            <w:gridSpan w:val="2"/>
          </w:tcPr>
          <w:p w14:paraId="45EA1BFD" w14:textId="77777777" w:rsidR="007F0B73" w:rsidRPr="00970B53" w:rsidRDefault="007F0B73">
            <w:pPr>
              <w:pStyle w:val="DutyText"/>
              <w:rPr>
                <w:b/>
              </w:rPr>
            </w:pPr>
            <w:r w:rsidRPr="00970B53">
              <w:rPr>
                <w:b/>
              </w:rPr>
              <w:t>Individual tasks related to the duty.</w:t>
            </w:r>
          </w:p>
          <w:p w14:paraId="414092D3" w14:textId="3B346403" w:rsidR="007B79A9" w:rsidRPr="00E16DBC" w:rsidRDefault="00564DE0" w:rsidP="00074E13">
            <w:pPr>
              <w:pStyle w:val="DutyText"/>
              <w:numPr>
                <w:ilvl w:val="0"/>
                <w:numId w:val="22"/>
              </w:numPr>
              <w:spacing w:before="0" w:after="0"/>
            </w:pPr>
            <w:r>
              <w:t>Follow</w:t>
            </w:r>
            <w:r w:rsidR="00E16DBC" w:rsidRPr="00E16DBC">
              <w:t xml:space="preserve"> database standards and policies.</w:t>
            </w:r>
          </w:p>
          <w:p w14:paraId="654D814A" w14:textId="77777777" w:rsidR="00E16DBC" w:rsidRPr="00E16DBC" w:rsidRDefault="00E16DBC" w:rsidP="00074E13">
            <w:pPr>
              <w:pStyle w:val="DutyText"/>
              <w:numPr>
                <w:ilvl w:val="0"/>
                <w:numId w:val="22"/>
              </w:numPr>
              <w:spacing w:before="0" w:after="0"/>
            </w:pPr>
            <w:r w:rsidRPr="00E16DBC">
              <w:t>Coordinate with vendor support to address technical issues that could not be resolved in-house.</w:t>
            </w:r>
          </w:p>
          <w:p w14:paraId="6965EF83" w14:textId="77777777" w:rsidR="00E16DBC" w:rsidRPr="00E16DBC" w:rsidRDefault="00E16DBC" w:rsidP="00074E13">
            <w:pPr>
              <w:pStyle w:val="DutyText"/>
              <w:numPr>
                <w:ilvl w:val="0"/>
                <w:numId w:val="22"/>
              </w:numPr>
              <w:spacing w:before="0" w:after="0"/>
            </w:pPr>
            <w:r w:rsidRPr="00E16DBC">
              <w:t xml:space="preserve">Participate in the planning process to match emerging technologies with future business needs.  </w:t>
            </w:r>
          </w:p>
          <w:p w14:paraId="06A2698F" w14:textId="7BA7B24D" w:rsidR="00E16DBC" w:rsidRPr="00E16DBC" w:rsidRDefault="00564DE0" w:rsidP="00074E13">
            <w:pPr>
              <w:pStyle w:val="DutyText"/>
              <w:numPr>
                <w:ilvl w:val="0"/>
                <w:numId w:val="22"/>
              </w:numPr>
              <w:spacing w:before="0" w:after="0"/>
            </w:pPr>
            <w:r>
              <w:t>Assist in the establishment of</w:t>
            </w:r>
            <w:r w:rsidR="00E16DBC" w:rsidRPr="00E16DBC">
              <w:t xml:space="preserve"> standards and guidelines for database space allocation based on best practices and implementation considerations based on business requirements.</w:t>
            </w:r>
          </w:p>
          <w:p w14:paraId="1FB834D2" w14:textId="77777777" w:rsidR="00E16DBC" w:rsidRPr="00E16DBC" w:rsidRDefault="00E16DBC" w:rsidP="00074E13">
            <w:pPr>
              <w:pStyle w:val="DutyText"/>
              <w:numPr>
                <w:ilvl w:val="0"/>
                <w:numId w:val="22"/>
              </w:numPr>
              <w:spacing w:before="0" w:after="0"/>
            </w:pPr>
            <w:r w:rsidRPr="00E16DBC">
              <w:t xml:space="preserve">Calculate disk space requirements for existing and/or new installations and growth based on changing business requirements.  </w:t>
            </w:r>
          </w:p>
          <w:p w14:paraId="78CF13A8" w14:textId="77777777" w:rsidR="00E16DBC" w:rsidRPr="00E16DBC" w:rsidRDefault="00E16DBC" w:rsidP="00074E13">
            <w:pPr>
              <w:pStyle w:val="DutyText"/>
              <w:numPr>
                <w:ilvl w:val="0"/>
                <w:numId w:val="22"/>
              </w:numPr>
              <w:spacing w:before="0" w:after="0"/>
            </w:pPr>
            <w:r w:rsidRPr="00E16DBC">
              <w:t>Measure and/or forecast current capacity, gauge the growth of capacity over time, and factor in the anticipated capacity requirements to determine whether the existing infrastructure can sustain the anticipated workload.</w:t>
            </w:r>
          </w:p>
          <w:p w14:paraId="00709CB0" w14:textId="3263B638" w:rsidR="00E16DBC" w:rsidRPr="00E16DBC" w:rsidRDefault="00564DE0" w:rsidP="00074E13">
            <w:pPr>
              <w:pStyle w:val="DutyText"/>
              <w:numPr>
                <w:ilvl w:val="0"/>
                <w:numId w:val="22"/>
              </w:numPr>
              <w:spacing w:before="0" w:after="0"/>
            </w:pPr>
            <w:r>
              <w:t>Assist with the d</w:t>
            </w:r>
            <w:r w:rsidR="00E16DBC" w:rsidRPr="00E16DBC">
              <w:t>esign strategy to reorganize database objects to release unused space or repair fragmentation.</w:t>
            </w:r>
          </w:p>
          <w:p w14:paraId="7B37B4FF" w14:textId="2E97E8DA" w:rsidR="00E16DBC" w:rsidRPr="00E16DBC" w:rsidRDefault="00E16DBC" w:rsidP="00074E13">
            <w:pPr>
              <w:pStyle w:val="DutyText"/>
              <w:numPr>
                <w:ilvl w:val="0"/>
                <w:numId w:val="22"/>
              </w:numPr>
              <w:spacing w:before="0" w:after="0"/>
            </w:pPr>
            <w:r w:rsidRPr="00E16DBC">
              <w:t xml:space="preserve">Install database management software in </w:t>
            </w:r>
            <w:r w:rsidR="00564DE0">
              <w:t xml:space="preserve">lower </w:t>
            </w:r>
            <w:r w:rsidRPr="00E16DBC">
              <w:t>environment</w:t>
            </w:r>
            <w:r w:rsidR="00564DE0">
              <w:t>s.</w:t>
            </w:r>
          </w:p>
          <w:p w14:paraId="23278929" w14:textId="0825D638" w:rsidR="00E16DBC" w:rsidRPr="00E16DBC" w:rsidRDefault="00E16DBC" w:rsidP="00074E13">
            <w:pPr>
              <w:pStyle w:val="DutyText"/>
              <w:numPr>
                <w:ilvl w:val="0"/>
                <w:numId w:val="22"/>
              </w:numPr>
              <w:spacing w:before="0" w:after="0"/>
            </w:pPr>
            <w:r w:rsidRPr="00E16DBC">
              <w:t xml:space="preserve">Install database patches and service packs in </w:t>
            </w:r>
            <w:r w:rsidR="00564DE0">
              <w:t>lower</w:t>
            </w:r>
            <w:r w:rsidRPr="00E16DBC">
              <w:t xml:space="preserve"> environment.</w:t>
            </w:r>
          </w:p>
          <w:p w14:paraId="3EC5A5EA" w14:textId="0185744A" w:rsidR="00E16DBC" w:rsidRPr="00E16DBC" w:rsidRDefault="00E16DBC" w:rsidP="00074E13">
            <w:pPr>
              <w:pStyle w:val="DutyText"/>
              <w:numPr>
                <w:ilvl w:val="0"/>
                <w:numId w:val="22"/>
              </w:numPr>
              <w:spacing w:before="0" w:after="0"/>
            </w:pPr>
            <w:r w:rsidRPr="00E16DBC">
              <w:t xml:space="preserve">Provide maintenance, support and assistance to </w:t>
            </w:r>
            <w:r w:rsidR="00E90DB6">
              <w:t xml:space="preserve">senior and </w:t>
            </w:r>
            <w:r w:rsidRPr="00E16DBC">
              <w:t>specialist DBAs with installation and configuration of clustered database failover</w:t>
            </w:r>
            <w:r w:rsidR="00074E13">
              <w:t>, database replication solutions, and database backup solutions</w:t>
            </w:r>
            <w:r w:rsidRPr="00E16DBC">
              <w:t>.</w:t>
            </w:r>
          </w:p>
          <w:p w14:paraId="646866FF" w14:textId="7FAB09DC" w:rsidR="00E16DBC" w:rsidRPr="00E16DBC" w:rsidRDefault="00E90DB6" w:rsidP="00074E13">
            <w:pPr>
              <w:pStyle w:val="DutyText"/>
              <w:numPr>
                <w:ilvl w:val="0"/>
                <w:numId w:val="22"/>
              </w:numPr>
              <w:spacing w:before="0" w:after="0"/>
            </w:pPr>
            <w:r>
              <w:t>Assist in the d</w:t>
            </w:r>
            <w:r w:rsidR="00E16DBC" w:rsidRPr="00E16DBC">
              <w:t>esign</w:t>
            </w:r>
            <w:r w:rsidR="00ED017D">
              <w:t xml:space="preserve"> of the</w:t>
            </w:r>
            <w:r w:rsidR="00E16DBC" w:rsidRPr="00E16DBC">
              <w:t xml:space="preserve"> security model based on set standards.  Create database user accounts and schemas in </w:t>
            </w:r>
            <w:r w:rsidR="00ED017D">
              <w:t>lower</w:t>
            </w:r>
            <w:r w:rsidR="00E16DBC" w:rsidRPr="00E16DBC">
              <w:t xml:space="preserve"> environments based on defined and approved forms and procedures.</w:t>
            </w:r>
          </w:p>
          <w:p w14:paraId="18FAEA53" w14:textId="4D875EAB" w:rsidR="00E16DBC" w:rsidRPr="00E16DBC" w:rsidRDefault="00E16DBC" w:rsidP="005D0CDA">
            <w:pPr>
              <w:numPr>
                <w:ilvl w:val="0"/>
                <w:numId w:val="22"/>
              </w:numPr>
            </w:pPr>
            <w:r w:rsidRPr="00E16DBC">
              <w:t>Define/design roles</w:t>
            </w:r>
            <w:r w:rsidR="00E607E7">
              <w:t xml:space="preserve"> and profiles</w:t>
            </w:r>
            <w:r w:rsidRPr="00E16DBC">
              <w:t>.</w:t>
            </w:r>
          </w:p>
          <w:p w14:paraId="6CFC3549" w14:textId="77777777" w:rsidR="00E16DBC" w:rsidRPr="00E16DBC" w:rsidRDefault="00E607E7" w:rsidP="00074E13">
            <w:pPr>
              <w:pStyle w:val="DutyText"/>
              <w:numPr>
                <w:ilvl w:val="0"/>
                <w:numId w:val="22"/>
              </w:numPr>
              <w:spacing w:before="0" w:after="0"/>
            </w:pPr>
            <w:r>
              <w:t>Implement data encryption.</w:t>
            </w:r>
          </w:p>
          <w:p w14:paraId="22952822" w14:textId="77777777" w:rsidR="00E16DBC" w:rsidRPr="00E16DBC" w:rsidRDefault="00E16DBC" w:rsidP="00074E13">
            <w:pPr>
              <w:pStyle w:val="DutyText"/>
              <w:numPr>
                <w:ilvl w:val="0"/>
                <w:numId w:val="22"/>
              </w:numPr>
              <w:spacing w:before="0" w:after="0"/>
            </w:pPr>
            <w:r w:rsidRPr="00E16DBC">
              <w:t>Design, configure, and initiate auditing with appropriate options as needed.</w:t>
            </w:r>
          </w:p>
          <w:p w14:paraId="4F316882" w14:textId="77777777" w:rsidR="00E16DBC" w:rsidRPr="00E16DBC" w:rsidRDefault="00E16DBC" w:rsidP="00074E13">
            <w:pPr>
              <w:pStyle w:val="DutyText"/>
              <w:numPr>
                <w:ilvl w:val="0"/>
                <w:numId w:val="22"/>
              </w:numPr>
              <w:spacing w:before="0" w:after="0"/>
            </w:pPr>
            <w:r w:rsidRPr="00E16DBC">
              <w:t>Create and deploy new database in development and test environments.</w:t>
            </w:r>
          </w:p>
          <w:p w14:paraId="358319FF" w14:textId="77777777" w:rsidR="00E16DBC" w:rsidRDefault="00E16DBC" w:rsidP="00074E13">
            <w:pPr>
              <w:pStyle w:val="DutyText"/>
              <w:numPr>
                <w:ilvl w:val="0"/>
                <w:numId w:val="22"/>
              </w:numPr>
              <w:spacing w:before="0" w:after="0"/>
            </w:pPr>
            <w:r w:rsidRPr="00E16DBC">
              <w:t>Ensures and validates the integrity and quality of the scripts to be promoted to any of the environments.</w:t>
            </w:r>
          </w:p>
          <w:p w14:paraId="01A3F6B5" w14:textId="7713B5CF" w:rsidR="00E16DBC" w:rsidRPr="00E16DBC" w:rsidRDefault="00E16DBC" w:rsidP="00074E13">
            <w:pPr>
              <w:pStyle w:val="DutyText"/>
              <w:numPr>
                <w:ilvl w:val="0"/>
                <w:numId w:val="22"/>
              </w:numPr>
              <w:spacing w:before="0" w:after="0"/>
            </w:pPr>
            <w:r w:rsidRPr="00E16DBC">
              <w:t xml:space="preserve">Perform Data Export/Import/Load and data transformations between databases in </w:t>
            </w:r>
            <w:r w:rsidR="00481E07">
              <w:t>lower</w:t>
            </w:r>
            <w:r w:rsidRPr="00E16DBC">
              <w:t xml:space="preserve"> environments.</w:t>
            </w:r>
          </w:p>
          <w:p w14:paraId="0A3C3CA0" w14:textId="77777777" w:rsidR="00E16DBC" w:rsidRPr="00E16DBC" w:rsidRDefault="00E16DBC" w:rsidP="00074E13">
            <w:pPr>
              <w:pStyle w:val="DutyText"/>
              <w:numPr>
                <w:ilvl w:val="0"/>
                <w:numId w:val="22"/>
              </w:numPr>
              <w:spacing w:before="0" w:after="0"/>
            </w:pPr>
            <w:r w:rsidRPr="00E16DBC">
              <w:t>Perform production data file transfers between different systems, across state agencies, federal government, vendors, etc.</w:t>
            </w:r>
          </w:p>
          <w:p w14:paraId="43EE6DF2" w14:textId="77777777" w:rsidR="00E16DBC" w:rsidRPr="00E16DBC" w:rsidRDefault="00E16DBC" w:rsidP="00074E13">
            <w:pPr>
              <w:pStyle w:val="DutyText"/>
              <w:numPr>
                <w:ilvl w:val="0"/>
                <w:numId w:val="22"/>
              </w:numPr>
              <w:spacing w:before="0" w:after="0"/>
            </w:pPr>
            <w:r w:rsidRPr="00E16DBC">
              <w:t>Analyze and resolve database space utilization in production environments. Analyze and resolve issues with database integrity in development, test, and production environments.</w:t>
            </w:r>
          </w:p>
          <w:p w14:paraId="2CFCC7BC" w14:textId="77777777" w:rsidR="00E16DBC" w:rsidRPr="00E16DBC" w:rsidRDefault="00E16DBC" w:rsidP="00074E13">
            <w:pPr>
              <w:pStyle w:val="DutyText"/>
              <w:numPr>
                <w:ilvl w:val="0"/>
                <w:numId w:val="22"/>
              </w:numPr>
              <w:spacing w:before="0" w:after="0"/>
            </w:pPr>
            <w:r w:rsidRPr="00E16DBC">
              <w:t xml:space="preserve">Design and implement database backup solutions based on the business needs which include: configuration, testing, implementation, modification, automation and monitoring of the backup and recovery solution as needed; troubleshoot and resolve more complex backup issues.  Work with the </w:t>
            </w:r>
            <w:r w:rsidR="00074E13">
              <w:t>Enterprise Backup and Recovery (</w:t>
            </w:r>
            <w:r w:rsidRPr="00E16DBC">
              <w:t>EBUR</w:t>
            </w:r>
            <w:r w:rsidR="00074E13">
              <w:t>)</w:t>
            </w:r>
            <w:r w:rsidRPr="00E16DBC">
              <w:t xml:space="preserve"> team to design and implement backup policy using available technology.</w:t>
            </w:r>
          </w:p>
          <w:p w14:paraId="78874A77" w14:textId="77777777" w:rsidR="00E16DBC" w:rsidRPr="00E16DBC" w:rsidRDefault="00E16DBC" w:rsidP="00074E13">
            <w:pPr>
              <w:pStyle w:val="DutyText"/>
              <w:numPr>
                <w:ilvl w:val="0"/>
                <w:numId w:val="22"/>
              </w:numPr>
              <w:spacing w:before="0" w:after="0"/>
            </w:pPr>
            <w:r w:rsidRPr="00E16DBC">
              <w:t>Perform database restorations and point in time recovery to avoid data loss and meet service levels</w:t>
            </w:r>
            <w:r w:rsidR="00074E13">
              <w:t xml:space="preserve"> objectives</w:t>
            </w:r>
            <w:r w:rsidRPr="00E16DBC">
              <w:t>.</w:t>
            </w:r>
          </w:p>
          <w:p w14:paraId="409C4829" w14:textId="77777777" w:rsidR="00E16DBC" w:rsidRPr="00E16DBC" w:rsidRDefault="00E16DBC" w:rsidP="00074E13">
            <w:pPr>
              <w:pStyle w:val="DutyText"/>
              <w:numPr>
                <w:ilvl w:val="0"/>
                <w:numId w:val="22"/>
              </w:numPr>
              <w:spacing w:before="0" w:after="0"/>
            </w:pPr>
            <w:r w:rsidRPr="00E16DBC">
              <w:t>Analyze databases for optimal performance and investigate poorly performing SQL statements and offending database sessions.  Perform database performance tuning by identifying index candidates, updating database statistics, using appropriate optimization techniques, optimizer hints and other methods.  Document tuning procedures.</w:t>
            </w:r>
          </w:p>
          <w:p w14:paraId="4689272F" w14:textId="77777777" w:rsidR="00E16DBC" w:rsidRPr="00E16DBC" w:rsidRDefault="00E16DBC" w:rsidP="00074E13">
            <w:pPr>
              <w:pStyle w:val="DutyText"/>
              <w:numPr>
                <w:ilvl w:val="0"/>
                <w:numId w:val="22"/>
              </w:numPr>
              <w:spacing w:before="0" w:after="0"/>
            </w:pPr>
            <w:r w:rsidRPr="00E16DBC">
              <w:t>Perform thorough analysis and investigation to resolve locking conflicts.  (</w:t>
            </w:r>
            <w:r w:rsidR="00074E13">
              <w:t xml:space="preserve">For example: </w:t>
            </w:r>
            <w:r w:rsidRPr="00E16DBC">
              <w:t>Locking conflicts can be shared or exclusive.  Shared involve multiple users accessing the data or table at the same time.  Exclusive is when only one user or process can access the data at a time.  Locking conflicts can also be at different levels and an incorrect resolution can cause corruption or loss of data.)</w:t>
            </w:r>
          </w:p>
          <w:p w14:paraId="16B10B32" w14:textId="77777777" w:rsidR="00E16DBC" w:rsidRPr="00E16DBC" w:rsidRDefault="00E16DBC" w:rsidP="00074E13">
            <w:pPr>
              <w:pStyle w:val="DutyText"/>
              <w:numPr>
                <w:ilvl w:val="0"/>
                <w:numId w:val="22"/>
              </w:numPr>
              <w:spacing w:before="0" w:after="0"/>
            </w:pPr>
            <w:r w:rsidRPr="00E16DBC">
              <w:lastRenderedPageBreak/>
              <w:t>Analyze and resolve issues related to undo/redo/transaction log configuration and sizing in development, test and production environments.</w:t>
            </w:r>
          </w:p>
          <w:p w14:paraId="21073DD4" w14:textId="77777777" w:rsidR="00E16DBC" w:rsidRPr="00E16DBC" w:rsidRDefault="00E16DBC" w:rsidP="00074E13">
            <w:pPr>
              <w:pStyle w:val="DutyText"/>
              <w:numPr>
                <w:ilvl w:val="0"/>
                <w:numId w:val="22"/>
              </w:numPr>
              <w:spacing w:before="0" w:after="0"/>
            </w:pPr>
            <w:r w:rsidRPr="00E16DBC">
              <w:t>Analyze and resolve server generated and threshold based alerts.  Perform resolution for the alert causes and provide recommendations for setting up appropriate alert thresholds.</w:t>
            </w:r>
          </w:p>
          <w:p w14:paraId="2DDBBE7D" w14:textId="77777777" w:rsidR="00E16DBC" w:rsidRPr="00E16DBC" w:rsidRDefault="00E16DBC" w:rsidP="00074E13">
            <w:pPr>
              <w:pStyle w:val="DutyText"/>
              <w:numPr>
                <w:ilvl w:val="0"/>
                <w:numId w:val="22"/>
              </w:numPr>
              <w:spacing w:before="0" w:after="0"/>
            </w:pPr>
            <w:r w:rsidRPr="00E16DBC">
              <w:t>Implement defined initialization parameters, database instance memory structures and physical data layout for optimal performances.</w:t>
            </w:r>
          </w:p>
          <w:p w14:paraId="62279E65" w14:textId="69436C02" w:rsidR="00E16DBC" w:rsidRDefault="00E16DBC" w:rsidP="00074E13">
            <w:pPr>
              <w:pStyle w:val="DutyText"/>
              <w:numPr>
                <w:ilvl w:val="0"/>
                <w:numId w:val="22"/>
              </w:numPr>
              <w:spacing w:before="0" w:after="0"/>
            </w:pPr>
            <w:r w:rsidRPr="00E16DBC">
              <w:t xml:space="preserve">Monitor database jobs and scheduled processes, perform troubleshooting and provide resolution for any issues with jobs/processes as necessary.  </w:t>
            </w:r>
          </w:p>
          <w:p w14:paraId="24F4727E" w14:textId="77777777" w:rsidR="00E607E7" w:rsidRPr="00213E1A" w:rsidRDefault="00E607E7" w:rsidP="00074E13">
            <w:pPr>
              <w:pStyle w:val="DutyText"/>
              <w:numPr>
                <w:ilvl w:val="0"/>
                <w:numId w:val="22"/>
              </w:numPr>
              <w:spacing w:before="0" w:after="0"/>
            </w:pPr>
            <w:r w:rsidRPr="00213E1A">
              <w:rPr>
                <w:color w:val="000000"/>
              </w:rPr>
              <w:t>Agrees to follow all policy, standards and procedures of DTMB.</w:t>
            </w:r>
          </w:p>
          <w:p w14:paraId="50D91188" w14:textId="434CD851" w:rsidR="00AF2BC3" w:rsidRPr="00E607E7" w:rsidRDefault="00AF2BC3" w:rsidP="00736362">
            <w:pPr>
              <w:pStyle w:val="DutyText"/>
              <w:spacing w:before="0" w:after="0"/>
              <w:ind w:left="720"/>
            </w:pPr>
          </w:p>
        </w:tc>
      </w:tr>
      <w:tr w:rsidR="007F0B73" w:rsidRPr="00970B53" w14:paraId="50AB0880" w14:textId="77777777" w:rsidTr="7E97089C">
        <w:trPr>
          <w:trHeight w:val="1960"/>
        </w:trPr>
        <w:tc>
          <w:tcPr>
            <w:tcW w:w="10728" w:type="dxa"/>
            <w:gridSpan w:val="2"/>
          </w:tcPr>
          <w:p w14:paraId="50842372" w14:textId="77777777" w:rsidR="007F0B73" w:rsidRPr="00970B53" w:rsidRDefault="007F0B73" w:rsidP="00794386">
            <w:pPr>
              <w:pStyle w:val="Heading3"/>
              <w:keepNext w:val="0"/>
            </w:pPr>
            <w:r w:rsidRPr="00970B53">
              <w:lastRenderedPageBreak/>
              <w:t>Duty 2</w:t>
            </w:r>
          </w:p>
          <w:p w14:paraId="7850A952" w14:textId="0E26B0F3"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736362">
              <w:rPr>
                <w:b/>
                <w:u w:val="single"/>
              </w:rPr>
              <w:t>35</w:t>
            </w:r>
          </w:p>
          <w:p w14:paraId="497CB7FC" w14:textId="785C104E" w:rsidR="007F0B73" w:rsidRPr="00970B53" w:rsidRDefault="005D0CDA">
            <w:pPr>
              <w:pStyle w:val="DutyText"/>
            </w:pPr>
            <w:r>
              <w:t>Support the developers and customer in the design and implementation of the database. Research, and provide database designs.  Monitor and/or tune memory allocation, input/output, system and database performance and database objects.</w:t>
            </w:r>
          </w:p>
        </w:tc>
      </w:tr>
      <w:tr w:rsidR="007F0B73" w:rsidRPr="00970B53" w14:paraId="16F8A28D" w14:textId="77777777" w:rsidTr="7E97089C">
        <w:trPr>
          <w:trHeight w:val="4200"/>
        </w:trPr>
        <w:tc>
          <w:tcPr>
            <w:tcW w:w="10728" w:type="dxa"/>
            <w:gridSpan w:val="2"/>
          </w:tcPr>
          <w:p w14:paraId="4C71FB0E" w14:textId="77777777" w:rsidR="007F0B73" w:rsidRPr="00970B53" w:rsidRDefault="007F0B73">
            <w:pPr>
              <w:pStyle w:val="DutyText"/>
              <w:rPr>
                <w:b/>
              </w:rPr>
            </w:pPr>
            <w:r w:rsidRPr="00970B53">
              <w:rPr>
                <w:b/>
              </w:rPr>
              <w:t>Individual tasks related to the duty.</w:t>
            </w:r>
          </w:p>
          <w:p w14:paraId="7DA8D6F8" w14:textId="77777777" w:rsidR="001204C1" w:rsidRPr="00E16DBC" w:rsidRDefault="001204C1" w:rsidP="001204C1">
            <w:pPr>
              <w:pStyle w:val="DutyText"/>
              <w:numPr>
                <w:ilvl w:val="0"/>
                <w:numId w:val="23"/>
              </w:numPr>
              <w:spacing w:before="0" w:after="0"/>
            </w:pPr>
            <w:r w:rsidRPr="00E16DBC">
              <w:t>Research, analyze, and determine appropriate changes to DBMS parameters to support future application and database needs.</w:t>
            </w:r>
          </w:p>
          <w:p w14:paraId="514BF34F" w14:textId="77777777" w:rsidR="001204C1" w:rsidRPr="00E16DBC" w:rsidRDefault="001204C1" w:rsidP="001204C1">
            <w:pPr>
              <w:pStyle w:val="DutyText"/>
              <w:numPr>
                <w:ilvl w:val="0"/>
                <w:numId w:val="23"/>
              </w:numPr>
              <w:spacing w:before="0" w:after="0"/>
            </w:pPr>
            <w:r w:rsidRPr="00E16DBC">
              <w:t>Research, analyze, and determine appropriate hardware changes to support future application and database needs.  Report recommendations to appropriate DBA specialist and/or technical services.</w:t>
            </w:r>
          </w:p>
          <w:p w14:paraId="69C20A6B" w14:textId="77777777" w:rsidR="001204C1" w:rsidRPr="00E16DBC" w:rsidRDefault="001204C1" w:rsidP="001204C1">
            <w:pPr>
              <w:pStyle w:val="DutyText"/>
              <w:numPr>
                <w:ilvl w:val="0"/>
                <w:numId w:val="23"/>
              </w:numPr>
              <w:spacing w:before="0" w:after="0"/>
            </w:pPr>
            <w:r w:rsidRPr="00E16DBC">
              <w:t>Review results of database integrity checks.  Resolve identified issues.</w:t>
            </w:r>
          </w:p>
          <w:p w14:paraId="376F930D" w14:textId="77777777" w:rsidR="005D0CDA" w:rsidRDefault="005D0CDA" w:rsidP="005D0CDA">
            <w:pPr>
              <w:pStyle w:val="DutyText"/>
              <w:numPr>
                <w:ilvl w:val="0"/>
                <w:numId w:val="22"/>
              </w:numPr>
              <w:spacing w:before="0" w:after="0"/>
            </w:pPr>
            <w:r w:rsidRPr="00E16DBC">
              <w:t xml:space="preserve">Recommend standard password security policies </w:t>
            </w:r>
          </w:p>
          <w:p w14:paraId="29170AD5" w14:textId="2DA8952C" w:rsidR="005D0CDA" w:rsidRPr="00E16DBC" w:rsidRDefault="005D0CDA" w:rsidP="005D0CDA">
            <w:pPr>
              <w:pStyle w:val="DutyText"/>
              <w:numPr>
                <w:ilvl w:val="0"/>
                <w:numId w:val="22"/>
              </w:numPr>
              <w:spacing w:before="0" w:after="0"/>
            </w:pPr>
            <w:r w:rsidRPr="00E16DBC">
              <w:t>Review, install, analyze and implement security patches to be applied to remain P</w:t>
            </w:r>
            <w:r>
              <w:t xml:space="preserve">ayment </w:t>
            </w:r>
            <w:r w:rsidRPr="00E16DBC">
              <w:t>C</w:t>
            </w:r>
            <w:r>
              <w:t>ared Industry (PCI)</w:t>
            </w:r>
            <w:r w:rsidRPr="00E16DBC">
              <w:t xml:space="preserve"> compliant, vendor compliant, and </w:t>
            </w:r>
            <w:r>
              <w:t>Michigan Cyber Security</w:t>
            </w:r>
            <w:r w:rsidRPr="00E16DBC">
              <w:t xml:space="preserve"> compliant.  </w:t>
            </w:r>
          </w:p>
          <w:p w14:paraId="4BB918C9" w14:textId="74074AE4" w:rsidR="000330DC" w:rsidRPr="00970B53" w:rsidRDefault="000330DC" w:rsidP="005D0CDA">
            <w:pPr>
              <w:pStyle w:val="DutyText"/>
              <w:ind w:left="360"/>
            </w:pPr>
          </w:p>
        </w:tc>
      </w:tr>
    </w:tbl>
    <w:p w14:paraId="02FEFA77" w14:textId="0A2DCC4B" w:rsidR="7E97089C" w:rsidRDefault="7E97089C"/>
    <w:p w14:paraId="5B80B24B"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0B8356B" w14:textId="77777777" w:rsidTr="7E97089C">
        <w:trPr>
          <w:trHeight w:val="2000"/>
        </w:trPr>
        <w:tc>
          <w:tcPr>
            <w:tcW w:w="10728" w:type="dxa"/>
          </w:tcPr>
          <w:p w14:paraId="7344D47D" w14:textId="77777777" w:rsidR="007F0B73" w:rsidRPr="00970B53" w:rsidRDefault="007F0B73" w:rsidP="00794386">
            <w:pPr>
              <w:pStyle w:val="Heading3"/>
              <w:keepNext w:val="0"/>
            </w:pPr>
            <w:r w:rsidRPr="00970B53">
              <w:br w:type="page"/>
              <w:t>Duty 3</w:t>
            </w:r>
          </w:p>
          <w:p w14:paraId="3298B92B" w14:textId="2FDA139B"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Pr="00970B53">
              <w:rPr>
                <w:b/>
                <w:u w:val="single"/>
              </w:rPr>
              <w:tab/>
            </w:r>
            <w:r w:rsidR="00726941">
              <w:rPr>
                <w:b/>
                <w:u w:val="single"/>
              </w:rPr>
              <w:t>5</w:t>
            </w:r>
          </w:p>
          <w:p w14:paraId="631EF4D1" w14:textId="70689AFF" w:rsidR="005D0CDA" w:rsidRDefault="005D0CDA">
            <w:pPr>
              <w:pStyle w:val="DutyText"/>
              <w:pBdr>
                <w:bottom w:val="single" w:sz="12" w:space="1" w:color="auto"/>
              </w:pBdr>
              <w:rPr>
                <w:color w:val="000000"/>
              </w:rPr>
            </w:pPr>
            <w:r>
              <w:rPr>
                <w:color w:val="000000"/>
              </w:rPr>
              <w:t>Monitor database scan and provide remediation for vulnerabilities. Create documentation and instructions for all database services.</w:t>
            </w:r>
          </w:p>
          <w:p w14:paraId="780F2E02" w14:textId="7964E8DA" w:rsidR="00736362" w:rsidRDefault="00736362">
            <w:pPr>
              <w:pStyle w:val="DutyText"/>
              <w:pBdr>
                <w:bottom w:val="single" w:sz="12" w:space="1" w:color="auto"/>
              </w:pBdr>
              <w:rPr>
                <w:color w:val="000000"/>
              </w:rPr>
            </w:pPr>
          </w:p>
          <w:p w14:paraId="2F45E337" w14:textId="77777777" w:rsidR="00736362" w:rsidRDefault="00736362">
            <w:pPr>
              <w:pStyle w:val="DutyText"/>
              <w:pBdr>
                <w:bottom w:val="single" w:sz="12" w:space="1" w:color="auto"/>
              </w:pBdr>
              <w:rPr>
                <w:color w:val="000000"/>
              </w:rPr>
            </w:pPr>
          </w:p>
          <w:p w14:paraId="24267D73" w14:textId="77777777" w:rsidR="00736362" w:rsidRPr="00970B53" w:rsidRDefault="00736362" w:rsidP="00736362">
            <w:pPr>
              <w:pStyle w:val="DutyText"/>
              <w:rPr>
                <w:b/>
              </w:rPr>
            </w:pPr>
            <w:r w:rsidRPr="00970B53">
              <w:rPr>
                <w:b/>
              </w:rPr>
              <w:t>Individual tasks related to the duty.</w:t>
            </w:r>
          </w:p>
          <w:p w14:paraId="56981D46" w14:textId="53587E2A" w:rsidR="005D0CDA" w:rsidRDefault="00736362" w:rsidP="005D0CDA">
            <w:pPr>
              <w:pStyle w:val="DutyText"/>
              <w:numPr>
                <w:ilvl w:val="0"/>
                <w:numId w:val="22"/>
              </w:numPr>
              <w:spacing w:before="0" w:after="0"/>
            </w:pPr>
            <w:r>
              <w:t>Perform remediation tasks, due to database scans</w:t>
            </w:r>
            <w:r w:rsidR="005D0CDA" w:rsidRPr="00E16DBC">
              <w:t xml:space="preserve">. </w:t>
            </w:r>
          </w:p>
          <w:p w14:paraId="1A219772" w14:textId="6B91E200" w:rsidR="005D0CDA" w:rsidRPr="00E16DBC" w:rsidRDefault="005D0CDA" w:rsidP="005D0CDA">
            <w:pPr>
              <w:pStyle w:val="DutyText"/>
              <w:numPr>
                <w:ilvl w:val="0"/>
                <w:numId w:val="22"/>
              </w:numPr>
              <w:spacing w:before="0" w:after="0"/>
            </w:pPr>
            <w:r w:rsidRPr="00E16DBC">
              <w:t>Perform troubleshooting of performance issues and provide required solution.</w:t>
            </w:r>
          </w:p>
          <w:p w14:paraId="694BD59F" w14:textId="7ACD1386" w:rsidR="00736362" w:rsidRDefault="00736362" w:rsidP="00736362">
            <w:pPr>
              <w:pStyle w:val="DutyText"/>
              <w:numPr>
                <w:ilvl w:val="0"/>
                <w:numId w:val="22"/>
              </w:numPr>
              <w:spacing w:before="0" w:after="0"/>
            </w:pPr>
            <w:r w:rsidRPr="00E16DBC">
              <w:t xml:space="preserve">Provide guidance to systems analysts, based on documented standards, in creating and modifying application specific database objects.  </w:t>
            </w:r>
          </w:p>
          <w:p w14:paraId="2873077F" w14:textId="1DE3F6DE" w:rsidR="00736362" w:rsidRPr="00E16DBC" w:rsidRDefault="00736362" w:rsidP="00736362">
            <w:pPr>
              <w:pStyle w:val="DutyText"/>
              <w:numPr>
                <w:ilvl w:val="0"/>
                <w:numId w:val="22"/>
              </w:numPr>
              <w:spacing w:before="0" w:after="0"/>
            </w:pPr>
            <w:r>
              <w:t xml:space="preserve">Document solution and provide root cause </w:t>
            </w:r>
            <w:r w:rsidR="00726941">
              <w:t>analysis</w:t>
            </w:r>
          </w:p>
          <w:p w14:paraId="280486E8" w14:textId="15BBBDDB" w:rsidR="007F0B73" w:rsidRPr="00970B53" w:rsidRDefault="007F0B73">
            <w:pPr>
              <w:pStyle w:val="DutyText"/>
            </w:pPr>
          </w:p>
        </w:tc>
      </w:tr>
      <w:tr w:rsidR="007F0B73" w:rsidRPr="00970B53" w14:paraId="2F7902C5" w14:textId="77777777" w:rsidTr="7E97089C">
        <w:trPr>
          <w:trHeight w:val="4800"/>
        </w:trPr>
        <w:tc>
          <w:tcPr>
            <w:tcW w:w="10728" w:type="dxa"/>
          </w:tcPr>
          <w:p w14:paraId="45E61A1F" w14:textId="77777777" w:rsidR="007F0B73" w:rsidRPr="00970B53" w:rsidRDefault="007F0B73">
            <w:pPr>
              <w:pStyle w:val="DutyText"/>
              <w:rPr>
                <w:b/>
              </w:rPr>
            </w:pPr>
            <w:r w:rsidRPr="00970B53">
              <w:rPr>
                <w:b/>
              </w:rPr>
              <w:lastRenderedPageBreak/>
              <w:t>Individual tasks related to the duty.</w:t>
            </w:r>
          </w:p>
          <w:p w14:paraId="2784DF58" w14:textId="77777777" w:rsidR="006611EB" w:rsidRPr="00970B53" w:rsidRDefault="006611EB">
            <w:pPr>
              <w:pStyle w:val="DutyText"/>
              <w:numPr>
                <w:ilvl w:val="0"/>
                <w:numId w:val="24"/>
              </w:numPr>
            </w:pPr>
            <w:r>
              <w:t xml:space="preserve"> </w:t>
            </w:r>
          </w:p>
        </w:tc>
      </w:tr>
      <w:tr w:rsidR="007F0B73" w:rsidRPr="00970B53" w14:paraId="077E5141" w14:textId="77777777" w:rsidTr="7E97089C">
        <w:trPr>
          <w:trHeight w:val="2000"/>
        </w:trPr>
        <w:tc>
          <w:tcPr>
            <w:tcW w:w="10728" w:type="dxa"/>
          </w:tcPr>
          <w:p w14:paraId="506C0433" w14:textId="77777777" w:rsidR="007F0B73" w:rsidRPr="00970B53" w:rsidRDefault="007F0B73" w:rsidP="00794386">
            <w:pPr>
              <w:pStyle w:val="Heading3"/>
              <w:keepNext w:val="0"/>
            </w:pPr>
            <w:r w:rsidRPr="00970B53">
              <w:t>Duty 4</w:t>
            </w:r>
          </w:p>
          <w:p w14:paraId="5AEA010D"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Pr="00970B53">
              <w:rPr>
                <w:b/>
                <w:u w:val="single"/>
              </w:rPr>
              <w:tab/>
            </w:r>
          </w:p>
          <w:p w14:paraId="5E373879" w14:textId="77777777" w:rsidR="007F0B73" w:rsidRPr="00970B53" w:rsidRDefault="007F0B73">
            <w:pPr>
              <w:pStyle w:val="DutyText"/>
            </w:pPr>
          </w:p>
        </w:tc>
      </w:tr>
      <w:tr w:rsidR="007F0B73" w:rsidRPr="00970B53" w14:paraId="5E1D97B0" w14:textId="77777777" w:rsidTr="7E97089C">
        <w:trPr>
          <w:trHeight w:val="4800"/>
        </w:trPr>
        <w:tc>
          <w:tcPr>
            <w:tcW w:w="10728" w:type="dxa"/>
          </w:tcPr>
          <w:p w14:paraId="13FFCF2E" w14:textId="77777777" w:rsidR="007F0B73" w:rsidRPr="00970B53" w:rsidRDefault="007F0B73">
            <w:pPr>
              <w:pStyle w:val="DutyText"/>
              <w:rPr>
                <w:b/>
              </w:rPr>
            </w:pPr>
            <w:r w:rsidRPr="00970B53">
              <w:rPr>
                <w:b/>
              </w:rPr>
              <w:t>Individual tasks related to the duty.</w:t>
            </w:r>
          </w:p>
          <w:p w14:paraId="57BBE3C3" w14:textId="77777777" w:rsidR="009F7C6D" w:rsidRPr="00970B53" w:rsidRDefault="003B3388">
            <w:pPr>
              <w:pStyle w:val="DutyText"/>
              <w:numPr>
                <w:ilvl w:val="0"/>
                <w:numId w:val="25"/>
              </w:numPr>
            </w:pPr>
            <w:r>
              <w:t xml:space="preserve"> </w:t>
            </w:r>
          </w:p>
        </w:tc>
      </w:tr>
    </w:tbl>
    <w:p w14:paraId="59DA3695" w14:textId="3D66DB2B" w:rsidR="7E97089C" w:rsidRDefault="7E97089C"/>
    <w:p w14:paraId="305131B3"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0D1409C2" w14:textId="77777777">
        <w:trPr>
          <w:trHeight w:val="2200"/>
        </w:trPr>
        <w:tc>
          <w:tcPr>
            <w:tcW w:w="10728" w:type="dxa"/>
            <w:gridSpan w:val="4"/>
          </w:tcPr>
          <w:p w14:paraId="35EC760C" w14:textId="77777777" w:rsidR="007F0B73" w:rsidRPr="00970B53" w:rsidRDefault="007F0B73">
            <w:pPr>
              <w:pStyle w:val="CellNumber"/>
            </w:pPr>
            <w:bookmarkStart w:id="1" w:name="AddPage"/>
            <w:bookmarkEnd w:id="1"/>
            <w:r w:rsidRPr="00970B53">
              <w:lastRenderedPageBreak/>
              <w:br w:type="page"/>
            </w:r>
            <w:r w:rsidRPr="00970B53">
              <w:tab/>
              <w:t>16.</w:t>
            </w:r>
            <w:r w:rsidRPr="00970B53">
              <w:tab/>
              <w:t>Describe the types of decisions you make independently in your position and tell who and/or what is affected by those decisions.  Use additional sheets, if necessary.</w:t>
            </w:r>
          </w:p>
          <w:p w14:paraId="116EC794" w14:textId="77777777" w:rsidR="00736362" w:rsidRDefault="003B3388" w:rsidP="00736362">
            <w:pPr>
              <w:numPr>
                <w:ilvl w:val="0"/>
                <w:numId w:val="30"/>
              </w:numPr>
              <w:tabs>
                <w:tab w:val="num" w:pos="360"/>
              </w:tabs>
              <w:spacing w:before="40" w:after="40"/>
              <w:ind w:left="360"/>
            </w:pPr>
            <w:r>
              <w:t xml:space="preserve"> </w:t>
            </w:r>
            <w:r w:rsidR="00736362">
              <w:t>Changes in the look and feel of assigned databases - affects the supported agency</w:t>
            </w:r>
          </w:p>
          <w:p w14:paraId="61EB3229" w14:textId="77777777" w:rsidR="00736362" w:rsidRDefault="00736362" w:rsidP="00736362">
            <w:pPr>
              <w:numPr>
                <w:ilvl w:val="0"/>
                <w:numId w:val="30"/>
              </w:numPr>
              <w:tabs>
                <w:tab w:val="num" w:pos="360"/>
              </w:tabs>
              <w:spacing w:before="40" w:after="40"/>
              <w:ind w:left="360"/>
            </w:pPr>
            <w:r>
              <w:t>Implementation of authorized changes to the assigned databases- affects the supported agency</w:t>
            </w:r>
          </w:p>
          <w:p w14:paraId="16F02DFB" w14:textId="77777777" w:rsidR="00736362" w:rsidRDefault="00736362" w:rsidP="00736362">
            <w:pPr>
              <w:numPr>
                <w:ilvl w:val="0"/>
                <w:numId w:val="30"/>
              </w:numPr>
              <w:tabs>
                <w:tab w:val="num" w:pos="360"/>
              </w:tabs>
              <w:spacing w:before="40" w:after="40"/>
              <w:ind w:left="360"/>
            </w:pPr>
            <w:r>
              <w:t>Database optimization decisions based on database performance analysis – affects the supported agency</w:t>
            </w:r>
          </w:p>
          <w:p w14:paraId="4B7971EA" w14:textId="1720BCEB" w:rsidR="003B3388" w:rsidRPr="00970B53" w:rsidRDefault="00736362" w:rsidP="00736362">
            <w:pPr>
              <w:pStyle w:val="CellText"/>
              <w:spacing w:after="0"/>
            </w:pPr>
            <w:r>
              <w:t>Decisions regarding allocation of system resources – affects the supported agency and DTMB development and database staff</w:t>
            </w:r>
          </w:p>
        </w:tc>
      </w:tr>
      <w:tr w:rsidR="007F0B73" w:rsidRPr="00970B53" w14:paraId="394C7B4D" w14:textId="77777777">
        <w:trPr>
          <w:trHeight w:val="2200"/>
        </w:trPr>
        <w:tc>
          <w:tcPr>
            <w:tcW w:w="10728" w:type="dxa"/>
            <w:gridSpan w:val="4"/>
          </w:tcPr>
          <w:p w14:paraId="54C71298" w14:textId="77777777" w:rsidR="007F0B73" w:rsidRPr="00970B53" w:rsidRDefault="007F0B73">
            <w:pPr>
              <w:pStyle w:val="CellNumber"/>
            </w:pPr>
            <w:r w:rsidRPr="00970B53">
              <w:tab/>
              <w:t>17.</w:t>
            </w:r>
            <w:r w:rsidRPr="00970B53">
              <w:tab/>
              <w:t>Describe the types of decisions that require your supervisor’s review.</w:t>
            </w:r>
          </w:p>
          <w:p w14:paraId="1B53DAF2" w14:textId="77777777" w:rsidR="00736362" w:rsidRDefault="00736362" w:rsidP="00736362">
            <w:pPr>
              <w:pStyle w:val="CellText"/>
              <w:numPr>
                <w:ilvl w:val="0"/>
                <w:numId w:val="29"/>
              </w:numPr>
              <w:tabs>
                <w:tab w:val="num" w:pos="360"/>
              </w:tabs>
              <w:spacing w:after="0"/>
              <w:ind w:left="360"/>
            </w:pPr>
            <w:r>
              <w:rPr>
                <w:color w:val="000000"/>
              </w:rPr>
              <w:t>When process will require endorsement from managers of other impacted systems, and/or impact budget and staffing needs.</w:t>
            </w:r>
          </w:p>
          <w:p w14:paraId="7B034170" w14:textId="77777777" w:rsidR="00736362" w:rsidRDefault="00736362" w:rsidP="00736362">
            <w:pPr>
              <w:pStyle w:val="CellText"/>
              <w:numPr>
                <w:ilvl w:val="0"/>
                <w:numId w:val="29"/>
              </w:numPr>
              <w:tabs>
                <w:tab w:val="num" w:pos="360"/>
              </w:tabs>
              <w:spacing w:after="0"/>
              <w:ind w:left="360"/>
            </w:pPr>
            <w:r>
              <w:rPr>
                <w:color w:val="000000"/>
              </w:rPr>
              <w:t>When a decision impacts the strategic priorities of the client agency.</w:t>
            </w:r>
          </w:p>
          <w:p w14:paraId="46F2697C" w14:textId="77777777" w:rsidR="00736362" w:rsidRDefault="00736362" w:rsidP="00736362">
            <w:pPr>
              <w:pStyle w:val="CellText"/>
              <w:numPr>
                <w:ilvl w:val="0"/>
                <w:numId w:val="29"/>
              </w:numPr>
              <w:tabs>
                <w:tab w:val="num" w:pos="360"/>
              </w:tabs>
              <w:spacing w:after="0"/>
              <w:ind w:left="360"/>
            </w:pPr>
            <w:r>
              <w:rPr>
                <w:color w:val="000000"/>
              </w:rPr>
              <w:t>Security considerations impacting the enterprise or requiring additional review by policy.</w:t>
            </w:r>
          </w:p>
          <w:p w14:paraId="7421371E" w14:textId="5CC5A75E" w:rsidR="007F0B73" w:rsidRPr="00970B53" w:rsidRDefault="00736362" w:rsidP="00736362">
            <w:pPr>
              <w:pStyle w:val="CellText"/>
              <w:spacing w:after="0"/>
            </w:pPr>
            <w:r>
              <w:t>Recommendations for technical design that may have a direct impact on other the supported agency’s systems, other State Agency systems or the data warehouse.</w:t>
            </w:r>
          </w:p>
        </w:tc>
      </w:tr>
      <w:tr w:rsidR="007F0B73" w:rsidRPr="00970B53" w14:paraId="32895B3E" w14:textId="77777777">
        <w:trPr>
          <w:trHeight w:val="2200"/>
        </w:trPr>
        <w:tc>
          <w:tcPr>
            <w:tcW w:w="10728" w:type="dxa"/>
            <w:gridSpan w:val="4"/>
          </w:tcPr>
          <w:p w14:paraId="4623071F"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48D51B69" w14:textId="77777777" w:rsidR="007F0B73" w:rsidRPr="00970B53" w:rsidRDefault="003B3388">
            <w:pPr>
              <w:pStyle w:val="CellText"/>
              <w:spacing w:after="0"/>
            </w:pPr>
            <w:r>
              <w:t>Standard office environment. Use of personal computer using keyboard and mouse to perform trouble shooting, create and edit technical materials, communications with staff and clients, and reports. A minimum effort may be required to walk or drive to other locations. Majority of work is performed sitting at an ergonomic prepared workstation suitable for a personal</w:t>
            </w:r>
            <w:r w:rsidR="00015263">
              <w:t xml:space="preserve"> computer or attending meetings in standard conference room settings. This position is subject to stress and pressure to resolve problems quickly and effectively. </w:t>
            </w:r>
          </w:p>
        </w:tc>
      </w:tr>
      <w:tr w:rsidR="007F0B73" w:rsidRPr="00970B53" w14:paraId="37851CF3" w14:textId="77777777">
        <w:trPr>
          <w:trHeight w:hRule="exact" w:val="560"/>
        </w:trPr>
        <w:tc>
          <w:tcPr>
            <w:tcW w:w="10728" w:type="dxa"/>
            <w:gridSpan w:val="4"/>
          </w:tcPr>
          <w:p w14:paraId="5A7E3A08"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21696A14" w14:textId="77777777">
        <w:trPr>
          <w:trHeight w:hRule="exact" w:val="400"/>
        </w:trPr>
        <w:tc>
          <w:tcPr>
            <w:tcW w:w="2682" w:type="dxa"/>
            <w:vAlign w:val="center"/>
          </w:tcPr>
          <w:p w14:paraId="08B45A2B" w14:textId="77777777" w:rsidR="007F0B73" w:rsidRPr="00970B53" w:rsidRDefault="007F0B73">
            <w:pPr>
              <w:pStyle w:val="CellNumber"/>
              <w:jc w:val="center"/>
              <w:rPr>
                <w:u w:val="single"/>
              </w:rPr>
            </w:pPr>
            <w:r w:rsidRPr="00970B53">
              <w:rPr>
                <w:u w:val="single"/>
              </w:rPr>
              <w:t>NAME</w:t>
            </w:r>
          </w:p>
        </w:tc>
        <w:tc>
          <w:tcPr>
            <w:tcW w:w="2682" w:type="dxa"/>
            <w:vAlign w:val="center"/>
          </w:tcPr>
          <w:p w14:paraId="09F3C677"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68118876" w14:textId="77777777" w:rsidR="007F0B73" w:rsidRPr="00970B53" w:rsidRDefault="007F0B73">
            <w:pPr>
              <w:pStyle w:val="CellNumber"/>
              <w:jc w:val="center"/>
              <w:rPr>
                <w:u w:val="single"/>
              </w:rPr>
            </w:pPr>
            <w:r w:rsidRPr="00970B53">
              <w:rPr>
                <w:u w:val="single"/>
              </w:rPr>
              <w:t>NAME</w:t>
            </w:r>
          </w:p>
        </w:tc>
        <w:tc>
          <w:tcPr>
            <w:tcW w:w="2682" w:type="dxa"/>
            <w:vAlign w:val="center"/>
          </w:tcPr>
          <w:p w14:paraId="03AD10C8" w14:textId="77777777" w:rsidR="007F0B73" w:rsidRPr="00970B53" w:rsidRDefault="007F0B73">
            <w:pPr>
              <w:pStyle w:val="CellNumber"/>
              <w:jc w:val="center"/>
              <w:rPr>
                <w:u w:val="single"/>
              </w:rPr>
            </w:pPr>
            <w:r w:rsidRPr="00970B53">
              <w:rPr>
                <w:u w:val="single"/>
              </w:rPr>
              <w:t>CLASS TITLE</w:t>
            </w:r>
          </w:p>
        </w:tc>
      </w:tr>
      <w:tr w:rsidR="007F0B73" w:rsidRPr="00970B53" w14:paraId="1C03DC08" w14:textId="77777777">
        <w:trPr>
          <w:trHeight w:val="400"/>
        </w:trPr>
        <w:tc>
          <w:tcPr>
            <w:tcW w:w="2682" w:type="dxa"/>
            <w:vAlign w:val="center"/>
          </w:tcPr>
          <w:p w14:paraId="64173530" w14:textId="77777777" w:rsidR="007F0B73" w:rsidRPr="00970B53" w:rsidRDefault="007F0B73">
            <w:pPr>
              <w:pStyle w:val="CellText"/>
              <w:ind w:left="0"/>
            </w:pPr>
          </w:p>
        </w:tc>
        <w:tc>
          <w:tcPr>
            <w:tcW w:w="2682" w:type="dxa"/>
            <w:vAlign w:val="center"/>
          </w:tcPr>
          <w:p w14:paraId="69606DEB" w14:textId="77777777" w:rsidR="007F0B73" w:rsidRPr="00970B53" w:rsidRDefault="007F0B73">
            <w:pPr>
              <w:pStyle w:val="CellText"/>
              <w:ind w:left="0"/>
            </w:pPr>
          </w:p>
        </w:tc>
        <w:tc>
          <w:tcPr>
            <w:tcW w:w="2682" w:type="dxa"/>
            <w:vAlign w:val="center"/>
          </w:tcPr>
          <w:p w14:paraId="3365B766" w14:textId="77777777" w:rsidR="007F0B73" w:rsidRPr="00970B53" w:rsidRDefault="007F0B73">
            <w:pPr>
              <w:pStyle w:val="CellText"/>
              <w:ind w:left="0"/>
            </w:pPr>
          </w:p>
        </w:tc>
        <w:tc>
          <w:tcPr>
            <w:tcW w:w="2682" w:type="dxa"/>
            <w:vAlign w:val="center"/>
          </w:tcPr>
          <w:p w14:paraId="60399487" w14:textId="77777777" w:rsidR="007F0B73" w:rsidRPr="00970B53" w:rsidRDefault="007F0B73">
            <w:pPr>
              <w:pStyle w:val="CellText"/>
              <w:ind w:left="0"/>
            </w:pPr>
          </w:p>
        </w:tc>
      </w:tr>
      <w:tr w:rsidR="007F0B73" w:rsidRPr="00970B53" w14:paraId="4C9A700B" w14:textId="77777777">
        <w:trPr>
          <w:trHeight w:val="400"/>
        </w:trPr>
        <w:tc>
          <w:tcPr>
            <w:tcW w:w="2682" w:type="dxa"/>
            <w:vAlign w:val="center"/>
          </w:tcPr>
          <w:p w14:paraId="5B1CE257" w14:textId="77777777" w:rsidR="007F0B73" w:rsidRPr="00970B53" w:rsidRDefault="007F0B73"/>
        </w:tc>
        <w:tc>
          <w:tcPr>
            <w:tcW w:w="2682" w:type="dxa"/>
            <w:vAlign w:val="center"/>
          </w:tcPr>
          <w:p w14:paraId="7E240FB9" w14:textId="77777777" w:rsidR="007F0B73" w:rsidRPr="00970B53" w:rsidRDefault="007F0B73">
            <w:pPr>
              <w:pStyle w:val="CellText"/>
              <w:ind w:left="0"/>
            </w:pPr>
          </w:p>
        </w:tc>
        <w:tc>
          <w:tcPr>
            <w:tcW w:w="2682" w:type="dxa"/>
            <w:vAlign w:val="center"/>
          </w:tcPr>
          <w:p w14:paraId="487C3088" w14:textId="77777777" w:rsidR="007F0B73" w:rsidRPr="00970B53" w:rsidRDefault="007F0B73">
            <w:pPr>
              <w:pStyle w:val="CellText"/>
              <w:ind w:left="0"/>
            </w:pPr>
          </w:p>
        </w:tc>
        <w:tc>
          <w:tcPr>
            <w:tcW w:w="2682" w:type="dxa"/>
            <w:vAlign w:val="center"/>
          </w:tcPr>
          <w:p w14:paraId="5F5EA2DA" w14:textId="77777777" w:rsidR="007F0B73" w:rsidRPr="00970B53" w:rsidRDefault="007F0B73">
            <w:pPr>
              <w:pStyle w:val="CellText"/>
              <w:ind w:left="0"/>
            </w:pPr>
          </w:p>
        </w:tc>
      </w:tr>
      <w:tr w:rsidR="007F0B73" w:rsidRPr="00970B53" w14:paraId="39DBE019" w14:textId="77777777">
        <w:trPr>
          <w:trHeight w:val="400"/>
        </w:trPr>
        <w:tc>
          <w:tcPr>
            <w:tcW w:w="2682" w:type="dxa"/>
            <w:vAlign w:val="center"/>
          </w:tcPr>
          <w:p w14:paraId="5BC93095" w14:textId="77777777" w:rsidR="007F0B73" w:rsidRPr="00970B53" w:rsidRDefault="007F0B73">
            <w:pPr>
              <w:pStyle w:val="CellText"/>
              <w:ind w:left="0"/>
            </w:pPr>
          </w:p>
        </w:tc>
        <w:tc>
          <w:tcPr>
            <w:tcW w:w="2682" w:type="dxa"/>
            <w:vAlign w:val="center"/>
          </w:tcPr>
          <w:p w14:paraId="5059B51F" w14:textId="77777777" w:rsidR="007F0B73" w:rsidRPr="00970B53" w:rsidRDefault="007F0B73">
            <w:pPr>
              <w:pStyle w:val="CellText"/>
              <w:ind w:left="0"/>
            </w:pPr>
          </w:p>
        </w:tc>
        <w:tc>
          <w:tcPr>
            <w:tcW w:w="2682" w:type="dxa"/>
            <w:vAlign w:val="center"/>
          </w:tcPr>
          <w:p w14:paraId="1C863CCE" w14:textId="77777777" w:rsidR="007F0B73" w:rsidRPr="00970B53" w:rsidRDefault="007F0B73">
            <w:pPr>
              <w:pStyle w:val="CellText"/>
              <w:ind w:left="0"/>
            </w:pPr>
          </w:p>
        </w:tc>
        <w:tc>
          <w:tcPr>
            <w:tcW w:w="2682" w:type="dxa"/>
            <w:vAlign w:val="center"/>
          </w:tcPr>
          <w:p w14:paraId="64D77CCE" w14:textId="77777777" w:rsidR="007F0B73" w:rsidRPr="00970B53" w:rsidRDefault="007F0B73">
            <w:pPr>
              <w:pStyle w:val="CellText"/>
              <w:ind w:left="0"/>
            </w:pPr>
          </w:p>
        </w:tc>
      </w:tr>
      <w:tr w:rsidR="007F0B73" w:rsidRPr="00970B53" w14:paraId="6F09BCEB" w14:textId="77777777">
        <w:trPr>
          <w:trHeight w:val="400"/>
        </w:trPr>
        <w:tc>
          <w:tcPr>
            <w:tcW w:w="2682" w:type="dxa"/>
            <w:vAlign w:val="center"/>
          </w:tcPr>
          <w:p w14:paraId="43310330" w14:textId="77777777" w:rsidR="007F0B73" w:rsidRPr="00970B53" w:rsidRDefault="007F0B73">
            <w:pPr>
              <w:pStyle w:val="CellText"/>
              <w:ind w:left="0"/>
            </w:pPr>
          </w:p>
        </w:tc>
        <w:tc>
          <w:tcPr>
            <w:tcW w:w="2682" w:type="dxa"/>
            <w:vAlign w:val="center"/>
          </w:tcPr>
          <w:p w14:paraId="4A5415B0" w14:textId="77777777" w:rsidR="007F0B73" w:rsidRPr="00970B53" w:rsidRDefault="007F0B73">
            <w:pPr>
              <w:pStyle w:val="CellText"/>
              <w:ind w:left="0"/>
            </w:pPr>
          </w:p>
        </w:tc>
        <w:tc>
          <w:tcPr>
            <w:tcW w:w="2682" w:type="dxa"/>
            <w:vAlign w:val="center"/>
          </w:tcPr>
          <w:p w14:paraId="16D0E532" w14:textId="77777777" w:rsidR="007F0B73" w:rsidRPr="00970B53" w:rsidRDefault="007F0B73">
            <w:pPr>
              <w:pStyle w:val="CellText"/>
              <w:ind w:left="0"/>
            </w:pPr>
          </w:p>
        </w:tc>
        <w:tc>
          <w:tcPr>
            <w:tcW w:w="2682" w:type="dxa"/>
            <w:vAlign w:val="center"/>
          </w:tcPr>
          <w:p w14:paraId="66F563FD" w14:textId="77777777" w:rsidR="007F0B73" w:rsidRPr="00970B53" w:rsidRDefault="007F0B73">
            <w:pPr>
              <w:pStyle w:val="CellText"/>
              <w:ind w:left="0"/>
            </w:pPr>
          </w:p>
        </w:tc>
      </w:tr>
      <w:tr w:rsidR="007F0B73" w:rsidRPr="00970B53" w14:paraId="33E4BD3F" w14:textId="77777777">
        <w:trPr>
          <w:trHeight w:val="400"/>
        </w:trPr>
        <w:tc>
          <w:tcPr>
            <w:tcW w:w="2682" w:type="dxa"/>
            <w:vAlign w:val="center"/>
          </w:tcPr>
          <w:p w14:paraId="63A185AB" w14:textId="77777777" w:rsidR="007F0B73" w:rsidRPr="00970B53" w:rsidRDefault="007F0B73">
            <w:pPr>
              <w:pStyle w:val="CellText"/>
              <w:ind w:left="0"/>
            </w:pPr>
          </w:p>
        </w:tc>
        <w:tc>
          <w:tcPr>
            <w:tcW w:w="2682" w:type="dxa"/>
            <w:vAlign w:val="center"/>
          </w:tcPr>
          <w:p w14:paraId="4691EC87" w14:textId="77777777" w:rsidR="007F0B73" w:rsidRPr="00970B53" w:rsidRDefault="007F0B73">
            <w:pPr>
              <w:pStyle w:val="CellText"/>
              <w:ind w:left="0"/>
            </w:pPr>
          </w:p>
        </w:tc>
        <w:tc>
          <w:tcPr>
            <w:tcW w:w="2682" w:type="dxa"/>
            <w:vAlign w:val="center"/>
          </w:tcPr>
          <w:p w14:paraId="672BD719" w14:textId="77777777" w:rsidR="007F0B73" w:rsidRPr="00970B53" w:rsidRDefault="007F0B73">
            <w:pPr>
              <w:pStyle w:val="CellText"/>
              <w:ind w:left="0"/>
            </w:pPr>
          </w:p>
        </w:tc>
        <w:tc>
          <w:tcPr>
            <w:tcW w:w="2682" w:type="dxa"/>
            <w:vAlign w:val="center"/>
          </w:tcPr>
          <w:p w14:paraId="17E7D50B" w14:textId="77777777" w:rsidR="007F0B73" w:rsidRPr="00970B53" w:rsidRDefault="007F0B73">
            <w:pPr>
              <w:pStyle w:val="CellText"/>
              <w:ind w:left="0"/>
            </w:pPr>
          </w:p>
        </w:tc>
      </w:tr>
      <w:tr w:rsidR="007F0B73" w:rsidRPr="00970B53" w14:paraId="2802CE7D" w14:textId="77777777">
        <w:trPr>
          <w:trHeight w:hRule="exact" w:val="2400"/>
        </w:trPr>
        <w:tc>
          <w:tcPr>
            <w:tcW w:w="10728" w:type="dxa"/>
            <w:gridSpan w:val="4"/>
          </w:tcPr>
          <w:p w14:paraId="693CE0D7"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5F8A98D5"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6315FF77"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5DF65B2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4F131E9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2B8853C7"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77E13293" w14:textId="77777777">
        <w:trPr>
          <w:trHeight w:hRule="exact" w:val="1500"/>
        </w:trPr>
        <w:tc>
          <w:tcPr>
            <w:tcW w:w="10728" w:type="dxa"/>
            <w:gridSpan w:val="4"/>
          </w:tcPr>
          <w:p w14:paraId="0EB8590C"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513CC759"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3B87EB2"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155E2F49" w14:textId="77777777" w:rsidR="007F0B73" w:rsidRPr="00970B53" w:rsidRDefault="007F0B73">
      <w:pPr>
        <w:spacing w:before="120"/>
        <w:jc w:val="center"/>
        <w:rPr>
          <w:b/>
          <w:sz w:val="22"/>
        </w:rPr>
      </w:pPr>
      <w:r w:rsidRPr="00970B53">
        <w:rPr>
          <w:b/>
          <w:sz w:val="22"/>
        </w:rPr>
        <w:lastRenderedPageBreak/>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39616CE" w14:textId="77777777" w:rsidTr="7E97089C">
        <w:trPr>
          <w:trHeight w:val="1845"/>
        </w:trPr>
        <w:tc>
          <w:tcPr>
            <w:tcW w:w="10728" w:type="dxa"/>
          </w:tcPr>
          <w:p w14:paraId="5948BCFD"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56871BF6"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18489558" w14:textId="77777777" w:rsidR="007F0B73" w:rsidRPr="00015263" w:rsidRDefault="007F0B73">
            <w:pPr>
              <w:pStyle w:val="CellText"/>
            </w:pPr>
          </w:p>
        </w:tc>
      </w:tr>
      <w:tr w:rsidR="007F0B73" w:rsidRPr="00970B53" w14:paraId="1137821A" w14:textId="77777777" w:rsidTr="7E97089C">
        <w:trPr>
          <w:trHeight w:val="5376"/>
        </w:trPr>
        <w:tc>
          <w:tcPr>
            <w:tcW w:w="10728" w:type="dxa"/>
          </w:tcPr>
          <w:p w14:paraId="1FF59B67" w14:textId="77777777" w:rsidR="007F0B73" w:rsidRPr="00970B53" w:rsidRDefault="007F0B73">
            <w:pPr>
              <w:pStyle w:val="CellNumber"/>
            </w:pPr>
            <w:r w:rsidRPr="00970B53">
              <w:tab/>
              <w:t>23.</w:t>
            </w:r>
            <w:r w:rsidRPr="00970B53">
              <w:tab/>
              <w:t>What are the essential duties of this position?</w:t>
            </w:r>
          </w:p>
          <w:p w14:paraId="2C578B98" w14:textId="77777777" w:rsidR="008B74E6" w:rsidRDefault="008B74E6">
            <w:pPr>
              <w:pStyle w:val="CellText"/>
              <w:spacing w:after="0"/>
            </w:pPr>
          </w:p>
          <w:p w14:paraId="7F365207" w14:textId="48B94587" w:rsidR="00736362" w:rsidRDefault="00736362" w:rsidP="00736362">
            <w:pPr>
              <w:autoSpaceDE w:val="0"/>
              <w:autoSpaceDN w:val="0"/>
              <w:adjustRightInd w:val="0"/>
              <w:spacing w:before="60" w:after="40"/>
              <w:rPr>
                <w:color w:val="000000"/>
              </w:rPr>
            </w:pPr>
            <w:r w:rsidRPr="7E97089C">
              <w:rPr>
                <w:color w:val="000000" w:themeColor="text1"/>
              </w:rPr>
              <w:t xml:space="preserve">This position has responsibility for the development, implementation, and continued operation of </w:t>
            </w:r>
            <w:r>
              <w:t>the supported agency’s</w:t>
            </w:r>
            <w:r w:rsidRPr="7E97089C">
              <w:rPr>
                <w:color w:val="000000" w:themeColor="text1"/>
              </w:rPr>
              <w:t xml:space="preserve"> system technical environment.  This responsibility includes operation of MS SQL Server DBMS supporting the </w:t>
            </w:r>
            <w:r>
              <w:t>supported agency’s</w:t>
            </w:r>
            <w:r w:rsidRPr="7E97089C">
              <w:rPr>
                <w:color w:val="000000" w:themeColor="text1"/>
              </w:rPr>
              <w:t xml:space="preserve"> client/server applications.  Must be able to communicate effectively both orally and written with other analysts, project managers and with the user both listening and lending professional advice. </w:t>
            </w:r>
          </w:p>
          <w:p w14:paraId="2C1FF309" w14:textId="77777777" w:rsidR="00736362" w:rsidRDefault="00736362" w:rsidP="00736362">
            <w:pPr>
              <w:autoSpaceDE w:val="0"/>
              <w:autoSpaceDN w:val="0"/>
              <w:adjustRightInd w:val="0"/>
              <w:spacing w:before="60" w:after="40"/>
              <w:rPr>
                <w:color w:val="000000"/>
              </w:rPr>
            </w:pPr>
            <w:r>
              <w:rPr>
                <w:color w:val="000000"/>
              </w:rPr>
              <w:t xml:space="preserve">This position must work in a team focused environment.  </w:t>
            </w:r>
          </w:p>
          <w:p w14:paraId="3FF8A6CE" w14:textId="61F5C1FD" w:rsidR="00736362" w:rsidRDefault="00736362" w:rsidP="00736362">
            <w:pPr>
              <w:autoSpaceDE w:val="0"/>
              <w:autoSpaceDN w:val="0"/>
              <w:adjustRightInd w:val="0"/>
              <w:spacing w:before="60" w:after="40"/>
              <w:rPr>
                <w:color w:val="000000"/>
              </w:rPr>
            </w:pPr>
            <w:r>
              <w:rPr>
                <w:color w:val="000000"/>
              </w:rPr>
              <w:t>Overtime may be required, and the position may be required to be on call during non-working hours.</w:t>
            </w:r>
          </w:p>
          <w:p w14:paraId="4124162F" w14:textId="77777777" w:rsidR="00736362" w:rsidRDefault="00736362" w:rsidP="00736362">
            <w:pPr>
              <w:autoSpaceDE w:val="0"/>
              <w:autoSpaceDN w:val="0"/>
              <w:adjustRightInd w:val="0"/>
              <w:spacing w:before="60" w:after="40"/>
              <w:rPr>
                <w:color w:val="000000"/>
              </w:rPr>
            </w:pPr>
            <w:r>
              <w:rPr>
                <w:color w:val="000000"/>
              </w:rPr>
              <w:t>Critical Role:  Database Administration</w:t>
            </w:r>
          </w:p>
          <w:p w14:paraId="35932381" w14:textId="77777777" w:rsidR="00175C0E" w:rsidRDefault="00175C0E">
            <w:pPr>
              <w:pStyle w:val="CellText"/>
              <w:spacing w:after="0"/>
            </w:pPr>
          </w:p>
          <w:p w14:paraId="319E36EB" w14:textId="77777777" w:rsidR="00175C0E" w:rsidRDefault="00175C0E">
            <w:pPr>
              <w:pStyle w:val="CellText"/>
              <w:spacing w:after="0"/>
            </w:pPr>
          </w:p>
          <w:p w14:paraId="1DADAC97" w14:textId="77777777" w:rsidR="008B74E6" w:rsidRDefault="00AA23E3" w:rsidP="00736362">
            <w:pPr>
              <w:pStyle w:val="CellText"/>
              <w:spacing w:after="0"/>
              <w:ind w:left="0"/>
            </w:pPr>
            <w:r>
              <w:t xml:space="preserve">Competencies: </w:t>
            </w:r>
            <w:r w:rsidR="008B74E6">
              <w:t>C</w:t>
            </w:r>
            <w:r>
              <w:t>ustomer Focus, Technical and Professional Knowledge and Skills, Communication</w:t>
            </w:r>
            <w:r w:rsidR="00AF2BC3" w:rsidRPr="00213E1A">
              <w:t>, Adaptability</w:t>
            </w:r>
            <w:r w:rsidRPr="00AF2BC3">
              <w:rPr>
                <w:strike/>
              </w:rPr>
              <w:t>,</w:t>
            </w:r>
            <w:r>
              <w:t xml:space="preserve"> Building Strategic Working Relationships,</w:t>
            </w:r>
            <w:r w:rsidR="00213E1A">
              <w:t xml:space="preserve"> </w:t>
            </w:r>
            <w:r>
              <w:t>Innovation and Ini</w:t>
            </w:r>
            <w:r w:rsidR="00A45E83">
              <w:t>tiating</w:t>
            </w:r>
            <w:r>
              <w:t xml:space="preserve"> Action. </w:t>
            </w:r>
          </w:p>
          <w:p w14:paraId="2AC2E0D1" w14:textId="77777777" w:rsidR="00AA23E3" w:rsidRPr="00970B53" w:rsidRDefault="00AA23E3">
            <w:pPr>
              <w:pStyle w:val="CellText"/>
              <w:spacing w:after="0"/>
            </w:pPr>
            <w:r>
              <w:t xml:space="preserve"> </w:t>
            </w:r>
          </w:p>
        </w:tc>
      </w:tr>
      <w:tr w:rsidR="007F0B73" w:rsidRPr="00970B53" w14:paraId="6B5CBF1C" w14:textId="77777777" w:rsidTr="7E97089C">
        <w:trPr>
          <w:trHeight w:val="3198"/>
        </w:trPr>
        <w:tc>
          <w:tcPr>
            <w:tcW w:w="10728" w:type="dxa"/>
          </w:tcPr>
          <w:p w14:paraId="1986E090"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6661A1DE" w14:textId="77777777" w:rsidR="00E607E7" w:rsidRDefault="00E607E7" w:rsidP="00E607E7">
            <w:pPr>
              <w:pStyle w:val="CellText"/>
              <w:spacing w:after="0"/>
            </w:pPr>
          </w:p>
          <w:p w14:paraId="4A8BAC45" w14:textId="77777777" w:rsidR="007F0B73" w:rsidRPr="00970B53" w:rsidRDefault="00E607E7" w:rsidP="00E607E7">
            <w:pPr>
              <w:pStyle w:val="CellText"/>
              <w:spacing w:after="0"/>
            </w:pPr>
            <w:r>
              <w:t>Please fill this box if there are any changes in this position.  ie.  New position or change in management etc.</w:t>
            </w:r>
          </w:p>
        </w:tc>
      </w:tr>
      <w:tr w:rsidR="007F0B73" w:rsidRPr="00970B53" w14:paraId="7B303A40" w14:textId="77777777" w:rsidTr="7E97089C">
        <w:trPr>
          <w:trHeight w:val="3400"/>
        </w:trPr>
        <w:tc>
          <w:tcPr>
            <w:tcW w:w="10728" w:type="dxa"/>
          </w:tcPr>
          <w:p w14:paraId="601C9286"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432E1A89" w14:textId="77777777" w:rsidR="00E607E7" w:rsidRDefault="00E31C12" w:rsidP="00E607E7">
            <w:pPr>
              <w:pStyle w:val="CellText"/>
              <w:spacing w:after="0"/>
            </w:pPr>
            <w:r>
              <w:t xml:space="preserve"> </w:t>
            </w:r>
          </w:p>
          <w:p w14:paraId="3F477AF9" w14:textId="7EA8A868" w:rsidR="00E607E7" w:rsidRDefault="7E97089C" w:rsidP="7E97089C">
            <w:pPr>
              <w:pStyle w:val="CellText"/>
              <w:rPr>
                <w:color w:val="000000" w:themeColor="text1"/>
              </w:rPr>
            </w:pPr>
            <w:r w:rsidRPr="7E97089C">
              <w:rPr>
                <w:color w:val="000000" w:themeColor="text1"/>
              </w:rPr>
              <w:t xml:space="preserve">The work area is charged with serving as a database administrator to manage, analyze, improve, optimize, and keep in excellent running condition multiple database servers associated with </w:t>
            </w:r>
            <w:r w:rsidR="00ED35CF">
              <w:rPr>
                <w:color w:val="000000" w:themeColor="text1"/>
              </w:rPr>
              <w:t xml:space="preserve">the </w:t>
            </w:r>
            <w:r w:rsidR="00ED35CF" w:rsidRPr="003F70E6">
              <w:t xml:space="preserve">Attorney General (AG), Governor’s Office (GOV), </w:t>
            </w:r>
            <w:r w:rsidR="00ED35CF">
              <w:t xml:space="preserve">and </w:t>
            </w:r>
            <w:r w:rsidR="00ED35CF" w:rsidRPr="003F70E6">
              <w:t>Labor and Economic Opportunity (LEO)</w:t>
            </w:r>
            <w:r w:rsidR="00ED35CF">
              <w:t xml:space="preserve"> </w:t>
            </w:r>
            <w:r w:rsidRPr="7E97089C">
              <w:rPr>
                <w:color w:val="000000" w:themeColor="text1"/>
              </w:rPr>
              <w:t>to provide all database administration services and develop standards for the MS SQL Server RDBMS.</w:t>
            </w:r>
          </w:p>
          <w:p w14:paraId="1E883B0A" w14:textId="4266E2D1" w:rsidR="00E607E7" w:rsidRDefault="00E607E7" w:rsidP="7E97089C">
            <w:pPr>
              <w:spacing w:before="60" w:after="40"/>
              <w:ind w:left="446"/>
              <w:rPr>
                <w:color w:val="000000" w:themeColor="text1"/>
              </w:rPr>
            </w:pPr>
          </w:p>
          <w:p w14:paraId="5ABCDD46" w14:textId="408FC924" w:rsidR="00E607E7" w:rsidRDefault="7E97089C" w:rsidP="7E97089C">
            <w:pPr>
              <w:pStyle w:val="CellText"/>
              <w:rPr>
                <w:color w:val="000000" w:themeColor="text1"/>
              </w:rPr>
            </w:pPr>
            <w:r w:rsidRPr="7E97089C">
              <w:rPr>
                <w:color w:val="000000" w:themeColor="text1"/>
              </w:rPr>
              <w:t>This position works cooperatively with others in the work area to establish and maintain a secure environment that provides the resources and controls needed by information systems analysts, programmers, and end-users.    The work of the Database Administrator contributes to the effective operation of all systems that run on an MS SQL Server database.  The incumbent’s expertise and guidance in the use of the MS SQL Server options ensures optimal performance, functionality, security, and data integrity of the Department’s production applications.</w:t>
            </w:r>
          </w:p>
          <w:p w14:paraId="1A81A8AA" w14:textId="22DE693C" w:rsidR="007F0B73" w:rsidRPr="00970B53" w:rsidRDefault="007F0B73" w:rsidP="384CEC28">
            <w:pPr>
              <w:pStyle w:val="CellText"/>
              <w:spacing w:after="0"/>
              <w:rPr>
                <w:b/>
                <w:bCs/>
              </w:rPr>
            </w:pPr>
          </w:p>
        </w:tc>
      </w:tr>
      <w:tr w:rsidR="007F0B73" w:rsidRPr="00970B53" w14:paraId="662D5BBB" w14:textId="77777777" w:rsidTr="7E97089C">
        <w:trPr>
          <w:trHeight w:hRule="exact" w:val="600"/>
        </w:trPr>
        <w:tc>
          <w:tcPr>
            <w:tcW w:w="10728" w:type="dxa"/>
          </w:tcPr>
          <w:p w14:paraId="0437A7CF"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30ED2090" w14:textId="77777777" w:rsidTr="7E97089C">
        <w:trPr>
          <w:trHeight w:val="912"/>
        </w:trPr>
        <w:tc>
          <w:tcPr>
            <w:tcW w:w="10728" w:type="dxa"/>
          </w:tcPr>
          <w:p w14:paraId="7525033A" w14:textId="77777777" w:rsidR="007F0B73" w:rsidRPr="00970B53" w:rsidRDefault="007F0B73">
            <w:pPr>
              <w:pStyle w:val="CellNumber"/>
            </w:pPr>
            <w:r w:rsidRPr="00970B53">
              <w:t>EDUCATION:</w:t>
            </w:r>
          </w:p>
          <w:p w14:paraId="27F9B04C" w14:textId="0F15A401" w:rsidR="007F0B73" w:rsidRPr="00970B53" w:rsidRDefault="005D0762">
            <w:pPr>
              <w:pStyle w:val="CellText"/>
              <w:spacing w:before="40" w:after="0"/>
            </w:pPr>
            <w:r w:rsidRPr="0032680F">
              <w:t>Information Technology Programmer/Analyst P11/12</w:t>
            </w:r>
            <w:r w:rsidRPr="0032680F">
              <w:br/>
            </w:r>
            <w:r w:rsidRPr="0032680F">
              <w:br/>
              <w:t>Possession of a bachelor’s degree with 21 semester (32 term) credits in one or a combination of the following: computer science, data processing, computer information systems, data communications, networking, systems analysis, computer programming, information assurance, IT project management or mathematics.</w:t>
            </w:r>
            <w:r w:rsidRPr="0032680F">
              <w:br/>
            </w:r>
          </w:p>
        </w:tc>
      </w:tr>
      <w:tr w:rsidR="007F0B73" w:rsidRPr="00970B53" w14:paraId="3B0EFB1E" w14:textId="77777777" w:rsidTr="7E97089C">
        <w:trPr>
          <w:trHeight w:val="1425"/>
        </w:trPr>
        <w:tc>
          <w:tcPr>
            <w:tcW w:w="10728" w:type="dxa"/>
          </w:tcPr>
          <w:p w14:paraId="1406FCB2" w14:textId="77777777" w:rsidR="007F0B73" w:rsidRPr="00970B53" w:rsidRDefault="007F0B73" w:rsidP="0032680F">
            <w:pPr>
              <w:pStyle w:val="CellNumber"/>
            </w:pPr>
            <w:r w:rsidRPr="00970B53">
              <w:t>EXPERIENCE:</w:t>
            </w:r>
          </w:p>
          <w:p w14:paraId="38D413F9" w14:textId="322A23AC" w:rsidR="00EE2372" w:rsidRPr="00970B53" w:rsidRDefault="0032680F" w:rsidP="0032680F">
            <w:pPr>
              <w:pStyle w:val="CellText"/>
              <w:spacing w:before="40" w:after="0"/>
            </w:pPr>
            <w:r w:rsidRPr="0032680F">
              <w:br/>
            </w:r>
            <w:r w:rsidR="00F46121" w:rsidRPr="00F46121">
              <w:t>Information</w:t>
            </w:r>
            <w:r w:rsidR="00F46121">
              <w:rPr>
                <w:rFonts w:ascii="Arial" w:eastAsia="Arial" w:hAnsi="Arial"/>
                <w:b/>
                <w:color w:val="000000"/>
              </w:rPr>
              <w:t xml:space="preserve"> </w:t>
            </w:r>
            <w:r w:rsidR="00F46121" w:rsidRPr="00F46121">
              <w:t>Technology Programmer/Analyst P11</w:t>
            </w:r>
            <w:r w:rsidR="00F46121" w:rsidRPr="00F46121">
              <w:br/>
              <w:t>No specific type or amount is required.</w:t>
            </w:r>
          </w:p>
        </w:tc>
      </w:tr>
      <w:tr w:rsidR="007F0B73" w:rsidRPr="00970B53" w14:paraId="44633611" w14:textId="77777777" w:rsidTr="7E97089C">
        <w:trPr>
          <w:trHeight w:val="1700"/>
        </w:trPr>
        <w:tc>
          <w:tcPr>
            <w:tcW w:w="10728" w:type="dxa"/>
          </w:tcPr>
          <w:p w14:paraId="48C48890" w14:textId="77777777" w:rsidR="007F0B73" w:rsidRPr="00970B53" w:rsidRDefault="007F0B73">
            <w:pPr>
              <w:pStyle w:val="CellNumber"/>
            </w:pPr>
            <w:r w:rsidRPr="00970B53">
              <w:t>KNOWLEDGE, SKILLS, AND ABILITIES:</w:t>
            </w:r>
          </w:p>
          <w:p w14:paraId="36B7CDE9" w14:textId="77777777" w:rsidR="009E1F8B" w:rsidRPr="009E1F8B" w:rsidRDefault="009E1F8B" w:rsidP="00175C0E">
            <w:pPr>
              <w:pStyle w:val="CellText"/>
              <w:spacing w:before="40" w:after="0"/>
              <w:ind w:left="720"/>
              <w:rPr>
                <w:b/>
              </w:rPr>
            </w:pPr>
          </w:p>
        </w:tc>
      </w:tr>
      <w:tr w:rsidR="007F0B73" w:rsidRPr="00970B53" w14:paraId="6AD74AF2" w14:textId="77777777" w:rsidTr="7E97089C">
        <w:trPr>
          <w:trHeight w:val="768"/>
        </w:trPr>
        <w:tc>
          <w:tcPr>
            <w:tcW w:w="10728" w:type="dxa"/>
          </w:tcPr>
          <w:p w14:paraId="2D1DFC86" w14:textId="77777777" w:rsidR="007F0B73" w:rsidRPr="00970B53" w:rsidRDefault="007F0B73">
            <w:pPr>
              <w:pStyle w:val="CellNumber"/>
            </w:pPr>
            <w:r w:rsidRPr="00970B53">
              <w:t>CERTIFICATES, LICENSES, REGISTRATIONS:</w:t>
            </w:r>
          </w:p>
          <w:p w14:paraId="726D6C0E" w14:textId="77777777" w:rsidR="007F0B73" w:rsidRPr="00970B53" w:rsidRDefault="007E401D">
            <w:pPr>
              <w:pStyle w:val="CellText"/>
              <w:spacing w:before="40" w:after="0"/>
            </w:pPr>
            <w:r>
              <w:t>Duties may involve the use of a personal vehicle.</w:t>
            </w:r>
          </w:p>
        </w:tc>
      </w:tr>
      <w:tr w:rsidR="007F0B73" w:rsidRPr="00970B53" w14:paraId="5521F102" w14:textId="77777777" w:rsidTr="7E97089C">
        <w:trPr>
          <w:trHeight w:hRule="exact" w:val="240"/>
        </w:trPr>
        <w:tc>
          <w:tcPr>
            <w:tcW w:w="10728" w:type="dxa"/>
          </w:tcPr>
          <w:p w14:paraId="60631B7A"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1A905749" w14:textId="77777777" w:rsidTr="7E97089C">
        <w:trPr>
          <w:trHeight w:hRule="exact" w:val="520"/>
        </w:trPr>
        <w:tc>
          <w:tcPr>
            <w:tcW w:w="10728" w:type="dxa"/>
          </w:tcPr>
          <w:p w14:paraId="1227C3D4"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CF3CE26" w14:textId="77777777" w:rsidTr="7E97089C">
        <w:trPr>
          <w:trHeight w:hRule="exact" w:val="1360"/>
        </w:trPr>
        <w:tc>
          <w:tcPr>
            <w:tcW w:w="10728" w:type="dxa"/>
          </w:tcPr>
          <w:p w14:paraId="2E7158FF"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D70016F"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5E8542EC" w14:textId="77777777" w:rsidTr="7E97089C">
        <w:trPr>
          <w:trHeight w:hRule="exact" w:val="400"/>
        </w:trPr>
        <w:tc>
          <w:tcPr>
            <w:tcW w:w="10728" w:type="dxa"/>
            <w:shd w:val="clear" w:color="auto" w:fill="FFFFFF" w:themeFill="background1"/>
            <w:vAlign w:val="center"/>
          </w:tcPr>
          <w:p w14:paraId="103864F2"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306A6DA4" w14:textId="77777777" w:rsidTr="7E97089C">
        <w:trPr>
          <w:trHeight w:val="2046"/>
        </w:trPr>
        <w:tc>
          <w:tcPr>
            <w:tcW w:w="10728" w:type="dxa"/>
          </w:tcPr>
          <w:p w14:paraId="39653B9D" w14:textId="77777777" w:rsidR="007F0B73" w:rsidRPr="00970B53" w:rsidRDefault="007F0B73">
            <w:pPr>
              <w:pStyle w:val="CellNumber"/>
            </w:pPr>
            <w:r w:rsidRPr="00970B53">
              <w:tab/>
              <w:t>28.</w:t>
            </w:r>
            <w:r w:rsidRPr="00970B53">
              <w:tab/>
              <w:t>Indicate any exceptions or additions to the statements of the employee(s) or supervisor.</w:t>
            </w:r>
          </w:p>
          <w:p w14:paraId="7BACD4BE" w14:textId="77777777" w:rsidR="007F0B73" w:rsidRPr="00970B53" w:rsidRDefault="007F0B73">
            <w:pPr>
              <w:pStyle w:val="CellText"/>
              <w:spacing w:before="40" w:after="0"/>
            </w:pPr>
          </w:p>
        </w:tc>
      </w:tr>
      <w:tr w:rsidR="007F0B73" w:rsidRPr="00970B53" w14:paraId="5489F451" w14:textId="77777777" w:rsidTr="7E97089C">
        <w:trPr>
          <w:trHeight w:hRule="exact" w:val="1520"/>
        </w:trPr>
        <w:tc>
          <w:tcPr>
            <w:tcW w:w="10728" w:type="dxa"/>
          </w:tcPr>
          <w:p w14:paraId="7DFD06B7"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6EF78806"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92A3D9A"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4B6EAA2E" w14:textId="77777777" w:rsidR="007F0B73" w:rsidRPr="00970B53" w:rsidRDefault="007F0B73" w:rsidP="00335783"/>
    <w:sectPr w:rsidR="007F0B73" w:rsidRPr="00970B53"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5BCC" w14:textId="77777777" w:rsidR="00541318" w:rsidRDefault="00541318">
      <w:r>
        <w:separator/>
      </w:r>
    </w:p>
  </w:endnote>
  <w:endnote w:type="continuationSeparator" w:id="0">
    <w:p w14:paraId="6F78838B" w14:textId="77777777" w:rsidR="00541318" w:rsidRDefault="00541318">
      <w:r>
        <w:continuationSeparator/>
      </w:r>
    </w:p>
  </w:endnote>
  <w:endnote w:type="continuationNotice" w:id="1">
    <w:p w14:paraId="36D8086E" w14:textId="77777777" w:rsidR="00541318" w:rsidRDefault="00541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48E3" w14:textId="77777777" w:rsidR="00AF2BC3" w:rsidRDefault="00AF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45A" w14:textId="77777777" w:rsidR="00A658A8" w:rsidRDefault="00A658A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E443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A281" w14:textId="77777777" w:rsidR="00AF2BC3" w:rsidRDefault="00AF2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A34E" w14:textId="77777777" w:rsidR="00541318" w:rsidRDefault="00541318">
      <w:r>
        <w:separator/>
      </w:r>
    </w:p>
  </w:footnote>
  <w:footnote w:type="continuationSeparator" w:id="0">
    <w:p w14:paraId="73D888A3" w14:textId="77777777" w:rsidR="00541318" w:rsidRDefault="00541318">
      <w:r>
        <w:continuationSeparator/>
      </w:r>
    </w:p>
  </w:footnote>
  <w:footnote w:type="continuationNotice" w:id="1">
    <w:p w14:paraId="4C7CBC01" w14:textId="77777777" w:rsidR="00541318" w:rsidRDefault="00541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8307" w14:textId="77777777" w:rsidR="00AF2BC3" w:rsidRDefault="00AF2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0139" w14:textId="77777777" w:rsidR="00AF2BC3" w:rsidRDefault="00AF2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4226" w14:textId="77777777" w:rsidR="00AF2BC3" w:rsidRDefault="00AF2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0FF4929"/>
    <w:multiLevelType w:val="hybridMultilevel"/>
    <w:tmpl w:val="B6042B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090A8B"/>
    <w:multiLevelType w:val="hybridMultilevel"/>
    <w:tmpl w:val="62C6B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3434DC"/>
    <w:multiLevelType w:val="hybridMultilevel"/>
    <w:tmpl w:val="257A1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9476811">
    <w:abstractNumId w:val="2"/>
  </w:num>
  <w:num w:numId="2" w16cid:durableId="227738877">
    <w:abstractNumId w:val="11"/>
  </w:num>
  <w:num w:numId="3" w16cid:durableId="880559778">
    <w:abstractNumId w:val="3"/>
  </w:num>
  <w:num w:numId="4" w16cid:durableId="16277153">
    <w:abstractNumId w:val="20"/>
  </w:num>
  <w:num w:numId="5" w16cid:durableId="601649382">
    <w:abstractNumId w:val="7"/>
  </w:num>
  <w:num w:numId="6" w16cid:durableId="811293203">
    <w:abstractNumId w:val="4"/>
  </w:num>
  <w:num w:numId="7" w16cid:durableId="1622689399">
    <w:abstractNumId w:val="12"/>
  </w:num>
  <w:num w:numId="8" w16cid:durableId="447940962">
    <w:abstractNumId w:val="14"/>
  </w:num>
  <w:num w:numId="9" w16cid:durableId="2136370025">
    <w:abstractNumId w:val="18"/>
  </w:num>
  <w:num w:numId="10" w16cid:durableId="1875771969">
    <w:abstractNumId w:val="10"/>
  </w:num>
  <w:num w:numId="11" w16cid:durableId="843204208">
    <w:abstractNumId w:val="21"/>
  </w:num>
  <w:num w:numId="12" w16cid:durableId="2096126586">
    <w:abstractNumId w:val="22"/>
  </w:num>
  <w:num w:numId="13" w16cid:durableId="1478187127">
    <w:abstractNumId w:val="15"/>
  </w:num>
  <w:num w:numId="14" w16cid:durableId="1062562049">
    <w:abstractNumId w:val="19"/>
  </w:num>
  <w:num w:numId="15" w16cid:durableId="1788622887">
    <w:abstractNumId w:val="27"/>
  </w:num>
  <w:num w:numId="16" w16cid:durableId="336927743">
    <w:abstractNumId w:val="26"/>
  </w:num>
  <w:num w:numId="17" w16cid:durableId="941688959">
    <w:abstractNumId w:val="17"/>
  </w:num>
  <w:num w:numId="18" w16cid:durableId="1602376366">
    <w:abstractNumId w:val="23"/>
  </w:num>
  <w:num w:numId="19" w16cid:durableId="596258901">
    <w:abstractNumId w:val="13"/>
  </w:num>
  <w:num w:numId="20" w16cid:durableId="548882253">
    <w:abstractNumId w:val="6"/>
  </w:num>
  <w:num w:numId="21" w16cid:durableId="562183451">
    <w:abstractNumId w:val="9"/>
  </w:num>
  <w:num w:numId="22" w16cid:durableId="96683825">
    <w:abstractNumId w:val="0"/>
  </w:num>
  <w:num w:numId="23" w16cid:durableId="1174800007">
    <w:abstractNumId w:val="25"/>
  </w:num>
  <w:num w:numId="24" w16cid:durableId="1016735693">
    <w:abstractNumId w:val="8"/>
  </w:num>
  <w:num w:numId="25" w16cid:durableId="1817800903">
    <w:abstractNumId w:val="29"/>
  </w:num>
  <w:num w:numId="26" w16cid:durableId="2005551200">
    <w:abstractNumId w:val="28"/>
  </w:num>
  <w:num w:numId="27" w16cid:durableId="1151678010">
    <w:abstractNumId w:val="24"/>
  </w:num>
  <w:num w:numId="28" w16cid:durableId="453905694">
    <w:abstractNumId w:val="16"/>
  </w:num>
  <w:num w:numId="29" w16cid:durableId="974872171">
    <w:abstractNumId w:val="5"/>
  </w:num>
  <w:num w:numId="30" w16cid:durableId="1668092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5075"/>
    <w:rsid w:val="00015263"/>
    <w:rsid w:val="000330DC"/>
    <w:rsid w:val="0007492E"/>
    <w:rsid w:val="00074E13"/>
    <w:rsid w:val="000D2F4B"/>
    <w:rsid w:val="000E4433"/>
    <w:rsid w:val="0011249A"/>
    <w:rsid w:val="001204C1"/>
    <w:rsid w:val="0015547A"/>
    <w:rsid w:val="00175C0E"/>
    <w:rsid w:val="0019547A"/>
    <w:rsid w:val="00213E1A"/>
    <w:rsid w:val="00224A52"/>
    <w:rsid w:val="00230793"/>
    <w:rsid w:val="00250D34"/>
    <w:rsid w:val="00271CBE"/>
    <w:rsid w:val="00275C26"/>
    <w:rsid w:val="00282F79"/>
    <w:rsid w:val="002949B3"/>
    <w:rsid w:val="002C0839"/>
    <w:rsid w:val="002D5623"/>
    <w:rsid w:val="002E400C"/>
    <w:rsid w:val="002E4C56"/>
    <w:rsid w:val="002E79D4"/>
    <w:rsid w:val="00314D63"/>
    <w:rsid w:val="0032680F"/>
    <w:rsid w:val="00335783"/>
    <w:rsid w:val="003A1CFA"/>
    <w:rsid w:val="003A73AC"/>
    <w:rsid w:val="003B3388"/>
    <w:rsid w:val="003B346C"/>
    <w:rsid w:val="003D01D7"/>
    <w:rsid w:val="003F2C3B"/>
    <w:rsid w:val="003F69AE"/>
    <w:rsid w:val="003F70E6"/>
    <w:rsid w:val="0040333B"/>
    <w:rsid w:val="0046735F"/>
    <w:rsid w:val="00473831"/>
    <w:rsid w:val="00481E07"/>
    <w:rsid w:val="004D0550"/>
    <w:rsid w:val="004D76EE"/>
    <w:rsid w:val="0050764D"/>
    <w:rsid w:val="00536BB8"/>
    <w:rsid w:val="00541318"/>
    <w:rsid w:val="00546C1A"/>
    <w:rsid w:val="005471D5"/>
    <w:rsid w:val="005476C0"/>
    <w:rsid w:val="00564DE0"/>
    <w:rsid w:val="0057786F"/>
    <w:rsid w:val="005811C0"/>
    <w:rsid w:val="005B1ABD"/>
    <w:rsid w:val="005D0762"/>
    <w:rsid w:val="005D0CDA"/>
    <w:rsid w:val="005E5868"/>
    <w:rsid w:val="005E59C1"/>
    <w:rsid w:val="005F54AC"/>
    <w:rsid w:val="005F6DC0"/>
    <w:rsid w:val="0060023D"/>
    <w:rsid w:val="00612938"/>
    <w:rsid w:val="00617525"/>
    <w:rsid w:val="00630B67"/>
    <w:rsid w:val="006611EB"/>
    <w:rsid w:val="00693F28"/>
    <w:rsid w:val="006C76AD"/>
    <w:rsid w:val="006D7BAE"/>
    <w:rsid w:val="00726941"/>
    <w:rsid w:val="00736362"/>
    <w:rsid w:val="00753E0C"/>
    <w:rsid w:val="00775578"/>
    <w:rsid w:val="00794386"/>
    <w:rsid w:val="007A0E77"/>
    <w:rsid w:val="007B4477"/>
    <w:rsid w:val="007B79A9"/>
    <w:rsid w:val="007C58F8"/>
    <w:rsid w:val="007C7EB1"/>
    <w:rsid w:val="007D25ED"/>
    <w:rsid w:val="007E401D"/>
    <w:rsid w:val="007F0B73"/>
    <w:rsid w:val="007F6B0F"/>
    <w:rsid w:val="008332C2"/>
    <w:rsid w:val="008432A7"/>
    <w:rsid w:val="00867E68"/>
    <w:rsid w:val="00881C5E"/>
    <w:rsid w:val="00885D39"/>
    <w:rsid w:val="008A57C6"/>
    <w:rsid w:val="008B74E6"/>
    <w:rsid w:val="008E1970"/>
    <w:rsid w:val="008F7BE2"/>
    <w:rsid w:val="00921B5C"/>
    <w:rsid w:val="009533AF"/>
    <w:rsid w:val="00970B53"/>
    <w:rsid w:val="009A68CE"/>
    <w:rsid w:val="009E1F8B"/>
    <w:rsid w:val="009E4134"/>
    <w:rsid w:val="009F4EA7"/>
    <w:rsid w:val="009F7C6D"/>
    <w:rsid w:val="00A02225"/>
    <w:rsid w:val="00A1437C"/>
    <w:rsid w:val="00A45E83"/>
    <w:rsid w:val="00A658A8"/>
    <w:rsid w:val="00A729BA"/>
    <w:rsid w:val="00A82C56"/>
    <w:rsid w:val="00AA23E3"/>
    <w:rsid w:val="00AF2BC3"/>
    <w:rsid w:val="00B06DF6"/>
    <w:rsid w:val="00B07700"/>
    <w:rsid w:val="00B14327"/>
    <w:rsid w:val="00B2336B"/>
    <w:rsid w:val="00B4598B"/>
    <w:rsid w:val="00B55838"/>
    <w:rsid w:val="00B73629"/>
    <w:rsid w:val="00B73787"/>
    <w:rsid w:val="00B928C7"/>
    <w:rsid w:val="00BA7E9C"/>
    <w:rsid w:val="00BB2C69"/>
    <w:rsid w:val="00BC6D02"/>
    <w:rsid w:val="00BC7A00"/>
    <w:rsid w:val="00C153B5"/>
    <w:rsid w:val="00C40431"/>
    <w:rsid w:val="00C42A72"/>
    <w:rsid w:val="00C466B8"/>
    <w:rsid w:val="00C53B66"/>
    <w:rsid w:val="00C72696"/>
    <w:rsid w:val="00C84F0F"/>
    <w:rsid w:val="00C85E4C"/>
    <w:rsid w:val="00CE647F"/>
    <w:rsid w:val="00CE71F7"/>
    <w:rsid w:val="00D0662F"/>
    <w:rsid w:val="00D1537C"/>
    <w:rsid w:val="00D207E1"/>
    <w:rsid w:val="00D47A45"/>
    <w:rsid w:val="00D520E7"/>
    <w:rsid w:val="00D76EA2"/>
    <w:rsid w:val="00DA2334"/>
    <w:rsid w:val="00DB0526"/>
    <w:rsid w:val="00E04C68"/>
    <w:rsid w:val="00E16DBC"/>
    <w:rsid w:val="00E31C12"/>
    <w:rsid w:val="00E37E9D"/>
    <w:rsid w:val="00E52DE6"/>
    <w:rsid w:val="00E52E1A"/>
    <w:rsid w:val="00E607E7"/>
    <w:rsid w:val="00E64AD0"/>
    <w:rsid w:val="00E65113"/>
    <w:rsid w:val="00E90DB6"/>
    <w:rsid w:val="00EB1B4B"/>
    <w:rsid w:val="00ED017D"/>
    <w:rsid w:val="00ED35CF"/>
    <w:rsid w:val="00ED4E22"/>
    <w:rsid w:val="00EE2372"/>
    <w:rsid w:val="00F07E8D"/>
    <w:rsid w:val="00F46121"/>
    <w:rsid w:val="00FD22E3"/>
    <w:rsid w:val="00FE2ED2"/>
    <w:rsid w:val="00FF5244"/>
    <w:rsid w:val="0F08892C"/>
    <w:rsid w:val="1212B5FD"/>
    <w:rsid w:val="1AF72EB5"/>
    <w:rsid w:val="22813C61"/>
    <w:rsid w:val="25E96C48"/>
    <w:rsid w:val="384CEC28"/>
    <w:rsid w:val="4178F8F3"/>
    <w:rsid w:val="49271A7C"/>
    <w:rsid w:val="553686E1"/>
    <w:rsid w:val="60871A60"/>
    <w:rsid w:val="62D2E5B5"/>
    <w:rsid w:val="6525D34C"/>
    <w:rsid w:val="68AEEB0F"/>
    <w:rsid w:val="7240FC11"/>
    <w:rsid w:val="7E97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9FC472B"/>
  <w15:chartTrackingRefBased/>
  <w15:docId w15:val="{401F11D4-C60C-4EF0-8FC2-C6929135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5050">
      <w:bodyDiv w:val="1"/>
      <w:marLeft w:val="0"/>
      <w:marRight w:val="0"/>
      <w:marTop w:val="0"/>
      <w:marBottom w:val="0"/>
      <w:divBdr>
        <w:top w:val="none" w:sz="0" w:space="0" w:color="auto"/>
        <w:left w:val="none" w:sz="0" w:space="0" w:color="auto"/>
        <w:bottom w:val="none" w:sz="0" w:space="0" w:color="auto"/>
        <w:right w:val="none" w:sz="0" w:space="0" w:color="auto"/>
      </w:divBdr>
    </w:div>
    <w:div w:id="733436031">
      <w:bodyDiv w:val="1"/>
      <w:marLeft w:val="0"/>
      <w:marRight w:val="0"/>
      <w:marTop w:val="0"/>
      <w:marBottom w:val="0"/>
      <w:divBdr>
        <w:top w:val="none" w:sz="0" w:space="0" w:color="auto"/>
        <w:left w:val="none" w:sz="0" w:space="0" w:color="auto"/>
        <w:bottom w:val="none" w:sz="0" w:space="0" w:color="auto"/>
        <w:right w:val="none" w:sz="0" w:space="0" w:color="auto"/>
      </w:divBdr>
    </w:div>
    <w:div w:id="1171991746">
      <w:bodyDiv w:val="1"/>
      <w:marLeft w:val="0"/>
      <w:marRight w:val="0"/>
      <w:marTop w:val="0"/>
      <w:marBottom w:val="0"/>
      <w:divBdr>
        <w:top w:val="none" w:sz="0" w:space="0" w:color="auto"/>
        <w:left w:val="none" w:sz="0" w:space="0" w:color="auto"/>
        <w:bottom w:val="none" w:sz="0" w:space="0" w:color="auto"/>
        <w:right w:val="none" w:sz="0" w:space="0" w:color="auto"/>
      </w:divBdr>
    </w:div>
    <w:div w:id="1918637292">
      <w:bodyDiv w:val="1"/>
      <w:marLeft w:val="0"/>
      <w:marRight w:val="0"/>
      <w:marTop w:val="0"/>
      <w:marBottom w:val="0"/>
      <w:divBdr>
        <w:top w:val="none" w:sz="0" w:space="0" w:color="auto"/>
        <w:left w:val="none" w:sz="0" w:space="0" w:color="auto"/>
        <w:bottom w:val="none" w:sz="0" w:space="0" w:color="auto"/>
        <w:right w:val="none" w:sz="0" w:space="0" w:color="auto"/>
      </w:divBdr>
    </w:div>
    <w:div w:id="211937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75caa-9a95-4cf8-92a9-d1333309390a">
      <Terms xmlns="http://schemas.microsoft.com/office/infopath/2007/PartnerControls"/>
    </lcf76f155ced4ddcb4097134ff3c332f>
    <TaxCatchAll xmlns="e4664c3e-f049-4574-bd7d-7499d2032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A30044CC7AD41AFC0A3E1DF3D9FDE" ma:contentTypeVersion="12" ma:contentTypeDescription="Create a new document." ma:contentTypeScope="" ma:versionID="3e9e4c6e66807022d741765009ac0235">
  <xsd:schema xmlns:xsd="http://www.w3.org/2001/XMLSchema" xmlns:xs="http://www.w3.org/2001/XMLSchema" xmlns:p="http://schemas.microsoft.com/office/2006/metadata/properties" xmlns:ns2="28475caa-9a95-4cf8-92a9-d1333309390a" xmlns:ns3="7d928df6-dea7-48a1-8850-38d8fb40361c" xmlns:ns4="e4664c3e-f049-4574-bd7d-7499d2032cca" targetNamespace="http://schemas.microsoft.com/office/2006/metadata/properties" ma:root="true" ma:fieldsID="aa2e3b75874cf1890179e8c1b54c1ffd" ns2:_="" ns3:_="" ns4:_="">
    <xsd:import namespace="28475caa-9a95-4cf8-92a9-d1333309390a"/>
    <xsd:import namespace="7d928df6-dea7-48a1-8850-38d8fb40361c"/>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75caa-9a95-4cf8-92a9-d13333093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928df6-dea7-48a1-8850-38d8fb403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4c0722-182d-4ede-95fb-4b01246d71ba}" ma:internalName="TaxCatchAll" ma:showField="CatchAllData" ma:web="7d928df6-dea7-48a1-8850-38d8fb403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921D7-165A-47C1-8CF0-00C904EB5AD6}">
  <ds:schemaRefs>
    <ds:schemaRef ds:uri="http://schemas.microsoft.com/sharepoint/v3/contenttype/forms"/>
  </ds:schemaRefs>
</ds:datastoreItem>
</file>

<file path=customXml/itemProps2.xml><?xml version="1.0" encoding="utf-8"?>
<ds:datastoreItem xmlns:ds="http://schemas.openxmlformats.org/officeDocument/2006/customXml" ds:itemID="{2F01FC01-444A-47F0-B921-34229EA90F54}">
  <ds:schemaRefs>
    <ds:schemaRef ds:uri="http://schemas.microsoft.com/office/2006/metadata/properties"/>
    <ds:schemaRef ds:uri="http://schemas.microsoft.com/office/infopath/2007/PartnerControls"/>
    <ds:schemaRef ds:uri="28475caa-9a95-4cf8-92a9-d1333309390a"/>
    <ds:schemaRef ds:uri="e4664c3e-f049-4574-bd7d-7499d2032cca"/>
  </ds:schemaRefs>
</ds:datastoreItem>
</file>

<file path=customXml/itemProps3.xml><?xml version="1.0" encoding="utf-8"?>
<ds:datastoreItem xmlns:ds="http://schemas.openxmlformats.org/officeDocument/2006/customXml" ds:itemID="{2D0F8FC4-FEFF-4DA7-A37A-B41FF59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75caa-9a95-4cf8-92a9-d1333309390a"/>
    <ds:schemaRef ds:uri="7d928df6-dea7-48a1-8850-38d8fb40361c"/>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2216</Words>
  <Characters>12632</Characters>
  <Application>Microsoft Office Word</Application>
  <DocSecurity>0</DocSecurity>
  <Lines>105</Lines>
  <Paragraphs>29</Paragraphs>
  <ScaleCrop>false</ScaleCrop>
  <Manager>Deborah Wieber</Manager>
  <Company>Civil Service Commission</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Sherman, Nicole (DTMB)</cp:lastModifiedBy>
  <cp:revision>9</cp:revision>
  <cp:lastPrinted>2003-05-27T23:51:00Z</cp:lastPrinted>
  <dcterms:created xsi:type="dcterms:W3CDTF">2025-09-15T17:36:00Z</dcterms:created>
  <dcterms:modified xsi:type="dcterms:W3CDTF">2025-09-15T17:40:00Z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2021-03-23T18:48:34Z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743c943e-6780-41b3-b4aa-13c699401d29</vt:lpwstr>
  </property>
  <property fmtid="{D5CDD505-2E9C-101B-9397-08002B2CF9AE}" pid="8" name="MSIP_Label_3a2fed65-62e7-46ea-af74-187e0c17143a_ContentBits">
    <vt:lpwstr>0</vt:lpwstr>
  </property>
  <property fmtid="{D5CDD505-2E9C-101B-9397-08002B2CF9AE}" pid="9" name="ContentTypeId">
    <vt:lpwstr>0x010100BCCA30044CC7AD41AFC0A3E1DF3D9FDE</vt:lpwstr>
  </property>
</Properties>
</file>