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vertAnchor="text" w:tblpX="8061" w:tblpY="-68"/>
        <w:tblOverlap w:val="never"/>
        <w:tblW w:w="3050" w:type="dxa"/>
        <w:tblInd w:w="0" w:type="dxa"/>
        <w:tblCellMar>
          <w:top w:w="61" w:type="dxa"/>
          <w:left w:w="41" w:type="dxa"/>
          <w:right w:w="115" w:type="dxa"/>
        </w:tblCellMar>
        <w:tblLook w:val="04A0" w:firstRow="1" w:lastRow="0" w:firstColumn="1" w:lastColumn="0" w:noHBand="0" w:noVBand="1"/>
      </w:tblPr>
      <w:tblGrid>
        <w:gridCol w:w="3050"/>
      </w:tblGrid>
      <w:tr w:rsidR="00ED519C" w14:paraId="434AD163" w14:textId="77777777">
        <w:trPr>
          <w:trHeight w:val="653"/>
        </w:trPr>
        <w:tc>
          <w:tcPr>
            <w:tcW w:w="3050" w:type="dxa"/>
            <w:tcBorders>
              <w:top w:val="single" w:sz="8" w:space="0" w:color="000000"/>
              <w:left w:val="single" w:sz="16" w:space="0" w:color="000000"/>
              <w:bottom w:val="single" w:sz="16" w:space="0" w:color="000000"/>
              <w:right w:val="single" w:sz="8" w:space="0" w:color="000000"/>
            </w:tcBorders>
          </w:tcPr>
          <w:p w14:paraId="1515CD68" w14:textId="77777777" w:rsidR="00ED519C" w:rsidRDefault="00FA10B1">
            <w:pPr>
              <w:spacing w:after="197"/>
            </w:pPr>
            <w:r>
              <w:rPr>
                <w:rFonts w:ascii="Arial" w:eastAsia="Arial" w:hAnsi="Arial" w:cs="Arial"/>
                <w:b/>
                <w:sz w:val="16"/>
              </w:rPr>
              <w:t>Position Code</w:t>
            </w:r>
          </w:p>
          <w:p w14:paraId="0075D3CB" w14:textId="5E309AAD" w:rsidR="00ED519C" w:rsidRDefault="00FA10B1">
            <w:r>
              <w:rPr>
                <w:rFonts w:ascii="Arial" w:eastAsia="Arial" w:hAnsi="Arial" w:cs="Arial"/>
                <w:sz w:val="20"/>
              </w:rPr>
              <w:t>1. PRSNCSRE</w:t>
            </w:r>
            <w:r w:rsidR="00F4096A">
              <w:rPr>
                <w:rFonts w:ascii="Arial" w:eastAsia="Arial" w:hAnsi="Arial" w:cs="Arial"/>
                <w:sz w:val="20"/>
              </w:rPr>
              <w:t>B</w:t>
            </w:r>
            <w:r w:rsidR="00F923FC">
              <w:rPr>
                <w:rFonts w:ascii="Arial" w:eastAsia="Arial" w:hAnsi="Arial" w:cs="Arial"/>
                <w:sz w:val="20"/>
              </w:rPr>
              <w:t>38</w:t>
            </w:r>
            <w:r>
              <w:rPr>
                <w:rFonts w:ascii="Arial" w:eastAsia="Arial" w:hAnsi="Arial" w:cs="Arial"/>
                <w:sz w:val="20"/>
              </w:rPr>
              <w:t>R</w:t>
            </w:r>
          </w:p>
        </w:tc>
      </w:tr>
    </w:tbl>
    <w:p w14:paraId="284F971D" w14:textId="77777777" w:rsidR="00ED519C" w:rsidRDefault="00FA10B1" w:rsidP="00E20FF9">
      <w:pPr>
        <w:spacing w:after="0"/>
        <w:ind w:left="1270" w:right="181" w:firstLine="890"/>
        <w:jc w:val="center"/>
      </w:pPr>
      <w:r>
        <w:rPr>
          <w:rFonts w:ascii="Arial" w:eastAsia="Arial" w:hAnsi="Arial" w:cs="Arial"/>
          <w:b/>
          <w:sz w:val="20"/>
        </w:rPr>
        <w:t>State of Michigan</w:t>
      </w:r>
    </w:p>
    <w:p w14:paraId="1064F1CE" w14:textId="77777777" w:rsidR="00ED519C" w:rsidRDefault="00FA10B1" w:rsidP="00E20FF9">
      <w:pPr>
        <w:spacing w:after="68"/>
        <w:ind w:left="1270" w:right="180" w:firstLine="890"/>
        <w:jc w:val="center"/>
      </w:pPr>
      <w:r>
        <w:rPr>
          <w:rFonts w:ascii="Arial" w:eastAsia="Arial" w:hAnsi="Arial" w:cs="Arial"/>
          <w:b/>
          <w:sz w:val="20"/>
        </w:rPr>
        <w:t>Civil Service Commission</w:t>
      </w:r>
    </w:p>
    <w:p w14:paraId="0B9D1D24" w14:textId="77777777" w:rsidR="00ED519C" w:rsidRDefault="00FA10B1">
      <w:pPr>
        <w:spacing w:after="346" w:line="233" w:lineRule="auto"/>
        <w:ind w:left="3100" w:right="3459"/>
        <w:jc w:val="center"/>
      </w:pPr>
      <w:r>
        <w:rPr>
          <w:rFonts w:ascii="Arial" w:eastAsia="Arial" w:hAnsi="Arial" w:cs="Arial"/>
          <w:sz w:val="20"/>
        </w:rPr>
        <w:t>Capitol Commons Center, P.O. Box 30002 Lansing, MI 48909</w:t>
      </w:r>
    </w:p>
    <w:p w14:paraId="2573B57D" w14:textId="77777777" w:rsidR="00ED519C" w:rsidRDefault="00FA10B1">
      <w:pPr>
        <w:pStyle w:val="Heading1"/>
      </w:pPr>
      <w:r>
        <w:t>POSITION DESCRIPTION</w:t>
      </w:r>
    </w:p>
    <w:tbl>
      <w:tblPr>
        <w:tblStyle w:val="TableGrid"/>
        <w:tblW w:w="11160" w:type="dxa"/>
        <w:tblInd w:w="-39" w:type="dxa"/>
        <w:tblCellMar>
          <w:top w:w="71" w:type="dxa"/>
          <w:left w:w="39" w:type="dxa"/>
          <w:right w:w="115" w:type="dxa"/>
        </w:tblCellMar>
        <w:tblLook w:val="04A0" w:firstRow="1" w:lastRow="0" w:firstColumn="1" w:lastColumn="0" w:noHBand="0" w:noVBand="1"/>
      </w:tblPr>
      <w:tblGrid>
        <w:gridCol w:w="5580"/>
        <w:gridCol w:w="5580"/>
      </w:tblGrid>
      <w:tr w:rsidR="00ED519C" w14:paraId="00004249" w14:textId="77777777">
        <w:trPr>
          <w:trHeight w:val="600"/>
        </w:trPr>
        <w:tc>
          <w:tcPr>
            <w:tcW w:w="11160" w:type="dxa"/>
            <w:gridSpan w:val="2"/>
            <w:tcBorders>
              <w:top w:val="single" w:sz="16" w:space="0" w:color="000000"/>
              <w:left w:val="single" w:sz="16" w:space="0" w:color="000000"/>
              <w:bottom w:val="single" w:sz="8" w:space="0" w:color="000000"/>
              <w:right w:val="single" w:sz="16" w:space="0" w:color="000000"/>
            </w:tcBorders>
          </w:tcPr>
          <w:p w14:paraId="630633DB" w14:textId="77777777" w:rsidR="00ED519C" w:rsidRDefault="00FA10B1">
            <w:pPr>
              <w:ind w:left="1"/>
            </w:pPr>
            <w:r>
              <w:rPr>
                <w:rFonts w:ascii="Arial" w:eastAsia="Arial" w:hAnsi="Arial" w:cs="Arial"/>
                <w:sz w:val="20"/>
              </w:rPr>
              <w:t>This position description serves as the official classification document of record for this position. Please complete the information as accurately as you can as the position description is used to determine the proper classification of the position.</w:t>
            </w:r>
          </w:p>
        </w:tc>
      </w:tr>
      <w:tr w:rsidR="00ED519C" w14:paraId="612D097B" w14:textId="77777777">
        <w:trPr>
          <w:trHeight w:val="956"/>
        </w:trPr>
        <w:tc>
          <w:tcPr>
            <w:tcW w:w="5580" w:type="dxa"/>
            <w:tcBorders>
              <w:top w:val="single" w:sz="8" w:space="0" w:color="000000"/>
              <w:left w:val="single" w:sz="16" w:space="0" w:color="000000"/>
              <w:bottom w:val="single" w:sz="8" w:space="0" w:color="000000"/>
              <w:right w:val="single" w:sz="8" w:space="0" w:color="000000"/>
            </w:tcBorders>
          </w:tcPr>
          <w:p w14:paraId="24FBA950" w14:textId="77777777" w:rsidR="00ED519C" w:rsidRDefault="00FA10B1">
            <w:pPr>
              <w:spacing w:after="197"/>
              <w:ind w:left="1"/>
            </w:pPr>
            <w:r>
              <w:rPr>
                <w:rFonts w:ascii="Arial" w:eastAsia="Arial" w:hAnsi="Arial" w:cs="Arial"/>
                <w:b/>
                <w:sz w:val="16"/>
              </w:rPr>
              <w:t>2. Employee's Name (Last, First, M.I.)</w:t>
            </w:r>
          </w:p>
          <w:p w14:paraId="659B1DC8" w14:textId="261FDC5C" w:rsidR="00ED519C" w:rsidRDefault="00ED519C">
            <w:pPr>
              <w:ind w:left="1"/>
            </w:pPr>
          </w:p>
        </w:tc>
        <w:tc>
          <w:tcPr>
            <w:tcW w:w="5580" w:type="dxa"/>
            <w:tcBorders>
              <w:top w:val="single" w:sz="8" w:space="0" w:color="000000"/>
              <w:left w:val="single" w:sz="8" w:space="0" w:color="000000"/>
              <w:bottom w:val="single" w:sz="8" w:space="0" w:color="000000"/>
              <w:right w:val="single" w:sz="16" w:space="0" w:color="000000"/>
            </w:tcBorders>
          </w:tcPr>
          <w:p w14:paraId="0AD2605F" w14:textId="77777777" w:rsidR="00ED519C" w:rsidRDefault="00FA10B1">
            <w:pPr>
              <w:spacing w:after="197"/>
              <w:ind w:left="1"/>
            </w:pPr>
            <w:r>
              <w:rPr>
                <w:rFonts w:ascii="Arial" w:eastAsia="Arial" w:hAnsi="Arial" w:cs="Arial"/>
                <w:b/>
                <w:sz w:val="16"/>
              </w:rPr>
              <w:t>8. Department/Agency</w:t>
            </w:r>
          </w:p>
          <w:p w14:paraId="43C7C067" w14:textId="77777777" w:rsidR="00ED519C" w:rsidRDefault="00FA10B1">
            <w:pPr>
              <w:ind w:left="1"/>
            </w:pPr>
            <w:r>
              <w:rPr>
                <w:rFonts w:ascii="Arial" w:eastAsia="Arial" w:hAnsi="Arial" w:cs="Arial"/>
                <w:sz w:val="20"/>
              </w:rPr>
              <w:t>DOC-BELLAMY CREEK FACILITY</w:t>
            </w:r>
          </w:p>
        </w:tc>
      </w:tr>
      <w:tr w:rsidR="00ED519C" w14:paraId="4CE8C7D3" w14:textId="77777777">
        <w:trPr>
          <w:trHeight w:val="936"/>
        </w:trPr>
        <w:tc>
          <w:tcPr>
            <w:tcW w:w="5580" w:type="dxa"/>
            <w:tcBorders>
              <w:top w:val="single" w:sz="8" w:space="0" w:color="000000"/>
              <w:left w:val="single" w:sz="16" w:space="0" w:color="000000"/>
              <w:bottom w:val="single" w:sz="8" w:space="0" w:color="000000"/>
              <w:right w:val="single" w:sz="8" w:space="0" w:color="000000"/>
            </w:tcBorders>
          </w:tcPr>
          <w:p w14:paraId="17D19A43" w14:textId="77777777" w:rsidR="00ED519C" w:rsidRDefault="00FA10B1">
            <w:pPr>
              <w:spacing w:after="197"/>
              <w:ind w:left="1"/>
            </w:pPr>
            <w:r>
              <w:rPr>
                <w:rFonts w:ascii="Arial" w:eastAsia="Arial" w:hAnsi="Arial" w:cs="Arial"/>
                <w:b/>
                <w:sz w:val="16"/>
              </w:rPr>
              <w:t>3. Employee Identification Number</w:t>
            </w:r>
          </w:p>
          <w:p w14:paraId="5F17C95D" w14:textId="7F47074C" w:rsidR="00ED519C" w:rsidRDefault="00ED519C">
            <w:pPr>
              <w:ind w:left="1"/>
            </w:pPr>
          </w:p>
        </w:tc>
        <w:tc>
          <w:tcPr>
            <w:tcW w:w="5580" w:type="dxa"/>
            <w:tcBorders>
              <w:top w:val="single" w:sz="8" w:space="0" w:color="000000"/>
              <w:left w:val="single" w:sz="8" w:space="0" w:color="000000"/>
              <w:bottom w:val="single" w:sz="8" w:space="0" w:color="000000"/>
              <w:right w:val="single" w:sz="16" w:space="0" w:color="000000"/>
            </w:tcBorders>
          </w:tcPr>
          <w:p w14:paraId="2E94EA80" w14:textId="77777777" w:rsidR="00ED519C" w:rsidRDefault="00FA10B1">
            <w:pPr>
              <w:spacing w:after="197"/>
              <w:ind w:left="1"/>
            </w:pPr>
            <w:r>
              <w:rPr>
                <w:rFonts w:ascii="Arial" w:eastAsia="Arial" w:hAnsi="Arial" w:cs="Arial"/>
                <w:b/>
                <w:sz w:val="16"/>
              </w:rPr>
              <w:t>9. Bureau (Institution, Board, or Commission)</w:t>
            </w:r>
          </w:p>
          <w:p w14:paraId="21F4F1B1" w14:textId="77777777" w:rsidR="00ED519C" w:rsidRDefault="00FA10B1">
            <w:pPr>
              <w:ind w:left="1"/>
            </w:pPr>
            <w:r>
              <w:rPr>
                <w:rFonts w:ascii="Arial" w:eastAsia="Arial" w:hAnsi="Arial" w:cs="Arial"/>
                <w:sz w:val="20"/>
              </w:rPr>
              <w:t>Correctional Facilities</w:t>
            </w:r>
          </w:p>
        </w:tc>
      </w:tr>
      <w:tr w:rsidR="00ED519C" w14:paraId="1AAFC7EE" w14:textId="77777777">
        <w:trPr>
          <w:trHeight w:val="936"/>
        </w:trPr>
        <w:tc>
          <w:tcPr>
            <w:tcW w:w="5580" w:type="dxa"/>
            <w:tcBorders>
              <w:top w:val="single" w:sz="8" w:space="0" w:color="000000"/>
              <w:left w:val="single" w:sz="16" w:space="0" w:color="000000"/>
              <w:bottom w:val="single" w:sz="8" w:space="0" w:color="000000"/>
              <w:right w:val="single" w:sz="8" w:space="0" w:color="000000"/>
            </w:tcBorders>
          </w:tcPr>
          <w:p w14:paraId="1946D028" w14:textId="77777777" w:rsidR="00ED519C" w:rsidRDefault="00FA10B1">
            <w:pPr>
              <w:spacing w:after="197"/>
              <w:ind w:left="1"/>
            </w:pPr>
            <w:r>
              <w:rPr>
                <w:rFonts w:ascii="Arial" w:eastAsia="Arial" w:hAnsi="Arial" w:cs="Arial"/>
                <w:b/>
                <w:sz w:val="16"/>
              </w:rPr>
              <w:t>4. Civil Service Position Code Description</w:t>
            </w:r>
          </w:p>
          <w:p w14:paraId="4CAC5497" w14:textId="77777777" w:rsidR="00ED519C" w:rsidRDefault="00FA10B1">
            <w:pPr>
              <w:ind w:left="1"/>
            </w:pPr>
            <w:r>
              <w:rPr>
                <w:rFonts w:ascii="Arial" w:eastAsia="Arial" w:hAnsi="Arial" w:cs="Arial"/>
                <w:sz w:val="20"/>
              </w:rPr>
              <w:t>PRISON COUNSELOR-E</w:t>
            </w:r>
          </w:p>
        </w:tc>
        <w:tc>
          <w:tcPr>
            <w:tcW w:w="5580" w:type="dxa"/>
            <w:tcBorders>
              <w:top w:val="single" w:sz="8" w:space="0" w:color="000000"/>
              <w:left w:val="single" w:sz="8" w:space="0" w:color="000000"/>
              <w:bottom w:val="single" w:sz="8" w:space="0" w:color="000000"/>
              <w:right w:val="single" w:sz="16" w:space="0" w:color="000000"/>
            </w:tcBorders>
          </w:tcPr>
          <w:p w14:paraId="0A35F854" w14:textId="77777777" w:rsidR="00ED519C" w:rsidRDefault="00FA10B1">
            <w:pPr>
              <w:spacing w:after="197"/>
              <w:ind w:left="1"/>
            </w:pPr>
            <w:r>
              <w:rPr>
                <w:rFonts w:ascii="Arial" w:eastAsia="Arial" w:hAnsi="Arial" w:cs="Arial"/>
                <w:b/>
                <w:sz w:val="16"/>
              </w:rPr>
              <w:t>10. Division</w:t>
            </w:r>
          </w:p>
          <w:p w14:paraId="53846F54" w14:textId="77777777" w:rsidR="00ED519C" w:rsidRDefault="00FA10B1">
            <w:pPr>
              <w:ind w:left="1"/>
            </w:pPr>
            <w:r>
              <w:rPr>
                <w:rFonts w:ascii="Arial" w:eastAsia="Arial" w:hAnsi="Arial" w:cs="Arial"/>
                <w:sz w:val="20"/>
              </w:rPr>
              <w:t>Housing</w:t>
            </w:r>
          </w:p>
        </w:tc>
      </w:tr>
      <w:tr w:rsidR="00ED519C" w14:paraId="569FBA80" w14:textId="77777777">
        <w:trPr>
          <w:trHeight w:val="936"/>
        </w:trPr>
        <w:tc>
          <w:tcPr>
            <w:tcW w:w="5580" w:type="dxa"/>
            <w:tcBorders>
              <w:top w:val="single" w:sz="8" w:space="0" w:color="000000"/>
              <w:left w:val="single" w:sz="16" w:space="0" w:color="000000"/>
              <w:bottom w:val="single" w:sz="8" w:space="0" w:color="000000"/>
              <w:right w:val="single" w:sz="8" w:space="0" w:color="000000"/>
            </w:tcBorders>
          </w:tcPr>
          <w:p w14:paraId="6495A3D7" w14:textId="77777777" w:rsidR="00ED519C" w:rsidRDefault="00FA10B1">
            <w:pPr>
              <w:spacing w:after="197"/>
              <w:ind w:left="1"/>
            </w:pPr>
            <w:r>
              <w:rPr>
                <w:rFonts w:ascii="Arial" w:eastAsia="Arial" w:hAnsi="Arial" w:cs="Arial"/>
                <w:b/>
                <w:sz w:val="16"/>
              </w:rPr>
              <w:t>5. Working Title (What the agency calls the position)</w:t>
            </w:r>
          </w:p>
          <w:p w14:paraId="5BBB59A7" w14:textId="77777777" w:rsidR="00ED519C" w:rsidRDefault="00FA10B1">
            <w:pPr>
              <w:ind w:left="1"/>
            </w:pPr>
            <w:r>
              <w:rPr>
                <w:rFonts w:ascii="Arial" w:eastAsia="Arial" w:hAnsi="Arial" w:cs="Arial"/>
                <w:sz w:val="20"/>
              </w:rPr>
              <w:t>Prison Counselor - E</w:t>
            </w:r>
          </w:p>
        </w:tc>
        <w:tc>
          <w:tcPr>
            <w:tcW w:w="5580" w:type="dxa"/>
            <w:tcBorders>
              <w:top w:val="single" w:sz="8" w:space="0" w:color="000000"/>
              <w:left w:val="single" w:sz="8" w:space="0" w:color="000000"/>
              <w:bottom w:val="single" w:sz="8" w:space="0" w:color="000000"/>
              <w:right w:val="single" w:sz="16" w:space="0" w:color="000000"/>
            </w:tcBorders>
          </w:tcPr>
          <w:p w14:paraId="3D6B40BF" w14:textId="77777777" w:rsidR="00ED519C" w:rsidRDefault="00FA10B1">
            <w:pPr>
              <w:ind w:left="1"/>
            </w:pPr>
            <w:r>
              <w:rPr>
                <w:rFonts w:ascii="Arial" w:eastAsia="Arial" w:hAnsi="Arial" w:cs="Arial"/>
                <w:b/>
                <w:sz w:val="16"/>
              </w:rPr>
              <w:t>11. Section</w:t>
            </w:r>
          </w:p>
        </w:tc>
      </w:tr>
      <w:tr w:rsidR="00ED519C" w14:paraId="412F2A66" w14:textId="77777777">
        <w:trPr>
          <w:trHeight w:val="936"/>
        </w:trPr>
        <w:tc>
          <w:tcPr>
            <w:tcW w:w="5580" w:type="dxa"/>
            <w:tcBorders>
              <w:top w:val="single" w:sz="8" w:space="0" w:color="000000"/>
              <w:left w:val="single" w:sz="16" w:space="0" w:color="000000"/>
              <w:bottom w:val="single" w:sz="8" w:space="0" w:color="000000"/>
              <w:right w:val="single" w:sz="8" w:space="0" w:color="000000"/>
            </w:tcBorders>
          </w:tcPr>
          <w:p w14:paraId="48C2958B" w14:textId="77777777" w:rsidR="00ED519C" w:rsidRDefault="00FA10B1">
            <w:pPr>
              <w:spacing w:after="197"/>
              <w:ind w:left="1"/>
            </w:pPr>
            <w:r>
              <w:rPr>
                <w:rFonts w:ascii="Arial" w:eastAsia="Arial" w:hAnsi="Arial" w:cs="Arial"/>
                <w:b/>
                <w:sz w:val="16"/>
              </w:rPr>
              <w:t>6. Name and Position Code Description of Direct Supervisor</w:t>
            </w:r>
          </w:p>
          <w:p w14:paraId="6BEFD58D" w14:textId="388AFA85" w:rsidR="00ED519C" w:rsidRDefault="00F923FC">
            <w:pPr>
              <w:ind w:left="1"/>
            </w:pPr>
            <w:r>
              <w:rPr>
                <w:rFonts w:ascii="Arial" w:eastAsia="Arial" w:hAnsi="Arial" w:cs="Arial"/>
                <w:sz w:val="20"/>
              </w:rPr>
              <w:t>BUCHIN, JARED</w:t>
            </w:r>
            <w:r w:rsidR="00FA10B1">
              <w:rPr>
                <w:rFonts w:ascii="Arial" w:eastAsia="Arial" w:hAnsi="Arial" w:cs="Arial"/>
                <w:sz w:val="20"/>
              </w:rPr>
              <w:t>; RESIDENT UNIT MANAGER-2</w:t>
            </w:r>
          </w:p>
        </w:tc>
        <w:tc>
          <w:tcPr>
            <w:tcW w:w="5580" w:type="dxa"/>
            <w:tcBorders>
              <w:top w:val="single" w:sz="8" w:space="0" w:color="000000"/>
              <w:left w:val="single" w:sz="8" w:space="0" w:color="000000"/>
              <w:bottom w:val="single" w:sz="8" w:space="0" w:color="000000"/>
              <w:right w:val="single" w:sz="16" w:space="0" w:color="000000"/>
            </w:tcBorders>
          </w:tcPr>
          <w:p w14:paraId="6AE07D2D" w14:textId="77777777" w:rsidR="00ED519C" w:rsidRDefault="00FA10B1">
            <w:pPr>
              <w:ind w:left="1"/>
            </w:pPr>
            <w:r>
              <w:rPr>
                <w:rFonts w:ascii="Arial" w:eastAsia="Arial" w:hAnsi="Arial" w:cs="Arial"/>
                <w:b/>
                <w:sz w:val="16"/>
              </w:rPr>
              <w:t>12. Unit</w:t>
            </w:r>
          </w:p>
        </w:tc>
      </w:tr>
      <w:tr w:rsidR="00ED519C" w14:paraId="4BB6C439" w14:textId="77777777">
        <w:trPr>
          <w:trHeight w:val="1092"/>
        </w:trPr>
        <w:tc>
          <w:tcPr>
            <w:tcW w:w="5580" w:type="dxa"/>
            <w:tcBorders>
              <w:top w:val="single" w:sz="8" w:space="0" w:color="000000"/>
              <w:left w:val="single" w:sz="16" w:space="0" w:color="000000"/>
              <w:bottom w:val="single" w:sz="16" w:space="0" w:color="000000"/>
              <w:right w:val="single" w:sz="8" w:space="0" w:color="000000"/>
            </w:tcBorders>
          </w:tcPr>
          <w:p w14:paraId="497A590E" w14:textId="77777777" w:rsidR="00ED519C" w:rsidRDefault="00FA10B1">
            <w:pPr>
              <w:spacing w:after="347"/>
              <w:ind w:left="1"/>
            </w:pPr>
            <w:r>
              <w:rPr>
                <w:rFonts w:ascii="Arial" w:eastAsia="Arial" w:hAnsi="Arial" w:cs="Arial"/>
                <w:b/>
                <w:sz w:val="16"/>
              </w:rPr>
              <w:t>7. Name and Position Code Description of Second Level Supervisor</w:t>
            </w:r>
          </w:p>
          <w:p w14:paraId="75B74B4B" w14:textId="77777777" w:rsidR="00ED519C" w:rsidRDefault="00FA10B1">
            <w:pPr>
              <w:ind w:left="1"/>
            </w:pPr>
            <w:r>
              <w:rPr>
                <w:rFonts w:ascii="Arial" w:eastAsia="Arial" w:hAnsi="Arial" w:cs="Arial"/>
                <w:sz w:val="20"/>
              </w:rPr>
              <w:t>HADDEN, BRIAN J; ASSISTANT DEPUTY WARDEN-3</w:t>
            </w:r>
          </w:p>
        </w:tc>
        <w:tc>
          <w:tcPr>
            <w:tcW w:w="5580" w:type="dxa"/>
            <w:tcBorders>
              <w:top w:val="single" w:sz="8" w:space="0" w:color="000000"/>
              <w:left w:val="single" w:sz="8" w:space="0" w:color="000000"/>
              <w:bottom w:val="single" w:sz="16" w:space="0" w:color="000000"/>
              <w:right w:val="single" w:sz="16" w:space="0" w:color="000000"/>
            </w:tcBorders>
          </w:tcPr>
          <w:p w14:paraId="13D07AF4" w14:textId="77777777" w:rsidR="00ED519C" w:rsidRDefault="00FA10B1">
            <w:pPr>
              <w:spacing w:after="347"/>
              <w:ind w:left="1"/>
            </w:pPr>
            <w:r>
              <w:rPr>
                <w:rFonts w:ascii="Arial" w:eastAsia="Arial" w:hAnsi="Arial" w:cs="Arial"/>
                <w:b/>
                <w:sz w:val="16"/>
              </w:rPr>
              <w:t>13. Work Location (City and Address)/Hours of Work</w:t>
            </w:r>
          </w:p>
          <w:p w14:paraId="40099C1C" w14:textId="77777777" w:rsidR="00ED519C" w:rsidRDefault="00FA10B1">
            <w:pPr>
              <w:ind w:left="1"/>
            </w:pPr>
            <w:r>
              <w:rPr>
                <w:rFonts w:ascii="Arial" w:eastAsia="Arial" w:hAnsi="Arial" w:cs="Arial"/>
                <w:sz w:val="20"/>
              </w:rPr>
              <w:t>1727 West Bluewater Highway Ionia MI 48846 / CFA Facility 8:00 a.m. to 4:30 p.m.  M-F</w:t>
            </w:r>
          </w:p>
        </w:tc>
      </w:tr>
      <w:tr w:rsidR="00ED519C" w14:paraId="78913CB5" w14:textId="77777777">
        <w:trPr>
          <w:trHeight w:val="2193"/>
        </w:trPr>
        <w:tc>
          <w:tcPr>
            <w:tcW w:w="11160" w:type="dxa"/>
            <w:gridSpan w:val="2"/>
            <w:tcBorders>
              <w:top w:val="single" w:sz="16" w:space="0" w:color="000000"/>
              <w:left w:val="single" w:sz="16" w:space="0" w:color="000000"/>
              <w:bottom w:val="single" w:sz="16" w:space="0" w:color="000000"/>
              <w:right w:val="single" w:sz="16" w:space="0" w:color="000000"/>
            </w:tcBorders>
          </w:tcPr>
          <w:p w14:paraId="3D92A7AF" w14:textId="77777777" w:rsidR="00ED519C" w:rsidRDefault="00FA10B1">
            <w:pPr>
              <w:spacing w:after="361"/>
              <w:ind w:left="1"/>
            </w:pPr>
            <w:r>
              <w:rPr>
                <w:rFonts w:ascii="Arial" w:eastAsia="Arial" w:hAnsi="Arial" w:cs="Arial"/>
                <w:b/>
                <w:sz w:val="16"/>
              </w:rPr>
              <w:t>14. General Summary of Function/Purpose of Position</w:t>
            </w:r>
          </w:p>
          <w:p w14:paraId="3E37AA68" w14:textId="77777777" w:rsidR="00ED519C" w:rsidRDefault="00FA10B1">
            <w:pPr>
              <w:ind w:right="34"/>
            </w:pPr>
            <w:r>
              <w:rPr>
                <w:rFonts w:ascii="Arial" w:eastAsia="Arial" w:hAnsi="Arial" w:cs="Arial"/>
                <w:sz w:val="20"/>
              </w:rPr>
              <w:t>Position functions as a professional prison counselor in a prison housing area.  This position requires completing a variety of functions related to case work and assisting prisoners with questions they may have and to act as a resource person for the prisoner population as well.  The person is a member of the Housing Unit Administrative Team and works also with the RUM, Sgt’s, and Housing Unit Corrections officers to manage a housing unit and its’ operations.  This position also evaluates prisoner’s behavior to determine progress made through treatment programs in accordance with policy and procedure.</w:t>
            </w:r>
          </w:p>
        </w:tc>
      </w:tr>
    </w:tbl>
    <w:p w14:paraId="0CB9CA53" w14:textId="77777777" w:rsidR="00E20FF9" w:rsidRDefault="00E20FF9">
      <w:pPr>
        <w:spacing w:after="83"/>
        <w:ind w:left="10" w:right="433" w:hanging="10"/>
        <w:jc w:val="center"/>
      </w:pPr>
    </w:p>
    <w:tbl>
      <w:tblPr>
        <w:tblStyle w:val="TableGrid"/>
        <w:tblW w:w="11160" w:type="dxa"/>
        <w:tblInd w:w="-39" w:type="dxa"/>
        <w:tblCellMar>
          <w:top w:w="66" w:type="dxa"/>
          <w:left w:w="41" w:type="dxa"/>
          <w:right w:w="115" w:type="dxa"/>
        </w:tblCellMar>
        <w:tblLook w:val="04A0" w:firstRow="1" w:lastRow="0" w:firstColumn="1" w:lastColumn="0" w:noHBand="0" w:noVBand="1"/>
      </w:tblPr>
      <w:tblGrid>
        <w:gridCol w:w="11160"/>
      </w:tblGrid>
      <w:tr w:rsidR="00ED519C" w14:paraId="16C100C6" w14:textId="77777777">
        <w:trPr>
          <w:trHeight w:val="755"/>
        </w:trPr>
        <w:tc>
          <w:tcPr>
            <w:tcW w:w="11160" w:type="dxa"/>
            <w:tcBorders>
              <w:top w:val="single" w:sz="16" w:space="0" w:color="000000"/>
              <w:left w:val="single" w:sz="16" w:space="0" w:color="000000"/>
              <w:bottom w:val="single" w:sz="4" w:space="0" w:color="000000"/>
              <w:right w:val="single" w:sz="16" w:space="0" w:color="000000"/>
            </w:tcBorders>
          </w:tcPr>
          <w:p w14:paraId="12CD1DAF" w14:textId="77777777" w:rsidR="00ED519C" w:rsidRDefault="00FA10B1">
            <w:pPr>
              <w:spacing w:after="161"/>
            </w:pPr>
            <w:r>
              <w:rPr>
                <w:rFonts w:ascii="Arial" w:eastAsia="Arial" w:hAnsi="Arial" w:cs="Arial"/>
                <w:b/>
                <w:sz w:val="16"/>
              </w:rPr>
              <w:t>15. Please describe the assigned duties, percent of time spent performing each duty, and what is done to complete each duty.</w:t>
            </w:r>
          </w:p>
          <w:p w14:paraId="61F88988" w14:textId="77777777" w:rsidR="00ED519C" w:rsidRDefault="00FA10B1">
            <w:r>
              <w:rPr>
                <w:rFonts w:ascii="Arial" w:eastAsia="Arial" w:hAnsi="Arial" w:cs="Arial"/>
                <w:b/>
                <w:sz w:val="16"/>
              </w:rPr>
              <w:t>List the duties from most important to least important. The total percentage of all duties performed must equal 100 percent.</w:t>
            </w:r>
          </w:p>
        </w:tc>
      </w:tr>
      <w:tr w:rsidR="00ED519C" w14:paraId="255F0D09" w14:textId="77777777">
        <w:trPr>
          <w:trHeight w:val="5692"/>
        </w:trPr>
        <w:tc>
          <w:tcPr>
            <w:tcW w:w="11160" w:type="dxa"/>
            <w:tcBorders>
              <w:top w:val="single" w:sz="4" w:space="0" w:color="000000"/>
              <w:left w:val="single" w:sz="16" w:space="0" w:color="000000"/>
              <w:bottom w:val="single" w:sz="8" w:space="0" w:color="000000"/>
              <w:right w:val="single" w:sz="16" w:space="0" w:color="000000"/>
            </w:tcBorders>
          </w:tcPr>
          <w:p w14:paraId="054761A8" w14:textId="77777777" w:rsidR="00ED519C" w:rsidRDefault="00FA10B1">
            <w:pPr>
              <w:spacing w:after="177"/>
            </w:pPr>
            <w:r>
              <w:rPr>
                <w:rFonts w:ascii="Arial" w:eastAsia="Arial" w:hAnsi="Arial" w:cs="Arial"/>
                <w:b/>
                <w:sz w:val="16"/>
              </w:rPr>
              <w:lastRenderedPageBreak/>
              <w:t>Duty 1</w:t>
            </w:r>
          </w:p>
          <w:p w14:paraId="1E7A2693" w14:textId="77777777" w:rsidR="00ED519C" w:rsidRDefault="00FA10B1">
            <w:pPr>
              <w:tabs>
                <w:tab w:val="center" w:pos="8461"/>
                <w:tab w:val="center" w:pos="9393"/>
              </w:tabs>
              <w:spacing w:after="203"/>
            </w:pPr>
            <w:r>
              <w:rPr>
                <w:rFonts w:ascii="Arial" w:eastAsia="Arial" w:hAnsi="Arial" w:cs="Arial"/>
                <w:b/>
                <w:sz w:val="16"/>
              </w:rPr>
              <w:t>General Summary:</w:t>
            </w:r>
            <w:r>
              <w:rPr>
                <w:rFonts w:ascii="Arial" w:eastAsia="Arial" w:hAnsi="Arial" w:cs="Arial"/>
                <w:b/>
                <w:sz w:val="16"/>
              </w:rPr>
              <w:tab/>
              <w:t>Percentage:</w:t>
            </w:r>
            <w:r>
              <w:rPr>
                <w:rFonts w:ascii="Arial" w:eastAsia="Arial" w:hAnsi="Arial" w:cs="Arial"/>
                <w:b/>
                <w:sz w:val="16"/>
              </w:rPr>
              <w:tab/>
              <w:t>50</w:t>
            </w:r>
          </w:p>
          <w:p w14:paraId="4F26A640" w14:textId="77777777" w:rsidR="00ED519C" w:rsidRDefault="00FA10B1">
            <w:pPr>
              <w:spacing w:after="45" w:line="233" w:lineRule="auto"/>
            </w:pPr>
            <w:r>
              <w:rPr>
                <w:rFonts w:ascii="Arial" w:eastAsia="Arial" w:hAnsi="Arial" w:cs="Arial"/>
                <w:sz w:val="20"/>
              </w:rPr>
              <w:t xml:space="preserve">Provides counseling to prisoners on caseload.  Evaluates prisoner behavior and records progress on treatment programs.  Completes paperwork related to prisoner file management ensuring that documents are processed in a timely and accurate manner per requirements of MDOC Policy and Procedure.  </w:t>
            </w:r>
          </w:p>
          <w:p w14:paraId="18C4BEB8" w14:textId="77777777" w:rsidR="00ED519C" w:rsidRDefault="00FA10B1">
            <w:pPr>
              <w:spacing w:after="217"/>
            </w:pPr>
            <w:r>
              <w:rPr>
                <w:rFonts w:ascii="Arial" w:eastAsia="Arial" w:hAnsi="Arial" w:cs="Arial"/>
                <w:b/>
                <w:sz w:val="16"/>
              </w:rPr>
              <w:t>Individual tasks related to the duty:</w:t>
            </w:r>
          </w:p>
          <w:p w14:paraId="4ED547AC" w14:textId="77777777" w:rsidR="00ED519C" w:rsidRDefault="00FA10B1">
            <w:pPr>
              <w:numPr>
                <w:ilvl w:val="0"/>
                <w:numId w:val="3"/>
              </w:numPr>
              <w:spacing w:after="46"/>
              <w:ind w:hanging="360"/>
            </w:pPr>
            <w:r>
              <w:rPr>
                <w:rFonts w:ascii="Arial" w:eastAsia="Arial" w:hAnsi="Arial" w:cs="Arial"/>
                <w:sz w:val="20"/>
              </w:rPr>
              <w:t xml:space="preserve">Provides general vocational, academic, social, and personal counseling to individual prisoners. </w:t>
            </w:r>
          </w:p>
          <w:p w14:paraId="672B7F7A" w14:textId="77777777" w:rsidR="00ED519C" w:rsidRDefault="00FA10B1">
            <w:pPr>
              <w:numPr>
                <w:ilvl w:val="0"/>
                <w:numId w:val="3"/>
              </w:numPr>
              <w:spacing w:after="17" w:line="303" w:lineRule="auto"/>
              <w:ind w:hanging="360"/>
            </w:pPr>
            <w:r>
              <w:rPr>
                <w:rFonts w:ascii="Arial" w:eastAsia="Arial" w:hAnsi="Arial" w:cs="Arial"/>
                <w:sz w:val="16"/>
              </w:rPr>
              <w:t xml:space="preserve">Makes appropriate referrals to health services, chaplain, psych services, and maintains contacts with accounting, quartermaster, property room school, prisoner services and other housing and unit line staff regarding custody and security issues. </w:t>
            </w:r>
          </w:p>
          <w:p w14:paraId="0AC65E0A" w14:textId="77777777" w:rsidR="00ED519C" w:rsidRDefault="00FA10B1">
            <w:pPr>
              <w:numPr>
                <w:ilvl w:val="0"/>
                <w:numId w:val="3"/>
              </w:numPr>
              <w:spacing w:after="57"/>
              <w:ind w:hanging="360"/>
            </w:pPr>
            <w:r>
              <w:rPr>
                <w:rFonts w:ascii="Arial" w:eastAsia="Arial" w:hAnsi="Arial" w:cs="Arial"/>
                <w:sz w:val="16"/>
              </w:rPr>
              <w:t xml:space="preserve">Explains facility operations, programs, and rules to prisoners. </w:t>
            </w:r>
          </w:p>
          <w:p w14:paraId="77125CA1" w14:textId="77777777" w:rsidR="00ED519C" w:rsidRDefault="00FA10B1">
            <w:pPr>
              <w:numPr>
                <w:ilvl w:val="0"/>
                <w:numId w:val="3"/>
              </w:numPr>
              <w:spacing w:after="57"/>
              <w:ind w:hanging="360"/>
            </w:pPr>
            <w:r>
              <w:rPr>
                <w:rFonts w:ascii="Arial" w:eastAsia="Arial" w:hAnsi="Arial" w:cs="Arial"/>
                <w:sz w:val="16"/>
              </w:rPr>
              <w:t xml:space="preserve">Prepare progress reports, PER and other documents required by the Parole Board. </w:t>
            </w:r>
          </w:p>
          <w:p w14:paraId="167872C5" w14:textId="77777777" w:rsidR="00ED519C" w:rsidRDefault="00FA10B1">
            <w:pPr>
              <w:numPr>
                <w:ilvl w:val="0"/>
                <w:numId w:val="3"/>
              </w:numPr>
              <w:spacing w:after="57"/>
              <w:ind w:hanging="360"/>
            </w:pPr>
            <w:r>
              <w:rPr>
                <w:rFonts w:ascii="Arial" w:eastAsia="Arial" w:hAnsi="Arial" w:cs="Arial"/>
                <w:sz w:val="16"/>
              </w:rPr>
              <w:t xml:space="preserve">Maintains records and prepares reports and correspondence related to the work. </w:t>
            </w:r>
          </w:p>
          <w:p w14:paraId="25D7A0CC" w14:textId="77777777" w:rsidR="00ED519C" w:rsidRDefault="00FA10B1">
            <w:pPr>
              <w:numPr>
                <w:ilvl w:val="0"/>
                <w:numId w:val="3"/>
              </w:numPr>
              <w:spacing w:after="57"/>
              <w:ind w:hanging="360"/>
            </w:pPr>
            <w:r>
              <w:rPr>
                <w:rFonts w:ascii="Arial" w:eastAsia="Arial" w:hAnsi="Arial" w:cs="Arial"/>
                <w:sz w:val="16"/>
              </w:rPr>
              <w:t xml:space="preserve">Serves as Hearings Officer for Class III prisoner </w:t>
            </w:r>
            <w:proofErr w:type="gramStart"/>
            <w:r>
              <w:rPr>
                <w:rFonts w:ascii="Arial" w:eastAsia="Arial" w:hAnsi="Arial" w:cs="Arial"/>
                <w:sz w:val="16"/>
              </w:rPr>
              <w:t>misconducts</w:t>
            </w:r>
            <w:proofErr w:type="gramEnd"/>
            <w:r>
              <w:rPr>
                <w:rFonts w:ascii="Arial" w:eastAsia="Arial" w:hAnsi="Arial" w:cs="Arial"/>
                <w:sz w:val="16"/>
              </w:rPr>
              <w:t xml:space="preserve">. </w:t>
            </w:r>
          </w:p>
          <w:p w14:paraId="5C40728C" w14:textId="77777777" w:rsidR="00ED519C" w:rsidRDefault="00FA10B1">
            <w:pPr>
              <w:numPr>
                <w:ilvl w:val="0"/>
                <w:numId w:val="3"/>
              </w:numPr>
              <w:spacing w:after="57"/>
              <w:ind w:hanging="360"/>
            </w:pPr>
            <w:r>
              <w:rPr>
                <w:rFonts w:ascii="Arial" w:eastAsia="Arial" w:hAnsi="Arial" w:cs="Arial"/>
                <w:sz w:val="16"/>
              </w:rPr>
              <w:t xml:space="preserve">Completes property hearings to determine allowable prisoner personal property. </w:t>
            </w:r>
          </w:p>
          <w:p w14:paraId="2F7746CB" w14:textId="77777777" w:rsidR="00ED519C" w:rsidRDefault="00FA10B1">
            <w:pPr>
              <w:numPr>
                <w:ilvl w:val="0"/>
                <w:numId w:val="3"/>
              </w:numPr>
              <w:spacing w:after="57"/>
              <w:ind w:hanging="360"/>
            </w:pPr>
            <w:proofErr w:type="gramStart"/>
            <w:r>
              <w:rPr>
                <w:rFonts w:ascii="Arial" w:eastAsia="Arial" w:hAnsi="Arial" w:cs="Arial"/>
                <w:sz w:val="16"/>
              </w:rPr>
              <w:t>Enters</w:t>
            </w:r>
            <w:proofErr w:type="gramEnd"/>
            <w:r>
              <w:rPr>
                <w:rFonts w:ascii="Arial" w:eastAsia="Arial" w:hAnsi="Arial" w:cs="Arial"/>
                <w:sz w:val="16"/>
              </w:rPr>
              <w:t xml:space="preserve"> case notes in written or electronic form. </w:t>
            </w:r>
          </w:p>
          <w:p w14:paraId="0DE39CBC" w14:textId="77777777" w:rsidR="00ED519C" w:rsidRDefault="00FA10B1">
            <w:pPr>
              <w:numPr>
                <w:ilvl w:val="0"/>
                <w:numId w:val="3"/>
              </w:numPr>
              <w:spacing w:after="57"/>
              <w:ind w:hanging="360"/>
            </w:pPr>
            <w:r>
              <w:rPr>
                <w:rFonts w:ascii="Arial" w:eastAsia="Arial" w:hAnsi="Arial" w:cs="Arial"/>
                <w:sz w:val="16"/>
              </w:rPr>
              <w:t xml:space="preserve">Reviews file for sanctions and makes appropriate notifications. </w:t>
            </w:r>
          </w:p>
          <w:p w14:paraId="70009A9B" w14:textId="77777777" w:rsidR="00ED519C" w:rsidRDefault="00FA10B1">
            <w:pPr>
              <w:numPr>
                <w:ilvl w:val="0"/>
                <w:numId w:val="3"/>
              </w:numPr>
              <w:spacing w:after="57"/>
              <w:ind w:hanging="360"/>
            </w:pPr>
            <w:r>
              <w:rPr>
                <w:rFonts w:ascii="Arial" w:eastAsia="Arial" w:hAnsi="Arial" w:cs="Arial"/>
                <w:sz w:val="16"/>
              </w:rPr>
              <w:t xml:space="preserve">Prepares Time Reviews, Security Classification Reports and other documents as required. </w:t>
            </w:r>
          </w:p>
          <w:p w14:paraId="623822FE" w14:textId="77777777" w:rsidR="00ED519C" w:rsidRDefault="00FA10B1">
            <w:pPr>
              <w:numPr>
                <w:ilvl w:val="0"/>
                <w:numId w:val="3"/>
              </w:numPr>
              <w:spacing w:after="57"/>
              <w:ind w:hanging="360"/>
            </w:pPr>
            <w:r>
              <w:rPr>
                <w:rFonts w:ascii="Arial" w:eastAsia="Arial" w:hAnsi="Arial" w:cs="Arial"/>
                <w:sz w:val="16"/>
              </w:rPr>
              <w:t xml:space="preserve">Processes visitor applications and all related paperwork. </w:t>
            </w:r>
          </w:p>
          <w:p w14:paraId="1EA35FB0" w14:textId="77777777" w:rsidR="00ED519C" w:rsidRDefault="00FA10B1">
            <w:pPr>
              <w:numPr>
                <w:ilvl w:val="0"/>
                <w:numId w:val="3"/>
              </w:numPr>
              <w:spacing w:after="57"/>
              <w:ind w:hanging="360"/>
            </w:pPr>
            <w:r>
              <w:rPr>
                <w:rFonts w:ascii="Arial" w:eastAsia="Arial" w:hAnsi="Arial" w:cs="Arial"/>
                <w:sz w:val="16"/>
              </w:rPr>
              <w:t xml:space="preserve">Prepares appropriate and timely responses to prisoner kites and grievances. </w:t>
            </w:r>
          </w:p>
          <w:p w14:paraId="7C9AAE9D" w14:textId="77777777" w:rsidR="00ED519C" w:rsidRDefault="00FA10B1">
            <w:pPr>
              <w:numPr>
                <w:ilvl w:val="0"/>
                <w:numId w:val="3"/>
              </w:numPr>
              <w:spacing w:after="57"/>
              <w:ind w:hanging="360"/>
            </w:pPr>
            <w:proofErr w:type="gramStart"/>
            <w:r>
              <w:rPr>
                <w:rFonts w:ascii="Arial" w:eastAsia="Arial" w:hAnsi="Arial" w:cs="Arial"/>
                <w:sz w:val="16"/>
              </w:rPr>
              <w:t>Makes</w:t>
            </w:r>
            <w:proofErr w:type="gramEnd"/>
            <w:r>
              <w:rPr>
                <w:rFonts w:ascii="Arial" w:eastAsia="Arial" w:hAnsi="Arial" w:cs="Arial"/>
                <w:sz w:val="16"/>
              </w:rPr>
              <w:t xml:space="preserve"> contact and </w:t>
            </w:r>
            <w:proofErr w:type="gramStart"/>
            <w:r>
              <w:rPr>
                <w:rFonts w:ascii="Arial" w:eastAsia="Arial" w:hAnsi="Arial" w:cs="Arial"/>
                <w:sz w:val="16"/>
              </w:rPr>
              <w:t>provides</w:t>
            </w:r>
            <w:proofErr w:type="gramEnd"/>
            <w:r>
              <w:rPr>
                <w:rFonts w:ascii="Arial" w:eastAsia="Arial" w:hAnsi="Arial" w:cs="Arial"/>
                <w:sz w:val="16"/>
              </w:rPr>
              <w:t xml:space="preserve"> information to prisoner families, MDOC staff, advocacy groups and others as appropriate. </w:t>
            </w:r>
          </w:p>
          <w:p w14:paraId="5529A868" w14:textId="77777777" w:rsidR="00ED519C" w:rsidRDefault="00FA10B1">
            <w:pPr>
              <w:numPr>
                <w:ilvl w:val="0"/>
                <w:numId w:val="3"/>
              </w:numPr>
              <w:spacing w:after="17" w:line="303" w:lineRule="auto"/>
              <w:ind w:hanging="360"/>
            </w:pPr>
            <w:r>
              <w:rPr>
                <w:rFonts w:ascii="Arial" w:eastAsia="Arial" w:hAnsi="Arial" w:cs="Arial"/>
                <w:sz w:val="16"/>
              </w:rPr>
              <w:t>As part of the housing unit administrative team the position will be part of daily rounds to allow for observation of day-to-day operations, conditions of prisoner areas allowing them to assess prisoner conduct, prisoners on caseload that are under special restrictions and/or observation.</w:t>
            </w:r>
          </w:p>
          <w:p w14:paraId="3A2E82DC" w14:textId="77777777" w:rsidR="00ED519C" w:rsidRDefault="00FA10B1">
            <w:pPr>
              <w:numPr>
                <w:ilvl w:val="0"/>
                <w:numId w:val="3"/>
              </w:numPr>
              <w:ind w:hanging="360"/>
            </w:pPr>
            <w:r>
              <w:rPr>
                <w:rFonts w:ascii="Arial" w:eastAsia="Arial" w:hAnsi="Arial" w:cs="Arial"/>
                <w:sz w:val="16"/>
              </w:rPr>
              <w:t>Other duties as assigned.</w:t>
            </w:r>
          </w:p>
        </w:tc>
      </w:tr>
      <w:tr w:rsidR="00ED519C" w14:paraId="6778C0E2" w14:textId="77777777">
        <w:trPr>
          <w:trHeight w:val="3740"/>
        </w:trPr>
        <w:tc>
          <w:tcPr>
            <w:tcW w:w="11160" w:type="dxa"/>
            <w:tcBorders>
              <w:top w:val="single" w:sz="8" w:space="0" w:color="000000"/>
              <w:left w:val="single" w:sz="16" w:space="0" w:color="000000"/>
              <w:bottom w:val="single" w:sz="8" w:space="0" w:color="000000"/>
              <w:right w:val="single" w:sz="16" w:space="0" w:color="000000"/>
            </w:tcBorders>
          </w:tcPr>
          <w:p w14:paraId="4A83E750" w14:textId="77777777" w:rsidR="00ED519C" w:rsidRDefault="00FA10B1">
            <w:pPr>
              <w:spacing w:after="177"/>
            </w:pPr>
            <w:r>
              <w:rPr>
                <w:rFonts w:ascii="Arial" w:eastAsia="Arial" w:hAnsi="Arial" w:cs="Arial"/>
                <w:b/>
                <w:sz w:val="16"/>
              </w:rPr>
              <w:t>Duty 2</w:t>
            </w:r>
          </w:p>
          <w:p w14:paraId="414DC81F" w14:textId="77777777" w:rsidR="00ED519C" w:rsidRDefault="00FA10B1">
            <w:pPr>
              <w:tabs>
                <w:tab w:val="center" w:pos="8461"/>
                <w:tab w:val="center" w:pos="9393"/>
              </w:tabs>
              <w:spacing w:after="203"/>
            </w:pPr>
            <w:r>
              <w:rPr>
                <w:rFonts w:ascii="Arial" w:eastAsia="Arial" w:hAnsi="Arial" w:cs="Arial"/>
                <w:b/>
                <w:sz w:val="16"/>
              </w:rPr>
              <w:t>General Summary:</w:t>
            </w:r>
            <w:r>
              <w:rPr>
                <w:rFonts w:ascii="Arial" w:eastAsia="Arial" w:hAnsi="Arial" w:cs="Arial"/>
                <w:b/>
                <w:sz w:val="16"/>
              </w:rPr>
              <w:tab/>
              <w:t>Percentage:</w:t>
            </w:r>
            <w:r>
              <w:rPr>
                <w:rFonts w:ascii="Arial" w:eastAsia="Arial" w:hAnsi="Arial" w:cs="Arial"/>
                <w:b/>
                <w:sz w:val="16"/>
              </w:rPr>
              <w:tab/>
              <w:t>50</w:t>
            </w:r>
          </w:p>
          <w:p w14:paraId="600321DB" w14:textId="77777777" w:rsidR="00ED519C" w:rsidRDefault="00FA10B1">
            <w:pPr>
              <w:spacing w:after="45" w:line="233" w:lineRule="auto"/>
            </w:pPr>
            <w:r>
              <w:rPr>
                <w:rFonts w:ascii="Arial" w:eastAsia="Arial" w:hAnsi="Arial" w:cs="Arial"/>
                <w:sz w:val="20"/>
              </w:rPr>
              <w:t xml:space="preserve">Ensures prisoners access to required programming and educational services </w:t>
            </w:r>
            <w:proofErr w:type="gramStart"/>
            <w:r>
              <w:rPr>
                <w:rFonts w:ascii="Arial" w:eastAsia="Arial" w:hAnsi="Arial" w:cs="Arial"/>
                <w:sz w:val="20"/>
              </w:rPr>
              <w:t>in an effort to</w:t>
            </w:r>
            <w:proofErr w:type="gramEnd"/>
            <w:r>
              <w:rPr>
                <w:rFonts w:ascii="Arial" w:eastAsia="Arial" w:hAnsi="Arial" w:cs="Arial"/>
                <w:sz w:val="20"/>
              </w:rPr>
              <w:t xml:space="preserve"> promote prisoner success in accordance with MDOC and facility Mission and Goals.  </w:t>
            </w:r>
          </w:p>
          <w:p w14:paraId="7336AB2B" w14:textId="77777777" w:rsidR="00ED519C" w:rsidRDefault="00FA10B1">
            <w:pPr>
              <w:spacing w:after="217"/>
            </w:pPr>
            <w:r>
              <w:rPr>
                <w:rFonts w:ascii="Arial" w:eastAsia="Arial" w:hAnsi="Arial" w:cs="Arial"/>
                <w:b/>
                <w:sz w:val="16"/>
              </w:rPr>
              <w:t>Individual tasks related to the duty:</w:t>
            </w:r>
          </w:p>
          <w:p w14:paraId="13517DF2" w14:textId="77777777" w:rsidR="00ED519C" w:rsidRDefault="00FA10B1">
            <w:pPr>
              <w:numPr>
                <w:ilvl w:val="0"/>
                <w:numId w:val="4"/>
              </w:numPr>
              <w:spacing w:after="15" w:line="252" w:lineRule="auto"/>
              <w:ind w:hanging="360"/>
            </w:pPr>
            <w:r>
              <w:rPr>
                <w:rFonts w:ascii="Arial" w:eastAsia="Arial" w:hAnsi="Arial" w:cs="Arial"/>
                <w:sz w:val="20"/>
              </w:rPr>
              <w:t xml:space="preserve">Completes COMPAS/CASE PLAN/PREA Risk Assessments utilizing department computerized </w:t>
            </w:r>
            <w:proofErr w:type="gramStart"/>
            <w:r>
              <w:rPr>
                <w:rFonts w:ascii="Arial" w:eastAsia="Arial" w:hAnsi="Arial" w:cs="Arial"/>
                <w:sz w:val="20"/>
              </w:rPr>
              <w:t>database</w:t>
            </w:r>
            <w:proofErr w:type="gramEnd"/>
            <w:r>
              <w:rPr>
                <w:rFonts w:ascii="Arial" w:eastAsia="Arial" w:hAnsi="Arial" w:cs="Arial"/>
                <w:sz w:val="20"/>
              </w:rPr>
              <w:t xml:space="preserve"> and other necessary electronic and file records. Interviews </w:t>
            </w:r>
            <w:proofErr w:type="gramStart"/>
            <w:r>
              <w:rPr>
                <w:rFonts w:ascii="Arial" w:eastAsia="Arial" w:hAnsi="Arial" w:cs="Arial"/>
                <w:sz w:val="20"/>
              </w:rPr>
              <w:t>prisoner</w:t>
            </w:r>
            <w:proofErr w:type="gramEnd"/>
            <w:r>
              <w:rPr>
                <w:rFonts w:ascii="Arial" w:eastAsia="Arial" w:hAnsi="Arial" w:cs="Arial"/>
                <w:sz w:val="20"/>
              </w:rPr>
              <w:t xml:space="preserve"> to obtain necessary personal information and to explain programming needs to the prisoner. </w:t>
            </w:r>
          </w:p>
          <w:p w14:paraId="385960FD" w14:textId="77777777" w:rsidR="00ED519C" w:rsidRDefault="00FA10B1">
            <w:pPr>
              <w:numPr>
                <w:ilvl w:val="0"/>
                <w:numId w:val="4"/>
              </w:numPr>
              <w:spacing w:after="57"/>
              <w:ind w:hanging="360"/>
            </w:pPr>
            <w:r>
              <w:rPr>
                <w:rFonts w:ascii="Arial" w:eastAsia="Arial" w:hAnsi="Arial" w:cs="Arial"/>
                <w:sz w:val="16"/>
              </w:rPr>
              <w:t xml:space="preserve">Conducts prisoner programs as assigned including CFA mandated counseling programs. </w:t>
            </w:r>
          </w:p>
          <w:p w14:paraId="57EAACF7" w14:textId="77777777" w:rsidR="00ED519C" w:rsidRDefault="00FA10B1">
            <w:pPr>
              <w:numPr>
                <w:ilvl w:val="0"/>
                <w:numId w:val="4"/>
              </w:numPr>
              <w:spacing w:after="57"/>
              <w:ind w:hanging="360"/>
            </w:pPr>
            <w:r>
              <w:rPr>
                <w:rFonts w:ascii="Arial" w:eastAsia="Arial" w:hAnsi="Arial" w:cs="Arial"/>
                <w:sz w:val="16"/>
              </w:rPr>
              <w:t xml:space="preserve">Works with Classification Director to ensure access to needed programming. </w:t>
            </w:r>
          </w:p>
          <w:p w14:paraId="60FA5E83" w14:textId="77777777" w:rsidR="00ED519C" w:rsidRDefault="00FA10B1">
            <w:pPr>
              <w:numPr>
                <w:ilvl w:val="0"/>
                <w:numId w:val="4"/>
              </w:numPr>
              <w:spacing w:after="57"/>
              <w:ind w:hanging="360"/>
            </w:pPr>
            <w:r>
              <w:rPr>
                <w:rFonts w:ascii="Arial" w:eastAsia="Arial" w:hAnsi="Arial" w:cs="Arial"/>
                <w:sz w:val="16"/>
              </w:rPr>
              <w:t xml:space="preserve">Utilizes department computerized </w:t>
            </w:r>
            <w:proofErr w:type="gramStart"/>
            <w:r>
              <w:rPr>
                <w:rFonts w:ascii="Arial" w:eastAsia="Arial" w:hAnsi="Arial" w:cs="Arial"/>
                <w:sz w:val="16"/>
              </w:rPr>
              <w:t>database</w:t>
            </w:r>
            <w:proofErr w:type="gramEnd"/>
            <w:r>
              <w:rPr>
                <w:rFonts w:ascii="Arial" w:eastAsia="Arial" w:hAnsi="Arial" w:cs="Arial"/>
                <w:sz w:val="16"/>
              </w:rPr>
              <w:t xml:space="preserve"> to ensure proper prisoner movement to and from programming and other activities. </w:t>
            </w:r>
          </w:p>
          <w:p w14:paraId="0008BF2E" w14:textId="77777777" w:rsidR="00ED519C" w:rsidRDefault="00FA10B1">
            <w:pPr>
              <w:numPr>
                <w:ilvl w:val="0"/>
                <w:numId w:val="4"/>
              </w:numPr>
              <w:spacing w:after="57"/>
              <w:ind w:hanging="360"/>
            </w:pPr>
            <w:r>
              <w:rPr>
                <w:rFonts w:ascii="Arial" w:eastAsia="Arial" w:hAnsi="Arial" w:cs="Arial"/>
                <w:sz w:val="16"/>
              </w:rPr>
              <w:t xml:space="preserve">Serve as critical part of the Programming Team in attempt to affect positive behavioral </w:t>
            </w:r>
            <w:proofErr w:type="gramStart"/>
            <w:r>
              <w:rPr>
                <w:rFonts w:ascii="Arial" w:eastAsia="Arial" w:hAnsi="Arial" w:cs="Arial"/>
                <w:sz w:val="16"/>
              </w:rPr>
              <w:t>change</w:t>
            </w:r>
            <w:proofErr w:type="gramEnd"/>
            <w:r>
              <w:rPr>
                <w:rFonts w:ascii="Arial" w:eastAsia="Arial" w:hAnsi="Arial" w:cs="Arial"/>
                <w:sz w:val="16"/>
              </w:rPr>
              <w:t xml:space="preserve"> that will lead to prisoner success in the community. </w:t>
            </w:r>
          </w:p>
          <w:p w14:paraId="6A9AF74A" w14:textId="77777777" w:rsidR="00ED519C" w:rsidRDefault="00FA10B1">
            <w:pPr>
              <w:numPr>
                <w:ilvl w:val="0"/>
                <w:numId w:val="4"/>
              </w:numPr>
              <w:spacing w:after="57"/>
              <w:ind w:hanging="360"/>
            </w:pPr>
            <w:r>
              <w:rPr>
                <w:rFonts w:ascii="Arial" w:eastAsia="Arial" w:hAnsi="Arial" w:cs="Arial"/>
                <w:sz w:val="16"/>
              </w:rPr>
              <w:t xml:space="preserve">Evaluate </w:t>
            </w:r>
            <w:proofErr w:type="gramStart"/>
            <w:r>
              <w:rPr>
                <w:rFonts w:ascii="Arial" w:eastAsia="Arial" w:hAnsi="Arial" w:cs="Arial"/>
                <w:sz w:val="16"/>
              </w:rPr>
              <w:t>prisoner’s</w:t>
            </w:r>
            <w:proofErr w:type="gramEnd"/>
            <w:r>
              <w:rPr>
                <w:rFonts w:ascii="Arial" w:eastAsia="Arial" w:hAnsi="Arial" w:cs="Arial"/>
                <w:sz w:val="16"/>
              </w:rPr>
              <w:t xml:space="preserve"> behavior and progress in meeting programming needs.</w:t>
            </w:r>
          </w:p>
          <w:p w14:paraId="560DB8D6" w14:textId="77777777" w:rsidR="00ED519C" w:rsidRDefault="00FA10B1">
            <w:pPr>
              <w:numPr>
                <w:ilvl w:val="0"/>
                <w:numId w:val="4"/>
              </w:numPr>
              <w:ind w:hanging="360"/>
            </w:pPr>
            <w:r>
              <w:rPr>
                <w:rFonts w:ascii="Arial" w:eastAsia="Arial" w:hAnsi="Arial" w:cs="Arial"/>
                <w:sz w:val="16"/>
              </w:rPr>
              <w:t>Other duties as assigned.</w:t>
            </w:r>
          </w:p>
        </w:tc>
      </w:tr>
    </w:tbl>
    <w:p w14:paraId="1E8C8175" w14:textId="77777777" w:rsidR="00ED519C" w:rsidRDefault="00FA10B1" w:rsidP="00E20FF9">
      <w:pPr>
        <w:numPr>
          <w:ilvl w:val="0"/>
          <w:numId w:val="1"/>
        </w:numPr>
        <w:pBdr>
          <w:top w:val="single" w:sz="16" w:space="0" w:color="000000"/>
          <w:left w:val="single" w:sz="16" w:space="0" w:color="000000"/>
          <w:bottom w:val="single" w:sz="16" w:space="13" w:color="000000"/>
          <w:right w:val="single" w:sz="16" w:space="0" w:color="000000"/>
        </w:pBdr>
        <w:spacing w:after="183" w:line="265" w:lineRule="auto"/>
        <w:ind w:left="253" w:hanging="267"/>
      </w:pPr>
      <w:r>
        <w:rPr>
          <w:rFonts w:ascii="Arial" w:eastAsia="Arial" w:hAnsi="Arial" w:cs="Arial"/>
          <w:b/>
          <w:sz w:val="16"/>
        </w:rPr>
        <w:t xml:space="preserve">Describe the types of decisions made independently in this position and tell who or what is affected by those decisions. </w:t>
      </w:r>
    </w:p>
    <w:p w14:paraId="0F4F39CD" w14:textId="77777777" w:rsidR="00ED519C" w:rsidRDefault="00FA10B1" w:rsidP="00E20FF9">
      <w:pPr>
        <w:pBdr>
          <w:top w:val="single" w:sz="16" w:space="0" w:color="000000"/>
          <w:left w:val="single" w:sz="16" w:space="0" w:color="000000"/>
          <w:bottom w:val="single" w:sz="16" w:space="13" w:color="000000"/>
          <w:right w:val="single" w:sz="16" w:space="0" w:color="000000"/>
        </w:pBdr>
        <w:spacing w:after="183" w:line="233" w:lineRule="auto"/>
        <w:ind w:left="-4" w:hanging="10"/>
      </w:pPr>
      <w:r>
        <w:rPr>
          <w:rFonts w:ascii="Arial" w:eastAsia="Arial" w:hAnsi="Arial" w:cs="Arial"/>
          <w:sz w:val="20"/>
        </w:rPr>
        <w:t xml:space="preserve">Hearings Officer for Class III Misconducts.  Conduct administrative hearings for prisoner property, etc.  Prepare prisoner transfer orders, Security Classification Screens, COMPAS/CASE PLAN/PREA Risk Assessment documentation.  Process prisoner disbursements and other paperwork necessary for management of caseload.  </w:t>
      </w:r>
    </w:p>
    <w:p w14:paraId="6D692E35" w14:textId="77777777" w:rsidR="00ED519C" w:rsidRDefault="00FA10B1" w:rsidP="00E20FF9">
      <w:pPr>
        <w:numPr>
          <w:ilvl w:val="0"/>
          <w:numId w:val="1"/>
        </w:numPr>
        <w:pBdr>
          <w:top w:val="single" w:sz="16" w:space="0" w:color="000000"/>
          <w:left w:val="single" w:sz="16" w:space="0" w:color="000000"/>
          <w:bottom w:val="single" w:sz="16" w:space="13" w:color="000000"/>
          <w:right w:val="single" w:sz="16" w:space="0" w:color="000000"/>
        </w:pBdr>
        <w:spacing w:after="345" w:line="265" w:lineRule="auto"/>
        <w:ind w:left="253" w:hanging="267"/>
      </w:pPr>
      <w:r>
        <w:rPr>
          <w:rFonts w:ascii="Arial" w:eastAsia="Arial" w:hAnsi="Arial" w:cs="Arial"/>
          <w:b/>
          <w:sz w:val="16"/>
        </w:rPr>
        <w:t xml:space="preserve">Describe the types of decisions that require the supervisor's review. </w:t>
      </w:r>
    </w:p>
    <w:p w14:paraId="771EA50E" w14:textId="77777777" w:rsidR="00ED519C" w:rsidRDefault="00FA10B1" w:rsidP="00E20FF9">
      <w:pPr>
        <w:pBdr>
          <w:top w:val="single" w:sz="16" w:space="0" w:color="000000"/>
          <w:left w:val="single" w:sz="16" w:space="0" w:color="000000"/>
          <w:bottom w:val="single" w:sz="16" w:space="13" w:color="000000"/>
          <w:right w:val="single" w:sz="16" w:space="0" w:color="000000"/>
        </w:pBdr>
        <w:spacing w:after="344" w:line="233" w:lineRule="auto"/>
        <w:ind w:left="-4" w:hanging="10"/>
      </w:pPr>
      <w:r>
        <w:rPr>
          <w:rFonts w:ascii="Arial" w:eastAsia="Arial" w:hAnsi="Arial" w:cs="Arial"/>
          <w:sz w:val="20"/>
        </w:rPr>
        <w:t xml:space="preserve">Confer with supervisor regarding employee issues and other significant issues regarding </w:t>
      </w:r>
      <w:proofErr w:type="gramStart"/>
      <w:r>
        <w:rPr>
          <w:rFonts w:ascii="Arial" w:eastAsia="Arial" w:hAnsi="Arial" w:cs="Arial"/>
          <w:sz w:val="20"/>
        </w:rPr>
        <w:t>prisoner</w:t>
      </w:r>
      <w:proofErr w:type="gramEnd"/>
      <w:r>
        <w:rPr>
          <w:rFonts w:ascii="Arial" w:eastAsia="Arial" w:hAnsi="Arial" w:cs="Arial"/>
          <w:sz w:val="20"/>
        </w:rPr>
        <w:t xml:space="preserve"> on caseload or housing unit operations.</w:t>
      </w:r>
    </w:p>
    <w:p w14:paraId="6DAF0963" w14:textId="77777777" w:rsidR="00ED519C" w:rsidRDefault="00FA10B1" w:rsidP="00E20FF9">
      <w:pPr>
        <w:numPr>
          <w:ilvl w:val="0"/>
          <w:numId w:val="1"/>
        </w:numPr>
        <w:pBdr>
          <w:top w:val="single" w:sz="16" w:space="0" w:color="000000"/>
          <w:left w:val="single" w:sz="16" w:space="0" w:color="000000"/>
          <w:bottom w:val="single" w:sz="16" w:space="13" w:color="000000"/>
          <w:right w:val="single" w:sz="16" w:space="0" w:color="000000"/>
        </w:pBdr>
        <w:spacing w:after="396" w:line="265" w:lineRule="auto"/>
        <w:ind w:left="253" w:hanging="267"/>
      </w:pPr>
      <w:r>
        <w:rPr>
          <w:rFonts w:ascii="Arial" w:eastAsia="Arial" w:hAnsi="Arial" w:cs="Arial"/>
          <w:b/>
          <w:sz w:val="16"/>
        </w:rPr>
        <w:t xml:space="preserve">What kind of physical effort is used to perform this job? What environmental conditions in this position </w:t>
      </w:r>
      <w:proofErr w:type="gramStart"/>
      <w:r>
        <w:rPr>
          <w:rFonts w:ascii="Arial" w:eastAsia="Arial" w:hAnsi="Arial" w:cs="Arial"/>
          <w:b/>
          <w:sz w:val="16"/>
        </w:rPr>
        <w:t>physically</w:t>
      </w:r>
      <w:proofErr w:type="gramEnd"/>
      <w:r>
        <w:rPr>
          <w:rFonts w:ascii="Arial" w:eastAsia="Arial" w:hAnsi="Arial" w:cs="Arial"/>
          <w:b/>
          <w:sz w:val="16"/>
        </w:rPr>
        <w:t xml:space="preserve"> exposed to on the job? Indicate the amount of time and intensity of each activity and condition. Refer to instructions.</w:t>
      </w:r>
    </w:p>
    <w:p w14:paraId="6F080C2E" w14:textId="77777777" w:rsidR="00ED519C" w:rsidRDefault="00FA10B1" w:rsidP="00E20FF9">
      <w:pPr>
        <w:pBdr>
          <w:top w:val="single" w:sz="16" w:space="0" w:color="000000"/>
          <w:left w:val="single" w:sz="16" w:space="0" w:color="000000"/>
          <w:bottom w:val="single" w:sz="16" w:space="13" w:color="000000"/>
          <w:right w:val="single" w:sz="16" w:space="0" w:color="000000"/>
        </w:pBdr>
        <w:spacing w:after="344" w:line="233" w:lineRule="auto"/>
        <w:ind w:left="-4" w:hanging="10"/>
      </w:pPr>
      <w:r>
        <w:rPr>
          <w:rFonts w:ascii="Arial" w:eastAsia="Arial" w:hAnsi="Arial" w:cs="Arial"/>
          <w:sz w:val="20"/>
        </w:rPr>
        <w:t xml:space="preserve">Ability to walk and climb stairs. Daily rounds of unit and prisoner cells. Carrying prisoner files, supplies, etc. Responding to critical incidents. Stationed at work desk/computer for extended periods of time. </w:t>
      </w:r>
    </w:p>
    <w:p w14:paraId="22C82C3C" w14:textId="77777777" w:rsidR="00ED519C" w:rsidRDefault="00FA10B1">
      <w:pPr>
        <w:numPr>
          <w:ilvl w:val="0"/>
          <w:numId w:val="1"/>
        </w:numPr>
        <w:pBdr>
          <w:top w:val="single" w:sz="16" w:space="0" w:color="000000"/>
          <w:left w:val="single" w:sz="16" w:space="0" w:color="000000"/>
          <w:right w:val="single" w:sz="16" w:space="0" w:color="000000"/>
        </w:pBdr>
        <w:spacing w:after="157" w:line="265" w:lineRule="auto"/>
        <w:ind w:left="260" w:right="216" w:hanging="267"/>
      </w:pPr>
      <w:r>
        <w:rPr>
          <w:rFonts w:ascii="Arial" w:eastAsia="Arial" w:hAnsi="Arial" w:cs="Arial"/>
          <w:b/>
          <w:sz w:val="16"/>
        </w:rPr>
        <w:lastRenderedPageBreak/>
        <w:t xml:space="preserve">List the names and position code descriptions of each classified employee whom this position immediately supervises or oversees on a </w:t>
      </w:r>
      <w:proofErr w:type="gramStart"/>
      <w:r>
        <w:rPr>
          <w:rFonts w:ascii="Arial" w:eastAsia="Arial" w:hAnsi="Arial" w:cs="Arial"/>
          <w:b/>
          <w:sz w:val="16"/>
        </w:rPr>
        <w:t>fulltime</w:t>
      </w:r>
      <w:proofErr w:type="gramEnd"/>
      <w:r>
        <w:rPr>
          <w:rFonts w:ascii="Arial" w:eastAsia="Arial" w:hAnsi="Arial" w:cs="Arial"/>
          <w:b/>
          <w:sz w:val="16"/>
        </w:rPr>
        <w:t>, on-going basis.</w:t>
      </w:r>
    </w:p>
    <w:p w14:paraId="7455C672" w14:textId="249301C6" w:rsidR="00ED519C" w:rsidRDefault="00ED519C">
      <w:pPr>
        <w:pBdr>
          <w:top w:val="single" w:sz="16" w:space="0" w:color="000000"/>
          <w:left w:val="single" w:sz="16" w:space="0" w:color="000000"/>
          <w:right w:val="single" w:sz="16" w:space="0" w:color="000000"/>
        </w:pBdr>
        <w:spacing w:after="83"/>
        <w:ind w:left="3" w:right="216" w:hanging="10"/>
        <w:jc w:val="center"/>
      </w:pPr>
    </w:p>
    <w:p w14:paraId="19AAFCA7" w14:textId="77777777" w:rsidR="00ED519C" w:rsidRDefault="00FA10B1">
      <w:pPr>
        <w:pBdr>
          <w:left w:val="single" w:sz="16" w:space="0" w:color="000000"/>
          <w:bottom w:val="single" w:sz="16" w:space="0" w:color="000000"/>
          <w:right w:val="single" w:sz="16" w:space="0" w:color="000000"/>
        </w:pBdr>
        <w:spacing w:after="401"/>
        <w:ind w:left="1"/>
      </w:pPr>
      <w:r>
        <w:rPr>
          <w:rFonts w:ascii="Arial" w:eastAsia="Arial" w:hAnsi="Arial" w:cs="Arial"/>
          <w:b/>
          <w:sz w:val="16"/>
        </w:rPr>
        <w:t>Additional Subordinates</w:t>
      </w:r>
    </w:p>
    <w:tbl>
      <w:tblPr>
        <w:tblStyle w:val="TableGrid"/>
        <w:tblW w:w="11160" w:type="dxa"/>
        <w:tblInd w:w="-39" w:type="dxa"/>
        <w:tblCellMar>
          <w:top w:w="80" w:type="dxa"/>
          <w:left w:w="39" w:type="dxa"/>
          <w:right w:w="115" w:type="dxa"/>
        </w:tblCellMar>
        <w:tblLook w:val="04A0" w:firstRow="1" w:lastRow="0" w:firstColumn="1" w:lastColumn="0" w:noHBand="0" w:noVBand="1"/>
      </w:tblPr>
      <w:tblGrid>
        <w:gridCol w:w="11160"/>
      </w:tblGrid>
      <w:tr w:rsidR="00ED519C" w14:paraId="7B1FA3EB" w14:textId="77777777">
        <w:trPr>
          <w:trHeight w:val="2340"/>
        </w:trPr>
        <w:tc>
          <w:tcPr>
            <w:tcW w:w="11160" w:type="dxa"/>
            <w:tcBorders>
              <w:top w:val="single" w:sz="16" w:space="0" w:color="000000"/>
              <w:left w:val="single" w:sz="16" w:space="0" w:color="000000"/>
              <w:bottom w:val="single" w:sz="16" w:space="0" w:color="000000"/>
              <w:right w:val="single" w:sz="16" w:space="0" w:color="000000"/>
            </w:tcBorders>
          </w:tcPr>
          <w:p w14:paraId="4FAB423F" w14:textId="77777777" w:rsidR="00ED519C" w:rsidRDefault="00FA10B1">
            <w:pPr>
              <w:spacing w:after="190"/>
            </w:pPr>
            <w:r>
              <w:rPr>
                <w:rFonts w:ascii="Arial" w:eastAsia="Arial" w:hAnsi="Arial" w:cs="Arial"/>
                <w:b/>
                <w:sz w:val="16"/>
              </w:rPr>
              <w:t xml:space="preserve">20. This position's responsibilities for the above-listed employees </w:t>
            </w:r>
            <w:proofErr w:type="gramStart"/>
            <w:r>
              <w:rPr>
                <w:rFonts w:ascii="Arial" w:eastAsia="Arial" w:hAnsi="Arial" w:cs="Arial"/>
                <w:b/>
                <w:sz w:val="16"/>
              </w:rPr>
              <w:t>includes</w:t>
            </w:r>
            <w:proofErr w:type="gramEnd"/>
            <w:r>
              <w:rPr>
                <w:rFonts w:ascii="Arial" w:eastAsia="Arial" w:hAnsi="Arial" w:cs="Arial"/>
                <w:b/>
                <w:sz w:val="16"/>
              </w:rPr>
              <w:t xml:space="preserve"> the following (check as many as apply):</w:t>
            </w:r>
          </w:p>
          <w:p w14:paraId="781951D6" w14:textId="77777777" w:rsidR="00ED519C" w:rsidRDefault="00FA10B1">
            <w:pPr>
              <w:tabs>
                <w:tab w:val="center" w:pos="972"/>
                <w:tab w:val="center" w:pos="2667"/>
                <w:tab w:val="center" w:pos="6912"/>
                <w:tab w:val="center" w:pos="7833"/>
              </w:tabs>
              <w:spacing w:after="187"/>
            </w:pPr>
            <w:r>
              <w:tab/>
            </w:r>
            <w:r>
              <w:rPr>
                <w:rFonts w:ascii="Arial" w:eastAsia="Arial" w:hAnsi="Arial" w:cs="Arial"/>
                <w:sz w:val="20"/>
              </w:rPr>
              <w:t>N</w:t>
            </w:r>
            <w:r>
              <w:rPr>
                <w:rFonts w:ascii="Arial" w:eastAsia="Arial" w:hAnsi="Arial" w:cs="Arial"/>
                <w:sz w:val="20"/>
              </w:rPr>
              <w:tab/>
            </w:r>
            <w:r>
              <w:rPr>
                <w:rFonts w:ascii="Arial" w:eastAsia="Arial" w:hAnsi="Arial" w:cs="Arial"/>
                <w:sz w:val="16"/>
              </w:rPr>
              <w:t>Complete and sign service ratings.</w:t>
            </w:r>
            <w:r>
              <w:rPr>
                <w:rFonts w:ascii="Arial" w:eastAsia="Arial" w:hAnsi="Arial" w:cs="Arial"/>
                <w:sz w:val="16"/>
              </w:rPr>
              <w:tab/>
            </w:r>
            <w:r>
              <w:rPr>
                <w:rFonts w:ascii="Arial" w:eastAsia="Arial" w:hAnsi="Arial" w:cs="Arial"/>
                <w:sz w:val="20"/>
              </w:rPr>
              <w:t>N</w:t>
            </w:r>
            <w:r>
              <w:rPr>
                <w:rFonts w:ascii="Arial" w:eastAsia="Arial" w:hAnsi="Arial" w:cs="Arial"/>
                <w:sz w:val="20"/>
              </w:rPr>
              <w:tab/>
            </w:r>
            <w:r>
              <w:rPr>
                <w:rFonts w:ascii="Arial" w:eastAsia="Arial" w:hAnsi="Arial" w:cs="Arial"/>
                <w:sz w:val="16"/>
              </w:rPr>
              <w:t>Assign work.</w:t>
            </w:r>
          </w:p>
          <w:p w14:paraId="7E656E9B" w14:textId="77777777" w:rsidR="00ED519C" w:rsidRDefault="00FA10B1">
            <w:pPr>
              <w:tabs>
                <w:tab w:val="center" w:pos="972"/>
                <w:tab w:val="center" w:pos="2640"/>
                <w:tab w:val="center" w:pos="6912"/>
                <w:tab w:val="center" w:pos="7891"/>
              </w:tabs>
              <w:spacing w:after="221"/>
            </w:pPr>
            <w:r>
              <w:tab/>
            </w:r>
            <w:r>
              <w:rPr>
                <w:rFonts w:ascii="Arial" w:eastAsia="Arial" w:hAnsi="Arial" w:cs="Arial"/>
                <w:sz w:val="20"/>
              </w:rPr>
              <w:t>N</w:t>
            </w:r>
            <w:r>
              <w:rPr>
                <w:rFonts w:ascii="Arial" w:eastAsia="Arial" w:hAnsi="Arial" w:cs="Arial"/>
                <w:sz w:val="20"/>
              </w:rPr>
              <w:tab/>
            </w:r>
            <w:r>
              <w:rPr>
                <w:rFonts w:ascii="Arial" w:eastAsia="Arial" w:hAnsi="Arial" w:cs="Arial"/>
                <w:sz w:val="16"/>
              </w:rPr>
              <w:t>Provide formal written counseling.</w:t>
            </w:r>
            <w:r>
              <w:rPr>
                <w:rFonts w:ascii="Arial" w:eastAsia="Arial" w:hAnsi="Arial" w:cs="Arial"/>
                <w:sz w:val="16"/>
              </w:rPr>
              <w:tab/>
            </w:r>
            <w:r>
              <w:rPr>
                <w:rFonts w:ascii="Arial" w:eastAsia="Arial" w:hAnsi="Arial" w:cs="Arial"/>
                <w:sz w:val="20"/>
              </w:rPr>
              <w:t>N</w:t>
            </w:r>
            <w:r>
              <w:rPr>
                <w:rFonts w:ascii="Arial" w:eastAsia="Arial" w:hAnsi="Arial" w:cs="Arial"/>
                <w:sz w:val="20"/>
              </w:rPr>
              <w:tab/>
            </w:r>
            <w:r>
              <w:rPr>
                <w:rFonts w:ascii="Arial" w:eastAsia="Arial" w:hAnsi="Arial" w:cs="Arial"/>
                <w:sz w:val="16"/>
              </w:rPr>
              <w:t>Approve work.</w:t>
            </w:r>
          </w:p>
          <w:p w14:paraId="145137DB" w14:textId="77777777" w:rsidR="00ED519C" w:rsidRDefault="00FA10B1">
            <w:pPr>
              <w:tabs>
                <w:tab w:val="center" w:pos="972"/>
                <w:tab w:val="center" w:pos="2303"/>
                <w:tab w:val="center" w:pos="6912"/>
                <w:tab w:val="center" w:pos="7856"/>
              </w:tabs>
              <w:spacing w:after="206"/>
            </w:pPr>
            <w:r>
              <w:tab/>
            </w:r>
            <w:r>
              <w:rPr>
                <w:rFonts w:ascii="Arial" w:eastAsia="Arial" w:hAnsi="Arial" w:cs="Arial"/>
                <w:sz w:val="20"/>
              </w:rPr>
              <w:t>N</w:t>
            </w:r>
            <w:r>
              <w:rPr>
                <w:rFonts w:ascii="Arial" w:eastAsia="Arial" w:hAnsi="Arial" w:cs="Arial"/>
                <w:sz w:val="20"/>
              </w:rPr>
              <w:tab/>
            </w:r>
            <w:r>
              <w:rPr>
                <w:rFonts w:ascii="Arial" w:eastAsia="Arial" w:hAnsi="Arial" w:cs="Arial"/>
                <w:sz w:val="16"/>
              </w:rPr>
              <w:t>Approve leave requests.</w:t>
            </w:r>
            <w:r>
              <w:rPr>
                <w:rFonts w:ascii="Arial" w:eastAsia="Arial" w:hAnsi="Arial" w:cs="Arial"/>
                <w:sz w:val="16"/>
              </w:rPr>
              <w:tab/>
            </w:r>
            <w:r>
              <w:rPr>
                <w:rFonts w:ascii="Arial" w:eastAsia="Arial" w:hAnsi="Arial" w:cs="Arial"/>
                <w:sz w:val="20"/>
              </w:rPr>
              <w:t>N</w:t>
            </w:r>
            <w:r>
              <w:rPr>
                <w:rFonts w:ascii="Arial" w:eastAsia="Arial" w:hAnsi="Arial" w:cs="Arial"/>
                <w:sz w:val="20"/>
              </w:rPr>
              <w:tab/>
            </w:r>
            <w:r>
              <w:rPr>
                <w:rFonts w:ascii="Arial" w:eastAsia="Arial" w:hAnsi="Arial" w:cs="Arial"/>
                <w:sz w:val="16"/>
              </w:rPr>
              <w:t>Review work.</w:t>
            </w:r>
          </w:p>
          <w:p w14:paraId="0AD896AB" w14:textId="77777777" w:rsidR="00ED519C" w:rsidRDefault="00FA10B1">
            <w:pPr>
              <w:tabs>
                <w:tab w:val="center" w:pos="972"/>
                <w:tab w:val="center" w:pos="2507"/>
                <w:tab w:val="center" w:pos="6912"/>
                <w:tab w:val="center" w:pos="8652"/>
              </w:tabs>
              <w:spacing w:after="188"/>
            </w:pPr>
            <w:r>
              <w:tab/>
            </w:r>
            <w:r>
              <w:rPr>
                <w:rFonts w:ascii="Arial" w:eastAsia="Arial" w:hAnsi="Arial" w:cs="Arial"/>
                <w:sz w:val="20"/>
              </w:rPr>
              <w:t>N</w:t>
            </w:r>
            <w:r>
              <w:rPr>
                <w:rFonts w:ascii="Arial" w:eastAsia="Arial" w:hAnsi="Arial" w:cs="Arial"/>
                <w:sz w:val="20"/>
              </w:rPr>
              <w:tab/>
            </w:r>
            <w:r>
              <w:rPr>
                <w:rFonts w:ascii="Arial" w:eastAsia="Arial" w:hAnsi="Arial" w:cs="Arial"/>
                <w:sz w:val="16"/>
              </w:rPr>
              <w:t>Approve time and attendance.</w:t>
            </w:r>
            <w:r>
              <w:rPr>
                <w:rFonts w:ascii="Arial" w:eastAsia="Arial" w:hAnsi="Arial" w:cs="Arial"/>
                <w:sz w:val="16"/>
              </w:rPr>
              <w:tab/>
            </w:r>
            <w:r>
              <w:rPr>
                <w:rFonts w:ascii="Arial" w:eastAsia="Arial" w:hAnsi="Arial" w:cs="Arial"/>
                <w:sz w:val="20"/>
              </w:rPr>
              <w:t>N</w:t>
            </w:r>
            <w:r>
              <w:rPr>
                <w:rFonts w:ascii="Arial" w:eastAsia="Arial" w:hAnsi="Arial" w:cs="Arial"/>
                <w:sz w:val="20"/>
              </w:rPr>
              <w:tab/>
            </w:r>
            <w:r>
              <w:rPr>
                <w:rFonts w:ascii="Arial" w:eastAsia="Arial" w:hAnsi="Arial" w:cs="Arial"/>
                <w:sz w:val="16"/>
              </w:rPr>
              <w:t>Provide guidance on work methods.</w:t>
            </w:r>
          </w:p>
          <w:p w14:paraId="3218C3E3" w14:textId="77777777" w:rsidR="00ED519C" w:rsidRDefault="00FA10B1">
            <w:pPr>
              <w:tabs>
                <w:tab w:val="center" w:pos="972"/>
                <w:tab w:val="center" w:pos="2053"/>
                <w:tab w:val="center" w:pos="6912"/>
                <w:tab w:val="center" w:pos="8402"/>
              </w:tabs>
            </w:pPr>
            <w:r>
              <w:tab/>
            </w:r>
            <w:r>
              <w:rPr>
                <w:rFonts w:ascii="Arial" w:eastAsia="Arial" w:hAnsi="Arial" w:cs="Arial"/>
                <w:sz w:val="20"/>
              </w:rPr>
              <w:t>N</w:t>
            </w:r>
            <w:r>
              <w:rPr>
                <w:rFonts w:ascii="Arial" w:eastAsia="Arial" w:hAnsi="Arial" w:cs="Arial"/>
                <w:sz w:val="20"/>
              </w:rPr>
              <w:tab/>
            </w:r>
            <w:r>
              <w:rPr>
                <w:rFonts w:ascii="Arial" w:eastAsia="Arial" w:hAnsi="Arial" w:cs="Arial"/>
                <w:sz w:val="16"/>
              </w:rPr>
              <w:t>Orally reprimand.</w:t>
            </w:r>
            <w:r>
              <w:rPr>
                <w:rFonts w:ascii="Arial" w:eastAsia="Arial" w:hAnsi="Arial" w:cs="Arial"/>
                <w:sz w:val="16"/>
              </w:rPr>
              <w:tab/>
            </w:r>
            <w:r>
              <w:rPr>
                <w:rFonts w:ascii="Arial" w:eastAsia="Arial" w:hAnsi="Arial" w:cs="Arial"/>
                <w:sz w:val="20"/>
              </w:rPr>
              <w:t>N</w:t>
            </w:r>
            <w:r>
              <w:rPr>
                <w:rFonts w:ascii="Arial" w:eastAsia="Arial" w:hAnsi="Arial" w:cs="Arial"/>
                <w:sz w:val="20"/>
              </w:rPr>
              <w:tab/>
            </w:r>
            <w:r>
              <w:rPr>
                <w:rFonts w:ascii="Arial" w:eastAsia="Arial" w:hAnsi="Arial" w:cs="Arial"/>
                <w:sz w:val="16"/>
              </w:rPr>
              <w:t>Train employees in the work.</w:t>
            </w:r>
          </w:p>
        </w:tc>
      </w:tr>
    </w:tbl>
    <w:p w14:paraId="07E06104" w14:textId="77777777" w:rsidR="00ED519C" w:rsidRDefault="00FA10B1">
      <w:pPr>
        <w:numPr>
          <w:ilvl w:val="0"/>
          <w:numId w:val="2"/>
        </w:numPr>
        <w:pBdr>
          <w:top w:val="single" w:sz="16" w:space="0" w:color="000000"/>
          <w:left w:val="single" w:sz="16" w:space="0" w:color="000000"/>
          <w:bottom w:val="single" w:sz="16" w:space="0" w:color="000000"/>
          <w:right w:val="single" w:sz="16" w:space="0" w:color="000000"/>
        </w:pBdr>
        <w:spacing w:after="183" w:line="265" w:lineRule="auto"/>
        <w:ind w:left="253" w:hanging="267"/>
      </w:pPr>
      <w:r>
        <w:rPr>
          <w:rFonts w:ascii="Arial" w:eastAsia="Arial" w:hAnsi="Arial" w:cs="Arial"/>
          <w:b/>
          <w:sz w:val="16"/>
        </w:rPr>
        <w:t>Do you agree with the responses for items 1 through 20? If not, which items do you disagree with and why?</w:t>
      </w:r>
    </w:p>
    <w:p w14:paraId="45F686A2" w14:textId="77777777" w:rsidR="00ED519C" w:rsidRDefault="00FA10B1">
      <w:pPr>
        <w:pBdr>
          <w:top w:val="single" w:sz="16" w:space="0" w:color="000000"/>
          <w:left w:val="single" w:sz="16" w:space="0" w:color="000000"/>
          <w:bottom w:val="single" w:sz="16" w:space="0" w:color="000000"/>
          <w:right w:val="single" w:sz="16" w:space="0" w:color="000000"/>
        </w:pBdr>
        <w:spacing w:after="163" w:line="233" w:lineRule="auto"/>
        <w:ind w:left="-4" w:hanging="10"/>
      </w:pPr>
      <w:r>
        <w:rPr>
          <w:rFonts w:ascii="Arial" w:eastAsia="Arial" w:hAnsi="Arial" w:cs="Arial"/>
          <w:sz w:val="20"/>
        </w:rPr>
        <w:t xml:space="preserve">Yes </w:t>
      </w:r>
    </w:p>
    <w:p w14:paraId="1D97C6D3" w14:textId="77777777" w:rsidR="00ED519C" w:rsidRDefault="00FA10B1">
      <w:pPr>
        <w:numPr>
          <w:ilvl w:val="0"/>
          <w:numId w:val="2"/>
        </w:numPr>
        <w:pBdr>
          <w:top w:val="single" w:sz="16" w:space="0" w:color="000000"/>
          <w:left w:val="single" w:sz="16" w:space="0" w:color="000000"/>
          <w:bottom w:val="single" w:sz="16" w:space="0" w:color="000000"/>
          <w:right w:val="single" w:sz="16" w:space="0" w:color="000000"/>
        </w:pBdr>
        <w:spacing w:after="183" w:line="265" w:lineRule="auto"/>
        <w:ind w:left="253" w:hanging="267"/>
      </w:pPr>
      <w:r>
        <w:rPr>
          <w:rFonts w:ascii="Arial" w:eastAsia="Arial" w:hAnsi="Arial" w:cs="Arial"/>
          <w:b/>
          <w:sz w:val="16"/>
        </w:rPr>
        <w:t>What are the essential functions of this position?</w:t>
      </w:r>
    </w:p>
    <w:p w14:paraId="62B35B8D" w14:textId="77777777" w:rsidR="00ED519C" w:rsidRDefault="00FA10B1">
      <w:pPr>
        <w:pBdr>
          <w:top w:val="single" w:sz="16" w:space="0" w:color="000000"/>
          <w:left w:val="single" w:sz="16" w:space="0" w:color="000000"/>
          <w:bottom w:val="single" w:sz="16" w:space="0" w:color="000000"/>
          <w:right w:val="single" w:sz="16" w:space="0" w:color="000000"/>
        </w:pBdr>
        <w:spacing w:after="147" w:line="233" w:lineRule="auto"/>
        <w:ind w:left="-4" w:hanging="10"/>
      </w:pPr>
      <w:r>
        <w:rPr>
          <w:rFonts w:ascii="Arial" w:eastAsia="Arial" w:hAnsi="Arial" w:cs="Arial"/>
          <w:sz w:val="20"/>
        </w:rPr>
        <w:t xml:space="preserve">Implementing individualized treatment programs intended to modify behavior of prisoners.  Maintain necessary records to manage prisoner caseload </w:t>
      </w:r>
    </w:p>
    <w:p w14:paraId="15CC1454" w14:textId="77777777" w:rsidR="00ED519C" w:rsidRDefault="00FA10B1">
      <w:pPr>
        <w:numPr>
          <w:ilvl w:val="0"/>
          <w:numId w:val="2"/>
        </w:numPr>
        <w:pBdr>
          <w:top w:val="single" w:sz="16" w:space="0" w:color="000000"/>
          <w:left w:val="single" w:sz="16" w:space="0" w:color="000000"/>
          <w:bottom w:val="single" w:sz="16" w:space="0" w:color="000000"/>
          <w:right w:val="single" w:sz="16" w:space="0" w:color="000000"/>
        </w:pBdr>
        <w:spacing w:after="183" w:line="265" w:lineRule="auto"/>
        <w:ind w:left="253" w:hanging="267"/>
      </w:pPr>
      <w:r>
        <w:rPr>
          <w:rFonts w:ascii="Arial" w:eastAsia="Arial" w:hAnsi="Arial" w:cs="Arial"/>
          <w:b/>
          <w:sz w:val="16"/>
        </w:rPr>
        <w:t>Indicate specifically how the position's duties and responsibilities have changed since the position was last reviewed.</w:t>
      </w:r>
    </w:p>
    <w:p w14:paraId="5134A7C4" w14:textId="77777777" w:rsidR="00ED519C" w:rsidRDefault="00FA10B1">
      <w:pPr>
        <w:pBdr>
          <w:top w:val="single" w:sz="16" w:space="0" w:color="000000"/>
          <w:left w:val="single" w:sz="16" w:space="0" w:color="000000"/>
          <w:bottom w:val="single" w:sz="16" w:space="0" w:color="000000"/>
          <w:right w:val="single" w:sz="16" w:space="0" w:color="000000"/>
        </w:pBdr>
        <w:spacing w:after="147" w:line="233" w:lineRule="auto"/>
        <w:ind w:left="-4" w:hanging="10"/>
      </w:pPr>
      <w:r>
        <w:rPr>
          <w:rFonts w:ascii="Arial" w:eastAsia="Arial" w:hAnsi="Arial" w:cs="Arial"/>
          <w:sz w:val="20"/>
        </w:rPr>
        <w:t>No major changes with duties, updating terminology</w:t>
      </w:r>
    </w:p>
    <w:p w14:paraId="6C14EE74" w14:textId="77777777" w:rsidR="00ED519C" w:rsidRDefault="00FA10B1">
      <w:pPr>
        <w:numPr>
          <w:ilvl w:val="0"/>
          <w:numId w:val="2"/>
        </w:numPr>
        <w:pBdr>
          <w:top w:val="single" w:sz="16" w:space="0" w:color="000000"/>
          <w:left w:val="single" w:sz="16" w:space="0" w:color="000000"/>
          <w:bottom w:val="single" w:sz="16" w:space="0" w:color="000000"/>
          <w:right w:val="single" w:sz="16" w:space="0" w:color="000000"/>
        </w:pBdr>
        <w:spacing w:after="183" w:line="265" w:lineRule="auto"/>
        <w:ind w:left="253" w:hanging="267"/>
      </w:pPr>
      <w:r>
        <w:rPr>
          <w:rFonts w:ascii="Arial" w:eastAsia="Arial" w:hAnsi="Arial" w:cs="Arial"/>
          <w:b/>
          <w:sz w:val="16"/>
        </w:rPr>
        <w:t>What is the function of the work area and how does this position fit into that function?</w:t>
      </w:r>
    </w:p>
    <w:p w14:paraId="7A0CD9B0" w14:textId="77777777" w:rsidR="00ED519C" w:rsidRDefault="00FA10B1">
      <w:pPr>
        <w:pBdr>
          <w:top w:val="single" w:sz="16" w:space="0" w:color="000000"/>
          <w:left w:val="single" w:sz="16" w:space="0" w:color="000000"/>
          <w:bottom w:val="single" w:sz="16" w:space="0" w:color="000000"/>
          <w:right w:val="single" w:sz="16" w:space="0" w:color="000000"/>
        </w:pBdr>
        <w:spacing w:after="163" w:line="233" w:lineRule="auto"/>
        <w:ind w:left="-4" w:hanging="10"/>
      </w:pPr>
      <w:r>
        <w:rPr>
          <w:rFonts w:ascii="Arial" w:eastAsia="Arial" w:hAnsi="Arial" w:cs="Arial"/>
          <w:sz w:val="20"/>
        </w:rPr>
        <w:t>The work area is responsible for the custody and security of prisoners. Responsible for managing a prisoner housing unit and the programming of the prisoners on the unit caseload.</w:t>
      </w:r>
    </w:p>
    <w:p w14:paraId="5A083763" w14:textId="77777777" w:rsidR="00ED519C" w:rsidRDefault="00FA10B1">
      <w:pPr>
        <w:numPr>
          <w:ilvl w:val="0"/>
          <w:numId w:val="2"/>
        </w:numPr>
        <w:pBdr>
          <w:top w:val="single" w:sz="16" w:space="0" w:color="000000"/>
          <w:left w:val="single" w:sz="16" w:space="0" w:color="000000"/>
          <w:right w:val="single" w:sz="16" w:space="0" w:color="000000"/>
        </w:pBdr>
        <w:spacing w:after="193" w:line="265" w:lineRule="auto"/>
        <w:ind w:left="252" w:hanging="267"/>
      </w:pPr>
      <w:r>
        <w:rPr>
          <w:rFonts w:ascii="Arial" w:eastAsia="Arial" w:hAnsi="Arial" w:cs="Arial"/>
          <w:b/>
          <w:sz w:val="16"/>
        </w:rPr>
        <w:t>What are the minimum education and experience qualifications needed to perform the essential functions of this position.</w:t>
      </w:r>
    </w:p>
    <w:p w14:paraId="0841B3F3" w14:textId="77777777" w:rsidR="00ED519C" w:rsidRDefault="00FA10B1">
      <w:pPr>
        <w:pBdr>
          <w:top w:val="single" w:sz="16" w:space="0" w:color="000000"/>
          <w:left w:val="single" w:sz="16" w:space="0" w:color="000000"/>
          <w:right w:val="single" w:sz="16" w:space="0" w:color="000000"/>
        </w:pBdr>
        <w:spacing w:after="193" w:line="265" w:lineRule="auto"/>
        <w:ind w:left="-5" w:hanging="10"/>
      </w:pPr>
      <w:r>
        <w:rPr>
          <w:rFonts w:ascii="Arial" w:eastAsia="Arial" w:hAnsi="Arial" w:cs="Arial"/>
          <w:b/>
          <w:sz w:val="16"/>
        </w:rPr>
        <w:t>EDUCATION:</w:t>
      </w:r>
    </w:p>
    <w:p w14:paraId="5BA122BB" w14:textId="77777777" w:rsidR="00ED519C" w:rsidRDefault="00FA10B1">
      <w:pPr>
        <w:pBdr>
          <w:top w:val="single" w:sz="16" w:space="0" w:color="000000"/>
          <w:left w:val="single" w:sz="16" w:space="0" w:color="000000"/>
          <w:right w:val="single" w:sz="16" w:space="0" w:color="000000"/>
        </w:pBdr>
        <w:spacing w:after="314"/>
        <w:ind w:left="-5" w:hanging="10"/>
      </w:pPr>
      <w:r>
        <w:rPr>
          <w:rFonts w:ascii="Arial" w:eastAsia="Arial" w:hAnsi="Arial" w:cs="Arial"/>
          <w:sz w:val="20"/>
        </w:rPr>
        <w:t>Possession of a bachelor's degree in criminal justice, correctional administration, criminology, psychology, social work, counseling and guidance, child development, sociology, school social work, social work administration, family relations, human services, or theology.</w:t>
      </w:r>
    </w:p>
    <w:p w14:paraId="4FBE3547" w14:textId="77777777" w:rsidR="00ED519C" w:rsidRDefault="00FA10B1">
      <w:pPr>
        <w:pBdr>
          <w:top w:val="single" w:sz="16" w:space="0" w:color="000000"/>
          <w:left w:val="single" w:sz="16" w:space="0" w:color="000000"/>
          <w:right w:val="single" w:sz="16" w:space="0" w:color="000000"/>
        </w:pBdr>
        <w:spacing w:after="417" w:line="265" w:lineRule="auto"/>
        <w:ind w:left="-5" w:hanging="10"/>
      </w:pPr>
      <w:r>
        <w:rPr>
          <w:rFonts w:ascii="Arial" w:eastAsia="Arial" w:hAnsi="Arial" w:cs="Arial"/>
          <w:b/>
          <w:sz w:val="16"/>
        </w:rPr>
        <w:t>EXPERIENCE:</w:t>
      </w:r>
    </w:p>
    <w:p w14:paraId="4F0EBA5C" w14:textId="77777777" w:rsidR="00ED519C" w:rsidRDefault="00FA10B1">
      <w:pPr>
        <w:pBdr>
          <w:top w:val="single" w:sz="16" w:space="0" w:color="000000"/>
          <w:left w:val="single" w:sz="16" w:space="0" w:color="000000"/>
          <w:right w:val="single" w:sz="16" w:space="0" w:color="000000"/>
        </w:pBdr>
        <w:spacing w:after="0"/>
        <w:ind w:left="-5" w:hanging="10"/>
      </w:pPr>
      <w:r>
        <w:rPr>
          <w:rFonts w:ascii="Arial" w:eastAsia="Arial" w:hAnsi="Arial" w:cs="Arial"/>
          <w:b/>
          <w:sz w:val="20"/>
        </w:rPr>
        <w:t>Prison Counselor 9</w:t>
      </w:r>
    </w:p>
    <w:p w14:paraId="031045E6" w14:textId="77777777" w:rsidR="00ED519C" w:rsidRDefault="00FA10B1">
      <w:pPr>
        <w:pBdr>
          <w:top w:val="single" w:sz="16" w:space="0" w:color="000000"/>
          <w:left w:val="single" w:sz="16" w:space="0" w:color="000000"/>
          <w:right w:val="single" w:sz="16" w:space="0" w:color="000000"/>
        </w:pBdr>
        <w:spacing w:after="200"/>
        <w:ind w:left="-5" w:hanging="10"/>
      </w:pPr>
      <w:r>
        <w:rPr>
          <w:rFonts w:ascii="Arial" w:eastAsia="Arial" w:hAnsi="Arial" w:cs="Arial"/>
          <w:sz w:val="20"/>
        </w:rPr>
        <w:t>No specific type or amount is required.</w:t>
      </w:r>
    </w:p>
    <w:p w14:paraId="2256404E" w14:textId="77777777" w:rsidR="00ED519C" w:rsidRDefault="00FA10B1">
      <w:pPr>
        <w:pBdr>
          <w:top w:val="single" w:sz="16" w:space="0" w:color="000000"/>
          <w:left w:val="single" w:sz="16" w:space="0" w:color="000000"/>
          <w:right w:val="single" w:sz="16" w:space="0" w:color="000000"/>
        </w:pBdr>
        <w:spacing w:after="0"/>
        <w:ind w:left="-5" w:hanging="10"/>
      </w:pPr>
      <w:r>
        <w:rPr>
          <w:rFonts w:ascii="Arial" w:eastAsia="Arial" w:hAnsi="Arial" w:cs="Arial"/>
          <w:b/>
          <w:sz w:val="20"/>
        </w:rPr>
        <w:t>Prison Counselor 10</w:t>
      </w:r>
    </w:p>
    <w:p w14:paraId="61EDA935" w14:textId="77777777" w:rsidR="00ED519C" w:rsidRDefault="00FA10B1">
      <w:pPr>
        <w:pBdr>
          <w:top w:val="single" w:sz="16" w:space="0" w:color="000000"/>
          <w:left w:val="single" w:sz="16" w:space="0" w:color="000000"/>
          <w:right w:val="single" w:sz="16" w:space="0" w:color="000000"/>
        </w:pBdr>
        <w:spacing w:after="200"/>
        <w:ind w:left="-5" w:hanging="10"/>
      </w:pPr>
      <w:r>
        <w:rPr>
          <w:rFonts w:ascii="Arial" w:eastAsia="Arial" w:hAnsi="Arial" w:cs="Arial"/>
          <w:sz w:val="20"/>
        </w:rPr>
        <w:t xml:space="preserve">One year of professional experience providing prison counseling services equivalent to </w:t>
      </w:r>
      <w:proofErr w:type="gramStart"/>
      <w:r>
        <w:rPr>
          <w:rFonts w:ascii="Arial" w:eastAsia="Arial" w:hAnsi="Arial" w:cs="Arial"/>
          <w:sz w:val="20"/>
        </w:rPr>
        <w:t>a Prison</w:t>
      </w:r>
      <w:proofErr w:type="gramEnd"/>
      <w:r>
        <w:rPr>
          <w:rFonts w:ascii="Arial" w:eastAsia="Arial" w:hAnsi="Arial" w:cs="Arial"/>
          <w:sz w:val="20"/>
        </w:rPr>
        <w:t xml:space="preserve"> Counselor 9.</w:t>
      </w:r>
    </w:p>
    <w:p w14:paraId="758141EC" w14:textId="77777777" w:rsidR="00ED519C" w:rsidRDefault="00FA10B1">
      <w:pPr>
        <w:pStyle w:val="Heading2"/>
        <w:ind w:left="-5"/>
      </w:pPr>
      <w:r>
        <w:t>Prison Counselor P11</w:t>
      </w:r>
    </w:p>
    <w:p w14:paraId="7ACAFB9C" w14:textId="77777777" w:rsidR="00ED519C" w:rsidRDefault="00FA10B1">
      <w:pPr>
        <w:pBdr>
          <w:top w:val="single" w:sz="16" w:space="0" w:color="000000"/>
          <w:left w:val="single" w:sz="16" w:space="0" w:color="000000"/>
          <w:right w:val="single" w:sz="16" w:space="0" w:color="000000"/>
        </w:pBdr>
        <w:spacing w:after="200"/>
        <w:ind w:left="-5" w:hanging="10"/>
      </w:pPr>
      <w:r>
        <w:rPr>
          <w:rFonts w:ascii="Arial" w:eastAsia="Arial" w:hAnsi="Arial" w:cs="Arial"/>
          <w:sz w:val="20"/>
        </w:rPr>
        <w:t>Two years of professional experience providing prison counseling services equivalent to a Prison Counselor, including one year equivalent to a Prison Counselor 10.</w:t>
      </w:r>
    </w:p>
    <w:p w14:paraId="582379B2" w14:textId="77777777" w:rsidR="00ED519C" w:rsidRDefault="00FA10B1">
      <w:pPr>
        <w:pBdr>
          <w:top w:val="single" w:sz="16" w:space="0" w:color="000000"/>
          <w:left w:val="single" w:sz="16" w:space="0" w:color="000000"/>
          <w:right w:val="single" w:sz="16" w:space="0" w:color="000000"/>
        </w:pBdr>
        <w:spacing w:after="198"/>
        <w:ind w:left="-5" w:hanging="10"/>
      </w:pPr>
      <w:r>
        <w:rPr>
          <w:rFonts w:ascii="Arial" w:eastAsia="Arial" w:hAnsi="Arial" w:cs="Arial"/>
          <w:b/>
          <w:sz w:val="20"/>
        </w:rPr>
        <w:t>Alternate Education and Experience</w:t>
      </w:r>
    </w:p>
    <w:p w14:paraId="64007C66" w14:textId="77777777" w:rsidR="00ED519C" w:rsidRDefault="00FA10B1">
      <w:pPr>
        <w:pStyle w:val="Heading2"/>
        <w:ind w:left="-5"/>
      </w:pPr>
      <w:r>
        <w:t>Prison Counselor 9</w:t>
      </w:r>
    </w:p>
    <w:p w14:paraId="01B153FD" w14:textId="77777777" w:rsidR="00ED519C" w:rsidRDefault="00FA10B1">
      <w:pPr>
        <w:pBdr>
          <w:top w:val="single" w:sz="16" w:space="0" w:color="000000"/>
          <w:left w:val="single" w:sz="16" w:space="0" w:color="000000"/>
          <w:right w:val="single" w:sz="16" w:space="0" w:color="000000"/>
        </w:pBdr>
        <w:spacing w:after="0"/>
        <w:ind w:left="-5" w:hanging="10"/>
      </w:pPr>
      <w:r>
        <w:rPr>
          <w:rFonts w:ascii="Arial" w:eastAsia="Arial" w:hAnsi="Arial" w:cs="Arial"/>
          <w:sz w:val="20"/>
        </w:rPr>
        <w:t xml:space="preserve">Education level typically acquired through the completion of high school and one year as an Assistant Resident Unit </w:t>
      </w:r>
    </w:p>
    <w:p w14:paraId="0AEFB8DA" w14:textId="77777777" w:rsidR="00ED519C" w:rsidRDefault="00FA10B1">
      <w:pPr>
        <w:pBdr>
          <w:top w:val="single" w:sz="16" w:space="0" w:color="000000"/>
          <w:left w:val="single" w:sz="16" w:space="0" w:color="000000"/>
          <w:right w:val="single" w:sz="16" w:space="0" w:color="000000"/>
        </w:pBdr>
        <w:spacing w:after="0"/>
        <w:ind w:left="-5" w:hanging="10"/>
      </w:pPr>
      <w:r>
        <w:rPr>
          <w:rFonts w:ascii="Arial" w:eastAsia="Arial" w:hAnsi="Arial" w:cs="Arial"/>
          <w:sz w:val="20"/>
        </w:rPr>
        <w:t xml:space="preserve">Supervisor 11 or Corrections Shift Supervisor 11; or, two years as a Corrections Field Services Assistant E10, Corrections </w:t>
      </w:r>
    </w:p>
    <w:p w14:paraId="29932F8F" w14:textId="77777777" w:rsidR="00ED519C" w:rsidRDefault="00FA10B1">
      <w:pPr>
        <w:pBdr>
          <w:top w:val="single" w:sz="16" w:space="0" w:color="000000"/>
          <w:left w:val="single" w:sz="16" w:space="0" w:color="000000"/>
          <w:right w:val="single" w:sz="16" w:space="0" w:color="000000"/>
        </w:pBdr>
        <w:spacing w:after="0"/>
        <w:ind w:left="-5" w:hanging="10"/>
      </w:pPr>
      <w:r>
        <w:rPr>
          <w:rFonts w:ascii="Arial" w:eastAsia="Arial" w:hAnsi="Arial" w:cs="Arial"/>
          <w:sz w:val="20"/>
        </w:rPr>
        <w:t xml:space="preserve">Medical Unit Officer E10, Corrections Resident Representative E10, Corrections Security Representative E10, Corrections </w:t>
      </w:r>
    </w:p>
    <w:p w14:paraId="0E943970" w14:textId="77777777" w:rsidR="00ED519C" w:rsidRDefault="00FA10B1">
      <w:pPr>
        <w:pBdr>
          <w:top w:val="single" w:sz="16" w:space="0" w:color="000000"/>
          <w:left w:val="single" w:sz="16" w:space="0" w:color="000000"/>
          <w:right w:val="single" w:sz="16" w:space="0" w:color="000000"/>
        </w:pBdr>
        <w:spacing w:after="200"/>
        <w:ind w:left="-5" w:hanging="10"/>
      </w:pPr>
      <w:r>
        <w:rPr>
          <w:rFonts w:ascii="Arial" w:eastAsia="Arial" w:hAnsi="Arial" w:cs="Arial"/>
          <w:sz w:val="20"/>
        </w:rPr>
        <w:t>Transportation Officer E10, Resident Unit Officer E10, or Special Alternative Incarceration Officer E10; or, three years as a Corrections Medical Officer E9 or Corrections Officer E9; or, four years as an ECP Group 3 supervisor with significant prisoner contact.</w:t>
      </w:r>
    </w:p>
    <w:p w14:paraId="676C46A1" w14:textId="77777777" w:rsidR="00ED519C" w:rsidRDefault="00FA10B1">
      <w:pPr>
        <w:pBdr>
          <w:top w:val="single" w:sz="16" w:space="0" w:color="000000"/>
          <w:left w:val="single" w:sz="16" w:space="0" w:color="000000"/>
          <w:right w:val="single" w:sz="16" w:space="0" w:color="000000"/>
        </w:pBdr>
        <w:spacing w:after="200"/>
        <w:ind w:left="-5" w:hanging="10"/>
      </w:pPr>
      <w:r>
        <w:rPr>
          <w:rFonts w:ascii="Arial" w:eastAsia="Arial" w:hAnsi="Arial" w:cs="Arial"/>
          <w:sz w:val="20"/>
        </w:rPr>
        <w:lastRenderedPageBreak/>
        <w:t>OR</w:t>
      </w:r>
    </w:p>
    <w:p w14:paraId="3FDE74E1" w14:textId="77777777" w:rsidR="00ED519C" w:rsidRDefault="00FA10B1">
      <w:pPr>
        <w:pBdr>
          <w:top w:val="single" w:sz="16" w:space="0" w:color="000000"/>
          <w:left w:val="single" w:sz="16" w:space="0" w:color="000000"/>
          <w:right w:val="single" w:sz="16" w:space="0" w:color="000000"/>
        </w:pBdr>
        <w:spacing w:after="88"/>
        <w:ind w:left="-5" w:hanging="10"/>
      </w:pPr>
      <w:r>
        <w:rPr>
          <w:rFonts w:ascii="Arial" w:eastAsia="Arial" w:hAnsi="Arial" w:cs="Arial"/>
          <w:sz w:val="20"/>
        </w:rPr>
        <w:t>Possession of a bachelor’s degree in any major and one year of Department of Corrections experience.</w:t>
      </w:r>
    </w:p>
    <w:p w14:paraId="5436AA90" w14:textId="77777777" w:rsidR="00ED519C" w:rsidRDefault="00FA10B1">
      <w:pPr>
        <w:pBdr>
          <w:top w:val="single" w:sz="16" w:space="0" w:color="000000"/>
          <w:left w:val="single" w:sz="16" w:space="0" w:color="000000"/>
          <w:right w:val="single" w:sz="16" w:space="0" w:color="000000"/>
        </w:pBdr>
        <w:spacing w:after="193" w:line="265" w:lineRule="auto"/>
        <w:ind w:left="-5" w:hanging="10"/>
      </w:pPr>
      <w:r>
        <w:rPr>
          <w:rFonts w:ascii="Arial" w:eastAsia="Arial" w:hAnsi="Arial" w:cs="Arial"/>
          <w:b/>
          <w:sz w:val="16"/>
        </w:rPr>
        <w:t>KNOWLEDGE, SKILLS, AND ABILITIES:</w:t>
      </w:r>
    </w:p>
    <w:p w14:paraId="503A3373" w14:textId="77777777" w:rsidR="00ED519C" w:rsidRDefault="00FA10B1">
      <w:pPr>
        <w:pBdr>
          <w:top w:val="single" w:sz="16" w:space="0" w:color="000000"/>
          <w:left w:val="single" w:sz="16" w:space="0" w:color="000000"/>
          <w:right w:val="single" w:sz="16" w:space="0" w:color="000000"/>
        </w:pBdr>
        <w:spacing w:after="70"/>
        <w:ind w:left="-5" w:hanging="10"/>
      </w:pPr>
      <w:r>
        <w:rPr>
          <w:rFonts w:ascii="Arial" w:eastAsia="Arial" w:hAnsi="Arial" w:cs="Arial"/>
          <w:sz w:val="20"/>
        </w:rPr>
        <w:t>Knowledge of correctional facility custody rules, regulations, and procedures.</w:t>
      </w:r>
    </w:p>
    <w:p w14:paraId="63D49426" w14:textId="4A607AD5" w:rsidR="00ED519C" w:rsidRDefault="00ED519C">
      <w:pPr>
        <w:pBdr>
          <w:top w:val="single" w:sz="16" w:space="0" w:color="000000"/>
          <w:left w:val="single" w:sz="16" w:space="0" w:color="000000"/>
          <w:right w:val="single" w:sz="16" w:space="0" w:color="000000"/>
        </w:pBdr>
        <w:spacing w:after="83"/>
        <w:ind w:left="-5" w:hanging="10"/>
        <w:jc w:val="center"/>
      </w:pPr>
    </w:p>
    <w:tbl>
      <w:tblPr>
        <w:tblStyle w:val="TableGrid"/>
        <w:tblW w:w="11160" w:type="dxa"/>
        <w:tblInd w:w="-39" w:type="dxa"/>
        <w:tblCellMar>
          <w:left w:w="39" w:type="dxa"/>
          <w:right w:w="115" w:type="dxa"/>
        </w:tblCellMar>
        <w:tblLook w:val="04A0" w:firstRow="1" w:lastRow="0" w:firstColumn="1" w:lastColumn="0" w:noHBand="0" w:noVBand="1"/>
      </w:tblPr>
      <w:tblGrid>
        <w:gridCol w:w="11160"/>
      </w:tblGrid>
      <w:tr w:rsidR="00ED519C" w14:paraId="71ACAD11" w14:textId="77777777">
        <w:trPr>
          <w:trHeight w:val="1092"/>
        </w:trPr>
        <w:tc>
          <w:tcPr>
            <w:tcW w:w="11160" w:type="dxa"/>
            <w:tcBorders>
              <w:top w:val="nil"/>
              <w:left w:val="single" w:sz="16" w:space="0" w:color="000000"/>
              <w:bottom w:val="single" w:sz="16" w:space="0" w:color="000000"/>
              <w:right w:val="single" w:sz="16" w:space="0" w:color="000000"/>
            </w:tcBorders>
          </w:tcPr>
          <w:p w14:paraId="6D4459AF" w14:textId="77777777" w:rsidR="00ED519C" w:rsidRDefault="00FA10B1">
            <w:pPr>
              <w:spacing w:after="197"/>
            </w:pPr>
            <w:r>
              <w:rPr>
                <w:rFonts w:ascii="Arial" w:eastAsia="Arial" w:hAnsi="Arial" w:cs="Arial"/>
                <w:b/>
                <w:sz w:val="16"/>
              </w:rPr>
              <w:t>CERTIFICATES, LICENSES, REGISTRATIONS:</w:t>
            </w:r>
          </w:p>
          <w:p w14:paraId="72316D48" w14:textId="77777777" w:rsidR="00ED519C" w:rsidRDefault="00FA10B1">
            <w:pPr>
              <w:spacing w:after="87"/>
            </w:pPr>
            <w:r>
              <w:rPr>
                <w:rFonts w:ascii="Arial" w:eastAsia="Arial" w:hAnsi="Arial" w:cs="Arial"/>
                <w:sz w:val="20"/>
              </w:rPr>
              <w:t>None</w:t>
            </w:r>
          </w:p>
          <w:p w14:paraId="6D3A53C5" w14:textId="77777777" w:rsidR="00ED519C" w:rsidRDefault="00FA10B1">
            <w:pPr>
              <w:ind w:left="180"/>
            </w:pPr>
            <w:r>
              <w:rPr>
                <w:rFonts w:ascii="Arial" w:eastAsia="Arial" w:hAnsi="Arial" w:cs="Arial"/>
                <w:b/>
                <w:i/>
                <w:sz w:val="16"/>
              </w:rPr>
              <w:t>NOTE: Civil Service approval does not constitute agreement with or acceptance of the desired qualifications of this position.</w:t>
            </w:r>
          </w:p>
        </w:tc>
      </w:tr>
      <w:tr w:rsidR="00ED519C" w14:paraId="6706B619" w14:textId="77777777">
        <w:trPr>
          <w:trHeight w:val="1620"/>
        </w:trPr>
        <w:tc>
          <w:tcPr>
            <w:tcW w:w="11160" w:type="dxa"/>
            <w:tcBorders>
              <w:top w:val="single" w:sz="16" w:space="0" w:color="000000"/>
              <w:left w:val="single" w:sz="16" w:space="0" w:color="000000"/>
              <w:bottom w:val="single" w:sz="16" w:space="0" w:color="000000"/>
              <w:right w:val="single" w:sz="16" w:space="0" w:color="000000"/>
            </w:tcBorders>
            <w:vAlign w:val="center"/>
          </w:tcPr>
          <w:p w14:paraId="087852CD" w14:textId="77777777" w:rsidR="00ED519C" w:rsidRDefault="00FA10B1">
            <w:pPr>
              <w:spacing w:after="156" w:line="233" w:lineRule="auto"/>
              <w:ind w:left="39" w:right="91"/>
            </w:pPr>
            <w:r>
              <w:rPr>
                <w:rFonts w:ascii="Arial" w:eastAsia="Arial" w:hAnsi="Arial" w:cs="Arial"/>
                <w:b/>
                <w:i/>
                <w:sz w:val="20"/>
              </w:rPr>
              <w:t>I certify that the information presented in this position description provides a complete and accurate depiction of the duties and responsibilities assigned to this position.</w:t>
            </w:r>
          </w:p>
          <w:p w14:paraId="0B0D2C10" w14:textId="77777777" w:rsidR="00ED519C" w:rsidRDefault="00FA10B1">
            <w:pPr>
              <w:spacing w:after="70"/>
            </w:pPr>
            <w:r>
              <w:rPr>
                <w:noProof/>
              </w:rPr>
              <mc:AlternateContent>
                <mc:Choice Requires="wpg">
                  <w:drawing>
                    <wp:inline distT="0" distB="0" distL="0" distR="0" wp14:anchorId="3BDA771B" wp14:editId="4718284A">
                      <wp:extent cx="6858000" cy="12700"/>
                      <wp:effectExtent l="0" t="0" r="0" b="0"/>
                      <wp:docPr id="5249" name="Group 5249"/>
                      <wp:cNvGraphicFramePr/>
                      <a:graphic xmlns:a="http://schemas.openxmlformats.org/drawingml/2006/main">
                        <a:graphicData uri="http://schemas.microsoft.com/office/word/2010/wordprocessingGroup">
                          <wpg:wgp>
                            <wpg:cNvGrpSpPr/>
                            <wpg:grpSpPr>
                              <a:xfrm>
                                <a:off x="0" y="0"/>
                                <a:ext cx="6858000" cy="12700"/>
                                <a:chOff x="0" y="0"/>
                                <a:chExt cx="6858000" cy="12700"/>
                              </a:xfrm>
                            </wpg:grpSpPr>
                            <wps:wsp>
                              <wps:cNvPr id="397" name="Shape 397"/>
                              <wps:cNvSpPr/>
                              <wps:spPr>
                                <a:xfrm>
                                  <a:off x="0" y="0"/>
                                  <a:ext cx="3314700" cy="0"/>
                                </a:xfrm>
                                <a:custGeom>
                                  <a:avLst/>
                                  <a:gdLst/>
                                  <a:ahLst/>
                                  <a:cxnLst/>
                                  <a:rect l="0" t="0" r="0" b="0"/>
                                  <a:pathLst>
                                    <a:path w="3314700">
                                      <a:moveTo>
                                        <a:pt x="0" y="0"/>
                                      </a:moveTo>
                                      <a:lnTo>
                                        <a:pt x="33147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99" name="Shape 399"/>
                              <wps:cNvSpPr/>
                              <wps:spPr>
                                <a:xfrm>
                                  <a:off x="3543300" y="0"/>
                                  <a:ext cx="3314701" cy="0"/>
                                </a:xfrm>
                                <a:custGeom>
                                  <a:avLst/>
                                  <a:gdLst/>
                                  <a:ahLst/>
                                  <a:cxnLst/>
                                  <a:rect l="0" t="0" r="0" b="0"/>
                                  <a:pathLst>
                                    <a:path w="3314701">
                                      <a:moveTo>
                                        <a:pt x="0" y="0"/>
                                      </a:moveTo>
                                      <a:lnTo>
                                        <a:pt x="3314701"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249" style="width:540pt;height:1pt;mso-position-horizontal-relative:char;mso-position-vertical-relative:line" coordsize="68580,127">
                      <v:shape id="Shape 397" style="position:absolute;width:33147;height:0;left:0;top:0;" coordsize="3314700,0" path="m0,0l3314700,0">
                        <v:stroke weight="1pt" endcap="flat" joinstyle="miter" miterlimit="10" on="true" color="#000000"/>
                        <v:fill on="false" color="#000000" opacity="0"/>
                      </v:shape>
                      <v:shape id="Shape 399" style="position:absolute;width:33147;height:0;left:35433;top:0;" coordsize="3314701,0" path="m0,0l3314701,0">
                        <v:stroke weight="1pt" endcap="flat" joinstyle="miter" miterlimit="10" on="true" color="#000000"/>
                        <v:fill on="false" color="#000000" opacity="0"/>
                      </v:shape>
                    </v:group>
                  </w:pict>
                </mc:Fallback>
              </mc:AlternateContent>
            </w:r>
          </w:p>
          <w:p w14:paraId="13600E06" w14:textId="77777777" w:rsidR="00ED519C" w:rsidRDefault="00FA10B1">
            <w:pPr>
              <w:tabs>
                <w:tab w:val="center" w:pos="2749"/>
                <w:tab w:val="center" w:pos="8329"/>
              </w:tabs>
            </w:pPr>
            <w:r>
              <w:tab/>
            </w:r>
            <w:r>
              <w:rPr>
                <w:rFonts w:ascii="Arial" w:eastAsia="Arial" w:hAnsi="Arial" w:cs="Arial"/>
                <w:b/>
                <w:sz w:val="16"/>
              </w:rPr>
              <w:t>Supervisor</w:t>
            </w:r>
            <w:r>
              <w:rPr>
                <w:rFonts w:ascii="Arial" w:eastAsia="Arial" w:hAnsi="Arial" w:cs="Arial"/>
                <w:b/>
                <w:sz w:val="16"/>
              </w:rPr>
              <w:tab/>
              <w:t>Date</w:t>
            </w:r>
          </w:p>
        </w:tc>
      </w:tr>
    </w:tbl>
    <w:p w14:paraId="0784C696" w14:textId="77777777" w:rsidR="00ED519C" w:rsidRDefault="00FA10B1">
      <w:pPr>
        <w:pStyle w:val="Heading2"/>
        <w:pBdr>
          <w:top w:val="none" w:sz="0" w:space="0" w:color="auto"/>
          <w:left w:val="none" w:sz="0" w:space="0" w:color="auto"/>
          <w:right w:val="none" w:sz="0" w:space="0" w:color="auto"/>
        </w:pBdr>
        <w:spacing w:after="430"/>
        <w:ind w:left="0" w:right="3877" w:firstLine="0"/>
        <w:jc w:val="right"/>
      </w:pPr>
      <w:r>
        <w:rPr>
          <w:u w:val="single" w:color="000000"/>
        </w:rPr>
        <w:t>TO BE FILLED OUT BY APPOINTING AUTHORITY</w:t>
      </w:r>
    </w:p>
    <w:p w14:paraId="0BC31261" w14:textId="77777777" w:rsidR="00ED519C" w:rsidRDefault="00FA10B1">
      <w:pPr>
        <w:pBdr>
          <w:top w:val="single" w:sz="16" w:space="0" w:color="000000"/>
          <w:left w:val="single" w:sz="16" w:space="0" w:color="000000"/>
          <w:bottom w:val="single" w:sz="16" w:space="0" w:color="000000"/>
          <w:right w:val="single" w:sz="16" w:space="0" w:color="000000"/>
        </w:pBdr>
        <w:spacing w:after="183" w:line="265" w:lineRule="auto"/>
        <w:ind w:left="191" w:hanging="10"/>
      </w:pPr>
      <w:r>
        <w:rPr>
          <w:rFonts w:ascii="Arial" w:eastAsia="Arial" w:hAnsi="Arial" w:cs="Arial"/>
          <w:b/>
          <w:sz w:val="16"/>
        </w:rPr>
        <w:t xml:space="preserve">Indicate any exceptions or additions to the statements of </w:t>
      </w:r>
      <w:proofErr w:type="gramStart"/>
      <w:r>
        <w:rPr>
          <w:rFonts w:ascii="Arial" w:eastAsia="Arial" w:hAnsi="Arial" w:cs="Arial"/>
          <w:b/>
          <w:sz w:val="16"/>
        </w:rPr>
        <w:t>employee</w:t>
      </w:r>
      <w:proofErr w:type="gramEnd"/>
      <w:r>
        <w:rPr>
          <w:rFonts w:ascii="Arial" w:eastAsia="Arial" w:hAnsi="Arial" w:cs="Arial"/>
          <w:b/>
          <w:sz w:val="16"/>
        </w:rPr>
        <w:t xml:space="preserve"> or supervisors.</w:t>
      </w:r>
    </w:p>
    <w:p w14:paraId="55A4DB51" w14:textId="77777777" w:rsidR="00ED519C" w:rsidRDefault="00FA10B1">
      <w:pPr>
        <w:pBdr>
          <w:top w:val="single" w:sz="16" w:space="0" w:color="000000"/>
          <w:left w:val="single" w:sz="16" w:space="0" w:color="000000"/>
          <w:bottom w:val="single" w:sz="16" w:space="0" w:color="000000"/>
          <w:right w:val="single" w:sz="16" w:space="0" w:color="000000"/>
        </w:pBdr>
        <w:spacing w:after="22" w:line="233" w:lineRule="auto"/>
        <w:ind w:left="191" w:hanging="10"/>
      </w:pPr>
      <w:r>
        <w:rPr>
          <w:rFonts w:ascii="Arial" w:eastAsia="Arial" w:hAnsi="Arial" w:cs="Arial"/>
          <w:sz w:val="20"/>
        </w:rPr>
        <w:t>none</w:t>
      </w:r>
    </w:p>
    <w:tbl>
      <w:tblPr>
        <w:tblStyle w:val="TableGrid"/>
        <w:tblW w:w="11160" w:type="dxa"/>
        <w:tblInd w:w="-39" w:type="dxa"/>
        <w:tblCellMar>
          <w:left w:w="180" w:type="dxa"/>
          <w:right w:w="115" w:type="dxa"/>
        </w:tblCellMar>
        <w:tblLook w:val="04A0" w:firstRow="1" w:lastRow="0" w:firstColumn="1" w:lastColumn="0" w:noHBand="0" w:noVBand="1"/>
      </w:tblPr>
      <w:tblGrid>
        <w:gridCol w:w="11160"/>
      </w:tblGrid>
      <w:tr w:rsidR="00ED519C" w14:paraId="76122FB1" w14:textId="77777777">
        <w:trPr>
          <w:trHeight w:val="1620"/>
        </w:trPr>
        <w:tc>
          <w:tcPr>
            <w:tcW w:w="11160" w:type="dxa"/>
            <w:tcBorders>
              <w:top w:val="single" w:sz="16" w:space="0" w:color="000000"/>
              <w:left w:val="single" w:sz="16" w:space="0" w:color="000000"/>
              <w:bottom w:val="single" w:sz="16" w:space="0" w:color="000000"/>
              <w:right w:val="single" w:sz="16" w:space="0" w:color="000000"/>
            </w:tcBorders>
            <w:vAlign w:val="center"/>
          </w:tcPr>
          <w:p w14:paraId="307EA897" w14:textId="77777777" w:rsidR="00ED519C" w:rsidRDefault="00FA10B1">
            <w:pPr>
              <w:spacing w:after="311"/>
              <w:ind w:left="41"/>
            </w:pPr>
            <w:r>
              <w:rPr>
                <w:rFonts w:ascii="Arial" w:eastAsia="Arial" w:hAnsi="Arial" w:cs="Arial"/>
                <w:b/>
                <w:i/>
                <w:sz w:val="20"/>
              </w:rPr>
              <w:t>I certify that the entries on these pages are accurate and complete.</w:t>
            </w:r>
          </w:p>
          <w:p w14:paraId="06166D7E" w14:textId="77777777" w:rsidR="00ED519C" w:rsidRDefault="00FA10B1">
            <w:pPr>
              <w:tabs>
                <w:tab w:val="center" w:pos="6065"/>
              </w:tabs>
            </w:pPr>
            <w:r>
              <w:rPr>
                <w:rFonts w:ascii="Arial" w:eastAsia="Arial" w:hAnsi="Arial" w:cs="Arial"/>
                <w:sz w:val="20"/>
              </w:rPr>
              <w:t>TINA CONRAN</w:t>
            </w:r>
            <w:r>
              <w:rPr>
                <w:rFonts w:ascii="Arial" w:eastAsia="Arial" w:hAnsi="Arial" w:cs="Arial"/>
                <w:sz w:val="20"/>
              </w:rPr>
              <w:tab/>
              <w:t>8/22/2023</w:t>
            </w:r>
          </w:p>
          <w:p w14:paraId="25733CF0" w14:textId="77777777" w:rsidR="00ED519C" w:rsidRDefault="00FA10B1">
            <w:pPr>
              <w:spacing w:after="70"/>
            </w:pPr>
            <w:r>
              <w:rPr>
                <w:noProof/>
              </w:rPr>
              <mc:AlternateContent>
                <mc:Choice Requires="wpg">
                  <w:drawing>
                    <wp:inline distT="0" distB="0" distL="0" distR="0" wp14:anchorId="04CE84CA" wp14:editId="01C8EE10">
                      <wp:extent cx="6858000" cy="12700"/>
                      <wp:effectExtent l="0" t="0" r="0" b="0"/>
                      <wp:docPr id="5095" name="Group 5095"/>
                      <wp:cNvGraphicFramePr/>
                      <a:graphic xmlns:a="http://schemas.openxmlformats.org/drawingml/2006/main">
                        <a:graphicData uri="http://schemas.microsoft.com/office/word/2010/wordprocessingGroup">
                          <wpg:wgp>
                            <wpg:cNvGrpSpPr/>
                            <wpg:grpSpPr>
                              <a:xfrm>
                                <a:off x="0" y="0"/>
                                <a:ext cx="6858000" cy="12700"/>
                                <a:chOff x="0" y="0"/>
                                <a:chExt cx="6858000" cy="12700"/>
                              </a:xfrm>
                            </wpg:grpSpPr>
                            <wps:wsp>
                              <wps:cNvPr id="389" name="Shape 389"/>
                              <wps:cNvSpPr/>
                              <wps:spPr>
                                <a:xfrm>
                                  <a:off x="0" y="0"/>
                                  <a:ext cx="3314700" cy="0"/>
                                </a:xfrm>
                                <a:custGeom>
                                  <a:avLst/>
                                  <a:gdLst/>
                                  <a:ahLst/>
                                  <a:cxnLst/>
                                  <a:rect l="0" t="0" r="0" b="0"/>
                                  <a:pathLst>
                                    <a:path w="3314700">
                                      <a:moveTo>
                                        <a:pt x="0" y="0"/>
                                      </a:moveTo>
                                      <a:lnTo>
                                        <a:pt x="33147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92" name="Shape 392"/>
                              <wps:cNvSpPr/>
                              <wps:spPr>
                                <a:xfrm>
                                  <a:off x="3543300" y="0"/>
                                  <a:ext cx="3314700" cy="0"/>
                                </a:xfrm>
                                <a:custGeom>
                                  <a:avLst/>
                                  <a:gdLst/>
                                  <a:ahLst/>
                                  <a:cxnLst/>
                                  <a:rect l="0" t="0" r="0" b="0"/>
                                  <a:pathLst>
                                    <a:path w="3314700">
                                      <a:moveTo>
                                        <a:pt x="0" y="0"/>
                                      </a:moveTo>
                                      <a:lnTo>
                                        <a:pt x="33147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095" style="width:540pt;height:1pt;mso-position-horizontal-relative:char;mso-position-vertical-relative:line" coordsize="68580,127">
                      <v:shape id="Shape 389" style="position:absolute;width:33147;height:0;left:0;top:0;" coordsize="3314700,0" path="m0,0l3314700,0">
                        <v:stroke weight="1pt" endcap="flat" joinstyle="miter" miterlimit="10" on="true" color="#000000"/>
                        <v:fill on="false" color="#000000" opacity="0"/>
                      </v:shape>
                      <v:shape id="Shape 392" style="position:absolute;width:33147;height:0;left:35433;top:0;" coordsize="3314700,0" path="m0,0l3314700,0">
                        <v:stroke weight="1pt" endcap="flat" joinstyle="miter" miterlimit="10" on="true" color="#000000"/>
                        <v:fill on="false" color="#000000" opacity="0"/>
                      </v:shape>
                    </v:group>
                  </w:pict>
                </mc:Fallback>
              </mc:AlternateContent>
            </w:r>
          </w:p>
          <w:p w14:paraId="50F58593" w14:textId="77777777" w:rsidR="00ED519C" w:rsidRDefault="00FA10B1">
            <w:pPr>
              <w:tabs>
                <w:tab w:val="center" w:pos="2610"/>
                <w:tab w:val="center" w:pos="8190"/>
              </w:tabs>
            </w:pPr>
            <w:r>
              <w:tab/>
            </w:r>
            <w:r>
              <w:rPr>
                <w:rFonts w:ascii="Arial" w:eastAsia="Arial" w:hAnsi="Arial" w:cs="Arial"/>
                <w:b/>
                <w:sz w:val="16"/>
              </w:rPr>
              <w:t>Appointing Authority</w:t>
            </w:r>
            <w:r>
              <w:rPr>
                <w:rFonts w:ascii="Arial" w:eastAsia="Arial" w:hAnsi="Arial" w:cs="Arial"/>
                <w:b/>
                <w:sz w:val="16"/>
              </w:rPr>
              <w:tab/>
              <w:t>Date</w:t>
            </w:r>
          </w:p>
        </w:tc>
      </w:tr>
      <w:tr w:rsidR="00ED519C" w14:paraId="4FA91D95" w14:textId="77777777">
        <w:trPr>
          <w:trHeight w:val="1620"/>
        </w:trPr>
        <w:tc>
          <w:tcPr>
            <w:tcW w:w="11160" w:type="dxa"/>
            <w:tcBorders>
              <w:top w:val="single" w:sz="16" w:space="0" w:color="000000"/>
              <w:left w:val="single" w:sz="16" w:space="0" w:color="000000"/>
              <w:bottom w:val="single" w:sz="16" w:space="0" w:color="000000"/>
              <w:right w:val="single" w:sz="16" w:space="0" w:color="000000"/>
            </w:tcBorders>
            <w:vAlign w:val="center"/>
          </w:tcPr>
          <w:p w14:paraId="32BC8A98" w14:textId="77777777" w:rsidR="00ED519C" w:rsidRDefault="00FA10B1">
            <w:pPr>
              <w:spacing w:after="94" w:line="233" w:lineRule="auto"/>
              <w:ind w:left="41" w:right="89"/>
            </w:pPr>
            <w:r>
              <w:rPr>
                <w:rFonts w:ascii="Arial" w:eastAsia="Arial" w:hAnsi="Arial" w:cs="Arial"/>
                <w:b/>
                <w:i/>
                <w:sz w:val="20"/>
              </w:rPr>
              <w:t>I certify that the information presented in this position description provides a complete and accurate depiction of the duties and responsibilities assigned to this position.</w:t>
            </w:r>
          </w:p>
          <w:p w14:paraId="061DB546" w14:textId="74B42D3E" w:rsidR="00ED519C" w:rsidRDefault="00ED519C">
            <w:pPr>
              <w:ind w:left="41"/>
            </w:pPr>
          </w:p>
          <w:p w14:paraId="3CBFFFEB" w14:textId="77777777" w:rsidR="00ED519C" w:rsidRDefault="00FA10B1">
            <w:pPr>
              <w:spacing w:after="59"/>
            </w:pPr>
            <w:r>
              <w:rPr>
                <w:noProof/>
              </w:rPr>
              <mc:AlternateContent>
                <mc:Choice Requires="wpg">
                  <w:drawing>
                    <wp:inline distT="0" distB="0" distL="0" distR="0" wp14:anchorId="14618387" wp14:editId="7BFF8FDC">
                      <wp:extent cx="6858000" cy="10960"/>
                      <wp:effectExtent l="0" t="0" r="0" b="0"/>
                      <wp:docPr id="5176" name="Group 5176"/>
                      <wp:cNvGraphicFramePr/>
                      <a:graphic xmlns:a="http://schemas.openxmlformats.org/drawingml/2006/main">
                        <a:graphicData uri="http://schemas.microsoft.com/office/word/2010/wordprocessingGroup">
                          <wpg:wgp>
                            <wpg:cNvGrpSpPr/>
                            <wpg:grpSpPr>
                              <a:xfrm>
                                <a:off x="0" y="0"/>
                                <a:ext cx="6858000" cy="10960"/>
                                <a:chOff x="0" y="0"/>
                                <a:chExt cx="6858000" cy="10960"/>
                              </a:xfrm>
                            </wpg:grpSpPr>
                            <wps:wsp>
                              <wps:cNvPr id="405" name="Shape 405"/>
                              <wps:cNvSpPr/>
                              <wps:spPr>
                                <a:xfrm>
                                  <a:off x="0" y="0"/>
                                  <a:ext cx="3314700" cy="0"/>
                                </a:xfrm>
                                <a:custGeom>
                                  <a:avLst/>
                                  <a:gdLst/>
                                  <a:ahLst/>
                                  <a:cxnLst/>
                                  <a:rect l="0" t="0" r="0" b="0"/>
                                  <a:pathLst>
                                    <a:path w="3314700">
                                      <a:moveTo>
                                        <a:pt x="0" y="0"/>
                                      </a:moveTo>
                                      <a:lnTo>
                                        <a:pt x="33147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07" name="Shape 407"/>
                              <wps:cNvSpPr/>
                              <wps:spPr>
                                <a:xfrm>
                                  <a:off x="3543300" y="10960"/>
                                  <a:ext cx="3314700" cy="0"/>
                                </a:xfrm>
                                <a:custGeom>
                                  <a:avLst/>
                                  <a:gdLst/>
                                  <a:ahLst/>
                                  <a:cxnLst/>
                                  <a:rect l="0" t="0" r="0" b="0"/>
                                  <a:pathLst>
                                    <a:path w="3314700">
                                      <a:moveTo>
                                        <a:pt x="0" y="0"/>
                                      </a:moveTo>
                                      <a:lnTo>
                                        <a:pt x="33147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176" style="width:540pt;height:0.863007pt;mso-position-horizontal-relative:char;mso-position-vertical-relative:line" coordsize="68580,109">
                      <v:shape id="Shape 405" style="position:absolute;width:33147;height:0;left:0;top:0;" coordsize="3314700,0" path="m0,0l3314700,0">
                        <v:stroke weight="1pt" endcap="flat" joinstyle="miter" miterlimit="10" on="true" color="#000000"/>
                        <v:fill on="false" color="#000000" opacity="0"/>
                      </v:shape>
                      <v:shape id="Shape 407" style="position:absolute;width:33147;height:0;left:35433;top:109;" coordsize="3314700,0" path="m0,0l3314700,0">
                        <v:stroke weight="1pt" endcap="flat" joinstyle="miter" miterlimit="10" on="true" color="#000000"/>
                        <v:fill on="false" color="#000000" opacity="0"/>
                      </v:shape>
                    </v:group>
                  </w:pict>
                </mc:Fallback>
              </mc:AlternateContent>
            </w:r>
          </w:p>
          <w:p w14:paraId="2CC9AAC5" w14:textId="77777777" w:rsidR="00ED519C" w:rsidRDefault="00FA10B1">
            <w:pPr>
              <w:tabs>
                <w:tab w:val="center" w:pos="2610"/>
                <w:tab w:val="center" w:pos="8190"/>
              </w:tabs>
            </w:pPr>
            <w:r>
              <w:tab/>
            </w:r>
            <w:r>
              <w:rPr>
                <w:rFonts w:ascii="Arial" w:eastAsia="Arial" w:hAnsi="Arial" w:cs="Arial"/>
                <w:b/>
                <w:sz w:val="16"/>
              </w:rPr>
              <w:t>Employee</w:t>
            </w:r>
            <w:r>
              <w:rPr>
                <w:rFonts w:ascii="Arial" w:eastAsia="Arial" w:hAnsi="Arial" w:cs="Arial"/>
                <w:b/>
                <w:sz w:val="16"/>
              </w:rPr>
              <w:tab/>
              <w:t>Date</w:t>
            </w:r>
          </w:p>
        </w:tc>
      </w:tr>
    </w:tbl>
    <w:p w14:paraId="25E0CB0D" w14:textId="26ABA8BF" w:rsidR="00ED519C" w:rsidRDefault="00ED519C">
      <w:pPr>
        <w:spacing w:after="83"/>
        <w:ind w:left="10" w:right="433" w:hanging="10"/>
        <w:jc w:val="center"/>
      </w:pPr>
    </w:p>
    <w:sectPr w:rsidR="00ED519C">
      <w:headerReference w:type="even" r:id="rId7"/>
      <w:headerReference w:type="default" r:id="rId8"/>
      <w:headerReference w:type="first" r:id="rId9"/>
      <w:pgSz w:w="12240" w:h="15840"/>
      <w:pgMar w:top="288" w:right="362" w:bottom="167" w:left="795" w:header="85"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ECB31" w14:textId="77777777" w:rsidR="00FA10B1" w:rsidRDefault="00FA10B1">
      <w:pPr>
        <w:spacing w:after="0" w:line="240" w:lineRule="auto"/>
      </w:pPr>
      <w:r>
        <w:separator/>
      </w:r>
    </w:p>
  </w:endnote>
  <w:endnote w:type="continuationSeparator" w:id="0">
    <w:p w14:paraId="2997F4DE" w14:textId="77777777" w:rsidR="00FA10B1" w:rsidRDefault="00FA1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A2096" w14:textId="77777777" w:rsidR="00FA10B1" w:rsidRDefault="00FA10B1">
      <w:pPr>
        <w:spacing w:after="0" w:line="240" w:lineRule="auto"/>
      </w:pPr>
      <w:r>
        <w:separator/>
      </w:r>
    </w:p>
  </w:footnote>
  <w:footnote w:type="continuationSeparator" w:id="0">
    <w:p w14:paraId="0B478458" w14:textId="77777777" w:rsidR="00FA10B1" w:rsidRDefault="00FA10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437C4" w14:textId="77777777" w:rsidR="00ED519C" w:rsidRDefault="00FA10B1">
    <w:pPr>
      <w:tabs>
        <w:tab w:val="center" w:pos="5325"/>
      </w:tabs>
      <w:spacing w:after="0"/>
      <w:ind w:left="-595"/>
    </w:pPr>
    <w:r>
      <w:rPr>
        <w:rFonts w:ascii="Courier New" w:eastAsia="Courier New" w:hAnsi="Courier New" w:cs="Courier New"/>
        <w:sz w:val="17"/>
      </w:rPr>
      <w:t xml:space="preserve">(Page </w:t>
    </w:r>
    <w:r>
      <w:fldChar w:fldCharType="begin"/>
    </w:r>
    <w:r>
      <w:instrText xml:space="preserve"> PAGE   \* MERGEFORMAT </w:instrText>
    </w:r>
    <w:r>
      <w:fldChar w:fldCharType="separate"/>
    </w:r>
    <w:r>
      <w:rPr>
        <w:rFonts w:ascii="Courier New" w:eastAsia="Courier New" w:hAnsi="Courier New" w:cs="Courier New"/>
        <w:sz w:val="17"/>
      </w:rPr>
      <w:t>2</w:t>
    </w:r>
    <w:r>
      <w:rPr>
        <w:rFonts w:ascii="Courier New" w:eastAsia="Courier New" w:hAnsi="Courier New" w:cs="Courier New"/>
        <w:sz w:val="17"/>
      </w:rPr>
      <w:fldChar w:fldCharType="end"/>
    </w:r>
    <w:r>
      <w:rPr>
        <w:rFonts w:ascii="Courier New" w:eastAsia="Courier New" w:hAnsi="Courier New" w:cs="Courier New"/>
        <w:sz w:val="17"/>
      </w:rPr>
      <w:t xml:space="preserve">  of  5)</w:t>
    </w:r>
    <w:r>
      <w:rPr>
        <w:rFonts w:ascii="Courier New" w:eastAsia="Courier New" w:hAnsi="Courier New" w:cs="Courier New"/>
        <w:sz w:val="17"/>
      </w:rPr>
      <w:tab/>
    </w:r>
    <w:r>
      <w:rPr>
        <w:rFonts w:ascii="Arial" w:eastAsia="Arial" w:hAnsi="Arial" w:cs="Arial"/>
        <w:sz w:val="16"/>
      </w:rPr>
      <w:t>PARIS CS-129 and PD Reports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B811F" w14:textId="77777777" w:rsidR="00C42EEC" w:rsidRDefault="00FA10B1">
    <w:pPr>
      <w:tabs>
        <w:tab w:val="center" w:pos="5325"/>
      </w:tabs>
      <w:spacing w:after="0"/>
      <w:ind w:left="-595"/>
      <w:rPr>
        <w:rFonts w:ascii="Courier New" w:eastAsia="Courier New" w:hAnsi="Courier New" w:cs="Courier New"/>
        <w:sz w:val="17"/>
      </w:rPr>
    </w:pPr>
    <w:r>
      <w:rPr>
        <w:rFonts w:ascii="Courier New" w:eastAsia="Courier New" w:hAnsi="Courier New" w:cs="Courier New"/>
        <w:sz w:val="17"/>
      </w:rPr>
      <w:tab/>
    </w:r>
  </w:p>
  <w:p w14:paraId="51B245E2" w14:textId="016536F1" w:rsidR="00ED519C" w:rsidRDefault="00C42EEC">
    <w:pPr>
      <w:tabs>
        <w:tab w:val="center" w:pos="5325"/>
      </w:tabs>
      <w:spacing w:after="0"/>
      <w:ind w:left="-595"/>
    </w:pPr>
    <w:r>
      <w:rPr>
        <w:rFonts w:ascii="Courier New" w:eastAsia="Courier New" w:hAnsi="Courier New" w:cs="Courier New"/>
        <w:sz w:val="17"/>
      </w:rPr>
      <w:tab/>
    </w:r>
    <w:r w:rsidR="00FA10B1">
      <w:rPr>
        <w:rFonts w:ascii="Arial" w:eastAsia="Arial" w:hAnsi="Arial" w:cs="Arial"/>
        <w:sz w:val="16"/>
      </w:rPr>
      <w:t>PARIS CS-129 and PD Reports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9F7AB" w14:textId="77777777" w:rsidR="00ED519C" w:rsidRDefault="00FA10B1">
    <w:pPr>
      <w:tabs>
        <w:tab w:val="center" w:pos="5325"/>
      </w:tabs>
      <w:spacing w:after="0"/>
      <w:ind w:left="-595"/>
    </w:pPr>
    <w:r>
      <w:rPr>
        <w:rFonts w:ascii="Courier New" w:eastAsia="Courier New" w:hAnsi="Courier New" w:cs="Courier New"/>
        <w:sz w:val="17"/>
      </w:rPr>
      <w:t xml:space="preserve">(Page </w:t>
    </w:r>
    <w:r>
      <w:fldChar w:fldCharType="begin"/>
    </w:r>
    <w:r>
      <w:instrText xml:space="preserve"> PAGE   \* MERGEFORMAT </w:instrText>
    </w:r>
    <w:r>
      <w:fldChar w:fldCharType="separate"/>
    </w:r>
    <w:r>
      <w:rPr>
        <w:rFonts w:ascii="Courier New" w:eastAsia="Courier New" w:hAnsi="Courier New" w:cs="Courier New"/>
        <w:sz w:val="17"/>
      </w:rPr>
      <w:t>2</w:t>
    </w:r>
    <w:r>
      <w:rPr>
        <w:rFonts w:ascii="Courier New" w:eastAsia="Courier New" w:hAnsi="Courier New" w:cs="Courier New"/>
        <w:sz w:val="17"/>
      </w:rPr>
      <w:fldChar w:fldCharType="end"/>
    </w:r>
    <w:r>
      <w:rPr>
        <w:rFonts w:ascii="Courier New" w:eastAsia="Courier New" w:hAnsi="Courier New" w:cs="Courier New"/>
        <w:sz w:val="17"/>
      </w:rPr>
      <w:t xml:space="preserve">  of  5)</w:t>
    </w:r>
    <w:r>
      <w:rPr>
        <w:rFonts w:ascii="Courier New" w:eastAsia="Courier New" w:hAnsi="Courier New" w:cs="Courier New"/>
        <w:sz w:val="17"/>
      </w:rPr>
      <w:tab/>
    </w:r>
    <w:r>
      <w:rPr>
        <w:rFonts w:ascii="Arial" w:eastAsia="Arial" w:hAnsi="Arial" w:cs="Arial"/>
        <w:sz w:val="16"/>
      </w:rPr>
      <w:t>PARIS CS-129 and PD Reports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970DFA"/>
    <w:multiLevelType w:val="hybridMultilevel"/>
    <w:tmpl w:val="BFEC3CC6"/>
    <w:lvl w:ilvl="0" w:tplc="C26C2F6E">
      <w:start w:val="1"/>
      <w:numFmt w:val="bullet"/>
      <w:lvlText w:val="•"/>
      <w:lvlJc w:val="left"/>
      <w:pPr>
        <w:ind w:left="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F230C04A">
      <w:start w:val="1"/>
      <w:numFmt w:val="bullet"/>
      <w:lvlText w:val="o"/>
      <w:lvlJc w:val="left"/>
      <w:pPr>
        <w:ind w:left="136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6504A104">
      <w:start w:val="1"/>
      <w:numFmt w:val="bullet"/>
      <w:lvlText w:val="▪"/>
      <w:lvlJc w:val="left"/>
      <w:pPr>
        <w:ind w:left="208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B5727570">
      <w:start w:val="1"/>
      <w:numFmt w:val="bullet"/>
      <w:lvlText w:val="•"/>
      <w:lvlJc w:val="left"/>
      <w:pPr>
        <w:ind w:left="280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BC5825CC">
      <w:start w:val="1"/>
      <w:numFmt w:val="bullet"/>
      <w:lvlText w:val="o"/>
      <w:lvlJc w:val="left"/>
      <w:pPr>
        <w:ind w:left="352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51BE6A2C">
      <w:start w:val="1"/>
      <w:numFmt w:val="bullet"/>
      <w:lvlText w:val="▪"/>
      <w:lvlJc w:val="left"/>
      <w:pPr>
        <w:ind w:left="424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750CCD58">
      <w:start w:val="1"/>
      <w:numFmt w:val="bullet"/>
      <w:lvlText w:val="•"/>
      <w:lvlJc w:val="left"/>
      <w:pPr>
        <w:ind w:left="496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4044BEDC">
      <w:start w:val="1"/>
      <w:numFmt w:val="bullet"/>
      <w:lvlText w:val="o"/>
      <w:lvlJc w:val="left"/>
      <w:pPr>
        <w:ind w:left="568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B780614C">
      <w:start w:val="1"/>
      <w:numFmt w:val="bullet"/>
      <w:lvlText w:val="▪"/>
      <w:lvlJc w:val="left"/>
      <w:pPr>
        <w:ind w:left="640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0390E06"/>
    <w:multiLevelType w:val="hybridMultilevel"/>
    <w:tmpl w:val="5E3A4EA8"/>
    <w:lvl w:ilvl="0" w:tplc="D826BF98">
      <w:start w:val="22"/>
      <w:numFmt w:val="decimal"/>
      <w:lvlText w:val="%1."/>
      <w:lvlJc w:val="left"/>
      <w:pPr>
        <w:ind w:left="267"/>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1" w:tplc="ADB6B596">
      <w:start w:val="1"/>
      <w:numFmt w:val="lowerLetter"/>
      <w:lvlText w:val="%2"/>
      <w:lvlJc w:val="left"/>
      <w:pPr>
        <w:ind w:left="108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2" w:tplc="D05CFF0C">
      <w:start w:val="1"/>
      <w:numFmt w:val="lowerRoman"/>
      <w:lvlText w:val="%3"/>
      <w:lvlJc w:val="left"/>
      <w:pPr>
        <w:ind w:left="180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3" w:tplc="F48ADE98">
      <w:start w:val="1"/>
      <w:numFmt w:val="decimal"/>
      <w:lvlText w:val="%4"/>
      <w:lvlJc w:val="left"/>
      <w:pPr>
        <w:ind w:left="252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4" w:tplc="FB3814E6">
      <w:start w:val="1"/>
      <w:numFmt w:val="lowerLetter"/>
      <w:lvlText w:val="%5"/>
      <w:lvlJc w:val="left"/>
      <w:pPr>
        <w:ind w:left="324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5" w:tplc="2A9E3276">
      <w:start w:val="1"/>
      <w:numFmt w:val="lowerRoman"/>
      <w:lvlText w:val="%6"/>
      <w:lvlJc w:val="left"/>
      <w:pPr>
        <w:ind w:left="396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6" w:tplc="628AC5B4">
      <w:start w:val="1"/>
      <w:numFmt w:val="decimal"/>
      <w:lvlText w:val="%7"/>
      <w:lvlJc w:val="left"/>
      <w:pPr>
        <w:ind w:left="468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7" w:tplc="FC920198">
      <w:start w:val="1"/>
      <w:numFmt w:val="lowerLetter"/>
      <w:lvlText w:val="%8"/>
      <w:lvlJc w:val="left"/>
      <w:pPr>
        <w:ind w:left="540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8" w:tplc="60C4D9CC">
      <w:start w:val="1"/>
      <w:numFmt w:val="lowerRoman"/>
      <w:lvlText w:val="%9"/>
      <w:lvlJc w:val="left"/>
      <w:pPr>
        <w:ind w:left="612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5B4F39AE"/>
    <w:multiLevelType w:val="hybridMultilevel"/>
    <w:tmpl w:val="281AB7A4"/>
    <w:lvl w:ilvl="0" w:tplc="BFC09EDA">
      <w:start w:val="1"/>
      <w:numFmt w:val="bullet"/>
      <w:lvlText w:val="•"/>
      <w:lvlJc w:val="left"/>
      <w:pPr>
        <w:ind w:left="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B610F4C8">
      <w:start w:val="1"/>
      <w:numFmt w:val="bullet"/>
      <w:lvlText w:val="o"/>
      <w:lvlJc w:val="left"/>
      <w:pPr>
        <w:ind w:left="136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5928D3A4">
      <w:start w:val="1"/>
      <w:numFmt w:val="bullet"/>
      <w:lvlText w:val="▪"/>
      <w:lvlJc w:val="left"/>
      <w:pPr>
        <w:ind w:left="208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BF5A61B2">
      <w:start w:val="1"/>
      <w:numFmt w:val="bullet"/>
      <w:lvlText w:val="•"/>
      <w:lvlJc w:val="left"/>
      <w:pPr>
        <w:ind w:left="280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803E3256">
      <w:start w:val="1"/>
      <w:numFmt w:val="bullet"/>
      <w:lvlText w:val="o"/>
      <w:lvlJc w:val="left"/>
      <w:pPr>
        <w:ind w:left="352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94260EA0">
      <w:start w:val="1"/>
      <w:numFmt w:val="bullet"/>
      <w:lvlText w:val="▪"/>
      <w:lvlJc w:val="left"/>
      <w:pPr>
        <w:ind w:left="424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969671F8">
      <w:start w:val="1"/>
      <w:numFmt w:val="bullet"/>
      <w:lvlText w:val="•"/>
      <w:lvlJc w:val="left"/>
      <w:pPr>
        <w:ind w:left="496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B10830FE">
      <w:start w:val="1"/>
      <w:numFmt w:val="bullet"/>
      <w:lvlText w:val="o"/>
      <w:lvlJc w:val="left"/>
      <w:pPr>
        <w:ind w:left="568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0EE6D712">
      <w:start w:val="1"/>
      <w:numFmt w:val="bullet"/>
      <w:lvlText w:val="▪"/>
      <w:lvlJc w:val="left"/>
      <w:pPr>
        <w:ind w:left="640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84F4A88"/>
    <w:multiLevelType w:val="hybridMultilevel"/>
    <w:tmpl w:val="23C6CA5A"/>
    <w:lvl w:ilvl="0" w:tplc="5218B78A">
      <w:start w:val="16"/>
      <w:numFmt w:val="decimal"/>
      <w:lvlText w:val="%1."/>
      <w:lvlJc w:val="left"/>
      <w:pPr>
        <w:ind w:left="267"/>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1" w:tplc="C0168AA0">
      <w:start w:val="1"/>
      <w:numFmt w:val="lowerLetter"/>
      <w:lvlText w:val="%2"/>
      <w:lvlJc w:val="left"/>
      <w:pPr>
        <w:ind w:left="108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2" w:tplc="A418D652">
      <w:start w:val="1"/>
      <w:numFmt w:val="lowerRoman"/>
      <w:lvlText w:val="%3"/>
      <w:lvlJc w:val="left"/>
      <w:pPr>
        <w:ind w:left="180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3" w:tplc="A25C1BBA">
      <w:start w:val="1"/>
      <w:numFmt w:val="decimal"/>
      <w:lvlText w:val="%4"/>
      <w:lvlJc w:val="left"/>
      <w:pPr>
        <w:ind w:left="252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4" w:tplc="10B688A8">
      <w:start w:val="1"/>
      <w:numFmt w:val="lowerLetter"/>
      <w:lvlText w:val="%5"/>
      <w:lvlJc w:val="left"/>
      <w:pPr>
        <w:ind w:left="324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5" w:tplc="0046BC8E">
      <w:start w:val="1"/>
      <w:numFmt w:val="lowerRoman"/>
      <w:lvlText w:val="%6"/>
      <w:lvlJc w:val="left"/>
      <w:pPr>
        <w:ind w:left="396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6" w:tplc="083070B2">
      <w:start w:val="1"/>
      <w:numFmt w:val="decimal"/>
      <w:lvlText w:val="%7"/>
      <w:lvlJc w:val="left"/>
      <w:pPr>
        <w:ind w:left="468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7" w:tplc="F93890A0">
      <w:start w:val="1"/>
      <w:numFmt w:val="lowerLetter"/>
      <w:lvlText w:val="%8"/>
      <w:lvlJc w:val="left"/>
      <w:pPr>
        <w:ind w:left="540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8" w:tplc="D6DA18A6">
      <w:start w:val="1"/>
      <w:numFmt w:val="lowerRoman"/>
      <w:lvlText w:val="%9"/>
      <w:lvlJc w:val="left"/>
      <w:pPr>
        <w:ind w:left="612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abstractNum>
  <w:num w:numId="1" w16cid:durableId="615403072">
    <w:abstractNumId w:val="3"/>
  </w:num>
  <w:num w:numId="2" w16cid:durableId="804617700">
    <w:abstractNumId w:val="1"/>
  </w:num>
  <w:num w:numId="3" w16cid:durableId="54397669">
    <w:abstractNumId w:val="2"/>
  </w:num>
  <w:num w:numId="4" w16cid:durableId="1396129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19C"/>
    <w:rsid w:val="004F6395"/>
    <w:rsid w:val="007A2496"/>
    <w:rsid w:val="008A33E8"/>
    <w:rsid w:val="00A95389"/>
    <w:rsid w:val="00C42EEC"/>
    <w:rsid w:val="00E20FF9"/>
    <w:rsid w:val="00ED519C"/>
    <w:rsid w:val="00EE49FC"/>
    <w:rsid w:val="00F4096A"/>
    <w:rsid w:val="00F923FC"/>
    <w:rsid w:val="00FA1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FBD5D"/>
  <w15:docId w15:val="{F69520C1-70F8-4F4D-942A-A3579590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3696"/>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pBdr>
        <w:top w:val="single" w:sz="16" w:space="0" w:color="000000"/>
        <w:left w:val="single" w:sz="16" w:space="0" w:color="000000"/>
        <w:right w:val="single" w:sz="16" w:space="0" w:color="000000"/>
      </w:pBdr>
      <w:spacing w:after="0" w:line="259" w:lineRule="auto"/>
      <w:ind w:left="10" w:hanging="10"/>
      <w:outlineLvl w:val="1"/>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0"/>
    </w:rPr>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E20F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FF9"/>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1469</Words>
  <Characters>8378</Characters>
  <Application>Microsoft Office Word</Application>
  <DocSecurity>0</DocSecurity>
  <Lines>69</Lines>
  <Paragraphs>19</Paragraphs>
  <ScaleCrop>false</ScaleCrop>
  <Company/>
  <LinksUpToDate>false</LinksUpToDate>
  <CharactersWithSpaces>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Straw, Stacie  (MCSC)</dc:creator>
  <cp:keywords/>
  <cp:lastModifiedBy>Straw, Stacie  (MCSC)</cp:lastModifiedBy>
  <cp:revision>2</cp:revision>
  <cp:lastPrinted>2024-07-19T15:11:00Z</cp:lastPrinted>
  <dcterms:created xsi:type="dcterms:W3CDTF">2026-04-16T14:07:00Z</dcterms:created>
  <dcterms:modified xsi:type="dcterms:W3CDTF">2026-04-16T14:07:00Z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etDate">
    <vt:lpwstr>2024-07-19T15:05:44Z</vt:lpwstr>
  </property>
  <property fmtid="{D5CDD505-2E9C-101B-9397-08002B2CF9AE}" pid="4" name="MSIP_Label_2f46dfe0-534f-4c95-815c-5b1af86b9823_Method">
    <vt:lpwstr>Privileged</vt:lpwstr>
  </property>
  <property fmtid="{D5CDD505-2E9C-101B-9397-08002B2CF9AE}" pid="5" name="MSIP_Label_2f46dfe0-534f-4c95-815c-5b1af86b9823_Name">
    <vt:lpwstr>2f46dfe0-534f-4c95-815c-5b1af86b9823</vt:lpwstr>
  </property>
  <property fmtid="{D5CDD505-2E9C-101B-9397-08002B2CF9AE}" pid="6" name="MSIP_Label_2f46dfe0-534f-4c95-815c-5b1af86b9823_SiteId">
    <vt:lpwstr>d5fb7087-3777-42ad-966a-892ef47225d1</vt:lpwstr>
  </property>
  <property fmtid="{D5CDD505-2E9C-101B-9397-08002B2CF9AE}" pid="7" name="MSIP_Label_2f46dfe0-534f-4c95-815c-5b1af86b9823_ActionId">
    <vt:lpwstr>0eeef5b2-0ff8-4e08-ad85-c8f4d5cc1cf6</vt:lpwstr>
  </property>
  <property fmtid="{D5CDD505-2E9C-101B-9397-08002B2CF9AE}" pid="8" name="MSIP_Label_2f46dfe0-534f-4c95-815c-5b1af86b9823_ContentBits">
    <vt:lpwstr>0</vt:lpwstr>
  </property>
</Properties>
</file>